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39" w:rsidRDefault="00264939" w:rsidP="00264939">
      <w:pPr>
        <w:pStyle w:val="Heading5"/>
        <w:jc w:val="center"/>
        <w:rPr>
          <w:rFonts w:ascii="Arial" w:hAnsi="Arial" w:cs="Arial"/>
          <w:sz w:val="24"/>
        </w:rPr>
      </w:pPr>
      <w:r>
        <w:rPr>
          <w:rFonts w:ascii="Arial" w:hAnsi="Arial" w:cs="Arial"/>
          <w:b w:val="0"/>
          <w:sz w:val="24"/>
        </w:rPr>
        <w:t xml:space="preserve">UNITED </w:t>
      </w:r>
      <w:smartTag w:uri="urn:schemas-microsoft-com:office:smarttags" w:element="place">
        <w:smartTag w:uri="urn:schemas-microsoft-com:office:smarttags" w:element="PlaceType">
          <w:r>
            <w:rPr>
              <w:rFonts w:ascii="Arial" w:hAnsi="Arial" w:cs="Arial"/>
              <w:b w:val="0"/>
              <w:sz w:val="24"/>
            </w:rPr>
            <w:t>REPUBLIC</w:t>
          </w:r>
        </w:smartTag>
        <w:r>
          <w:rPr>
            <w:rFonts w:ascii="Arial" w:hAnsi="Arial" w:cs="Arial"/>
            <w:b w:val="0"/>
            <w:sz w:val="24"/>
          </w:rPr>
          <w:t xml:space="preserve"> OF </w:t>
        </w:r>
        <w:smartTag w:uri="urn:schemas-microsoft-com:office:smarttags" w:element="PlaceName">
          <w:r>
            <w:rPr>
              <w:rFonts w:ascii="Arial" w:hAnsi="Arial" w:cs="Arial"/>
              <w:b w:val="0"/>
              <w:sz w:val="24"/>
            </w:rPr>
            <w:t>TANZANIA</w:t>
          </w:r>
        </w:smartTag>
      </w:smartTag>
    </w:p>
    <w:p w:rsidR="00264939" w:rsidRDefault="00264939" w:rsidP="00264939">
      <w:pPr>
        <w:pStyle w:val="Heading5"/>
        <w:jc w:val="center"/>
        <w:rPr>
          <w:rFonts w:ascii="Arial" w:hAnsi="Arial" w:cs="Arial"/>
          <w:b w:val="0"/>
          <w:sz w:val="28"/>
        </w:rPr>
      </w:pPr>
      <w:r>
        <w:rPr>
          <w:rFonts w:ascii="Arial" w:hAnsi="Arial" w:cs="Arial"/>
        </w:rPr>
        <w:t>MINISTRY OF HEALTH</w:t>
      </w:r>
    </w:p>
    <w:p w:rsidR="00264939" w:rsidRPr="001700AC" w:rsidRDefault="008235A6" w:rsidP="00264939">
      <w:pPr>
        <w:pStyle w:val="PlainText"/>
        <w:jc w:val="center"/>
        <w:rPr>
          <w:rFonts w:ascii="Arial" w:hAnsi="Arial" w:cs="Arial"/>
        </w:rPr>
      </w:pPr>
      <w:r>
        <w:rPr>
          <w:noProof/>
          <w:lang w:val="en-US"/>
        </w:rPr>
        <w:drawing>
          <wp:inline distT="0" distB="0" distL="0" distR="0">
            <wp:extent cx="7048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264939" w:rsidRPr="00197E0F" w:rsidRDefault="00264939" w:rsidP="00264939">
      <w:pPr>
        <w:pStyle w:val="Heading1"/>
        <w:shd w:val="clear" w:color="auto" w:fill="FFFFFF"/>
        <w:spacing w:line="360" w:lineRule="auto"/>
        <w:jc w:val="center"/>
        <w:rPr>
          <w:rFonts w:ascii="Arial Rounded MT Bold" w:hAnsi="Arial Rounded MT Bold"/>
        </w:rPr>
      </w:pPr>
      <w:smartTag w:uri="urn:schemas-microsoft-com:office:smarttags" w:element="place">
        <w:smartTag w:uri="urn:schemas-microsoft-com:office:smarttags" w:element="country-region">
          <w:r w:rsidRPr="00197E0F">
            <w:rPr>
              <w:rFonts w:ascii="Arial Rounded MT Bold" w:hAnsi="Arial Rounded MT Bold"/>
            </w:rPr>
            <w:t>TANZANIA</w:t>
          </w:r>
        </w:smartTag>
      </w:smartTag>
      <w:r w:rsidRPr="00197E0F">
        <w:rPr>
          <w:rFonts w:ascii="Arial Rounded MT Bold" w:hAnsi="Arial Rounded MT Bold"/>
        </w:rPr>
        <w:t xml:space="preserve"> FOOD AND DRUG ADMINISTRATION (TFDA)</w:t>
      </w:r>
    </w:p>
    <w:p w:rsidR="00264939" w:rsidRDefault="00264939" w:rsidP="00264939">
      <w:pPr>
        <w:pStyle w:val="PlainText"/>
        <w:jc w:val="center"/>
        <w:rPr>
          <w:rFonts w:ascii="Arial" w:hAnsi="Arial" w:cs="Arial"/>
        </w:rPr>
      </w:pPr>
    </w:p>
    <w:p w:rsidR="00264939" w:rsidRDefault="00264939" w:rsidP="00264939">
      <w:pPr>
        <w:pStyle w:val="PlainText"/>
        <w:jc w:val="center"/>
        <w:rPr>
          <w:rFonts w:ascii="Arial" w:hAnsi="Arial" w:cs="Arial"/>
        </w:rPr>
      </w:pPr>
    </w:p>
    <w:p w:rsidR="00264939" w:rsidRDefault="00264939" w:rsidP="00264939">
      <w:pPr>
        <w:pStyle w:val="PlainText"/>
        <w:jc w:val="center"/>
        <w:rPr>
          <w:rFonts w:ascii="Arial" w:hAnsi="Arial" w:cs="Arial"/>
        </w:rPr>
      </w:pPr>
    </w:p>
    <w:p w:rsidR="000031AB" w:rsidRDefault="000031AB" w:rsidP="00264939">
      <w:pPr>
        <w:pStyle w:val="PlainText"/>
        <w:jc w:val="center"/>
        <w:rPr>
          <w:rFonts w:ascii="Arial Rounded MT Bold" w:hAnsi="Arial Rounded MT Bold" w:cs="Arial"/>
          <w:sz w:val="56"/>
          <w:szCs w:val="56"/>
        </w:rPr>
      </w:pPr>
      <w:bookmarkStart w:id="0" w:name="OLE_LINK5"/>
      <w:bookmarkStart w:id="1" w:name="OLE_LINK6"/>
    </w:p>
    <w:p w:rsidR="00264939" w:rsidRPr="00197E0F" w:rsidRDefault="00264939" w:rsidP="00264939">
      <w:pPr>
        <w:pStyle w:val="PlainText"/>
        <w:jc w:val="center"/>
        <w:rPr>
          <w:rFonts w:ascii="Arial Rounded MT Bold" w:hAnsi="Arial Rounded MT Bold" w:cs="Arial"/>
          <w:sz w:val="56"/>
          <w:szCs w:val="56"/>
        </w:rPr>
      </w:pPr>
      <w:r w:rsidRPr="00197E0F">
        <w:rPr>
          <w:rFonts w:ascii="Arial Rounded MT Bold" w:hAnsi="Arial Rounded MT Bold" w:cs="Arial"/>
          <w:sz w:val="56"/>
          <w:szCs w:val="56"/>
        </w:rPr>
        <w:t xml:space="preserve">ACCREDITED DRUG DISPENSING OUTLET (ADDO) </w:t>
      </w:r>
    </w:p>
    <w:p w:rsidR="00264939" w:rsidRPr="00197E0F" w:rsidRDefault="00264939" w:rsidP="00264939">
      <w:pPr>
        <w:pStyle w:val="PlainText"/>
        <w:jc w:val="center"/>
        <w:rPr>
          <w:rFonts w:ascii="Arial Rounded MT Bold" w:hAnsi="Arial Rounded MT Bold" w:cs="Arial"/>
          <w:sz w:val="56"/>
          <w:szCs w:val="56"/>
        </w:rPr>
      </w:pPr>
    </w:p>
    <w:p w:rsidR="00264939" w:rsidRPr="00197E0F" w:rsidRDefault="00264939" w:rsidP="00264939">
      <w:pPr>
        <w:pStyle w:val="PlainText"/>
        <w:jc w:val="center"/>
        <w:rPr>
          <w:rFonts w:ascii="Arial Rounded MT Bold" w:hAnsi="Arial Rounded MT Bold"/>
          <w:sz w:val="56"/>
          <w:szCs w:val="56"/>
        </w:rPr>
      </w:pPr>
    </w:p>
    <w:p w:rsidR="00264939" w:rsidRPr="00197E0F" w:rsidRDefault="00264939" w:rsidP="00264939">
      <w:pPr>
        <w:pStyle w:val="PlainText"/>
        <w:jc w:val="center"/>
        <w:rPr>
          <w:rFonts w:ascii="Arial Rounded MT Bold" w:hAnsi="Arial Rounded MT Bold"/>
          <w:sz w:val="56"/>
          <w:szCs w:val="56"/>
        </w:rPr>
      </w:pPr>
      <w:r w:rsidRPr="00197E0F">
        <w:rPr>
          <w:rFonts w:ascii="Arial Rounded MT Bold" w:hAnsi="Arial Rounded MT Bold"/>
          <w:sz w:val="56"/>
          <w:szCs w:val="56"/>
        </w:rPr>
        <w:t xml:space="preserve">TRAINING MANUAL </w:t>
      </w:r>
    </w:p>
    <w:p w:rsidR="00264939" w:rsidRPr="00197E0F" w:rsidRDefault="00264939" w:rsidP="00264939">
      <w:pPr>
        <w:pStyle w:val="PlainText"/>
        <w:jc w:val="center"/>
        <w:rPr>
          <w:rFonts w:ascii="Arial Rounded MT Bold" w:hAnsi="Arial Rounded MT Bold"/>
          <w:sz w:val="40"/>
          <w:szCs w:val="40"/>
        </w:rPr>
      </w:pPr>
      <w:r w:rsidRPr="00197E0F">
        <w:rPr>
          <w:rFonts w:ascii="Arial Rounded MT Bold" w:hAnsi="Arial Rounded MT Bold"/>
          <w:sz w:val="40"/>
          <w:szCs w:val="40"/>
        </w:rPr>
        <w:t>(</w:t>
      </w:r>
      <w:proofErr w:type="gramStart"/>
      <w:r w:rsidRPr="00197E0F">
        <w:rPr>
          <w:rFonts w:ascii="Arial Rounded MT Bold" w:hAnsi="Arial Rounded MT Bold"/>
          <w:sz w:val="40"/>
          <w:szCs w:val="40"/>
        </w:rPr>
        <w:t>revised</w:t>
      </w:r>
      <w:proofErr w:type="gramEnd"/>
      <w:r w:rsidRPr="00197E0F">
        <w:rPr>
          <w:rFonts w:ascii="Arial Rounded MT Bold" w:hAnsi="Arial Rounded MT Bold"/>
          <w:sz w:val="40"/>
          <w:szCs w:val="40"/>
        </w:rPr>
        <w:t xml:space="preserve"> version)</w:t>
      </w:r>
    </w:p>
    <w:p w:rsidR="00264939" w:rsidRPr="00197E0F" w:rsidRDefault="00264939" w:rsidP="00264939">
      <w:pPr>
        <w:pStyle w:val="PlainText"/>
        <w:jc w:val="center"/>
        <w:rPr>
          <w:rFonts w:ascii="Arial Rounded MT Bold" w:hAnsi="Arial Rounded MT Bold"/>
          <w:sz w:val="72"/>
        </w:rPr>
      </w:pPr>
    </w:p>
    <w:p w:rsidR="00264939" w:rsidRDefault="00264939" w:rsidP="00264939">
      <w:pPr>
        <w:pStyle w:val="PlainText"/>
        <w:rPr>
          <w:rFonts w:ascii="Arial" w:hAnsi="Arial"/>
          <w:sz w:val="36"/>
        </w:rPr>
      </w:pPr>
    </w:p>
    <w:p w:rsidR="000031AB" w:rsidRDefault="000031AB" w:rsidP="00264939">
      <w:pPr>
        <w:jc w:val="center"/>
        <w:rPr>
          <w:rFonts w:ascii="Arial Rounded MT Bold" w:hAnsi="Arial Rounded MT Bold"/>
          <w:b/>
          <w:smallCaps/>
          <w:sz w:val="40"/>
          <w:szCs w:val="40"/>
        </w:rPr>
      </w:pPr>
    </w:p>
    <w:p w:rsidR="00264939" w:rsidRPr="00197E0F" w:rsidRDefault="00264939" w:rsidP="00264939">
      <w:pPr>
        <w:jc w:val="center"/>
        <w:rPr>
          <w:rFonts w:ascii="Arial Rounded MT Bold" w:hAnsi="Arial Rounded MT Bold"/>
        </w:rPr>
      </w:pPr>
      <w:r w:rsidRPr="00197E0F">
        <w:rPr>
          <w:rFonts w:ascii="Arial Rounded MT Bold" w:hAnsi="Arial Rounded MT Bold"/>
          <w:b/>
          <w:smallCaps/>
          <w:sz w:val="40"/>
          <w:szCs w:val="40"/>
        </w:rPr>
        <w:t>November 2005</w:t>
      </w:r>
    </w:p>
    <w:bookmarkEnd w:id="0"/>
    <w:bookmarkEnd w:id="1"/>
    <w:p w:rsidR="00264939" w:rsidRDefault="00264939" w:rsidP="00264939">
      <w:pPr>
        <w:jc w:val="center"/>
        <w:rPr>
          <w:kern w:val="32"/>
        </w:rPr>
      </w:pPr>
    </w:p>
    <w:p w:rsidR="00264939" w:rsidRDefault="00264939" w:rsidP="00264939">
      <w:pPr>
        <w:jc w:val="center"/>
        <w:rPr>
          <w:kern w:val="32"/>
        </w:rPr>
      </w:pPr>
    </w:p>
    <w:p w:rsidR="00264939" w:rsidRDefault="00264939" w:rsidP="00264939">
      <w:pPr>
        <w:jc w:val="center"/>
        <w:rPr>
          <w:kern w:val="32"/>
        </w:rPr>
      </w:pPr>
    </w:p>
    <w:p w:rsidR="00264939" w:rsidRDefault="00264939" w:rsidP="00264939">
      <w:pPr>
        <w:jc w:val="center"/>
        <w:rPr>
          <w:kern w:val="32"/>
        </w:rPr>
        <w:sectPr w:rsidR="00264939" w:rsidSect="000031A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display="firstPage" w:offsetFrom="page">
            <w:top w:val="marquee" w:sz="4" w:space="24" w:color="auto"/>
            <w:left w:val="marquee" w:sz="4" w:space="24" w:color="auto"/>
            <w:bottom w:val="marquee" w:sz="4" w:space="24" w:color="auto"/>
            <w:right w:val="marquee" w:sz="4" w:space="24" w:color="auto"/>
          </w:pgBorders>
          <w:cols w:space="720" w:equalWidth="0">
            <w:col w:w="9360"/>
          </w:cols>
          <w:docGrid w:linePitch="360"/>
        </w:sectPr>
      </w:pPr>
    </w:p>
    <w:p w:rsidR="000031AB" w:rsidRDefault="00A46764" w:rsidP="000031AB">
      <w:pPr>
        <w:pStyle w:val="PlainText"/>
        <w:rPr>
          <w:rFonts w:ascii="Arial Rounded MT Bold" w:hAnsi="Arial Rounded MT Bold" w:cs="Arial"/>
          <w:sz w:val="56"/>
          <w:szCs w:val="56"/>
        </w:rPr>
      </w:pPr>
      <w:r>
        <w:rPr>
          <w:rFonts w:ascii="Arial Rounded MT Bold" w:hAnsi="Arial Rounded MT Bold" w:cs="Arial"/>
          <w:sz w:val="56"/>
          <w:szCs w:val="56"/>
        </w:rPr>
        <w:lastRenderedPageBreak/>
        <w:br w:type="page"/>
      </w:r>
    </w:p>
    <w:p w:rsidR="00E23FC1" w:rsidRDefault="00E23FC1" w:rsidP="000031AB">
      <w:pPr>
        <w:pStyle w:val="PlainText"/>
        <w:rPr>
          <w:rFonts w:ascii="Arial Rounded MT Bold" w:hAnsi="Arial Rounded MT Bold" w:cs="Arial"/>
          <w:sz w:val="56"/>
          <w:szCs w:val="56"/>
        </w:rPr>
      </w:pPr>
    </w:p>
    <w:p w:rsidR="000031AB" w:rsidRPr="000031AB" w:rsidRDefault="000031AB" w:rsidP="000031AB">
      <w:pPr>
        <w:pStyle w:val="PlainText"/>
        <w:rPr>
          <w:rFonts w:ascii="Arial Rounded MT Bold" w:hAnsi="Arial Rounded MT Bold" w:cs="Arial"/>
          <w:sz w:val="40"/>
          <w:szCs w:val="40"/>
        </w:rPr>
      </w:pPr>
    </w:p>
    <w:p w:rsidR="000031AB" w:rsidRDefault="000031AB" w:rsidP="000031AB">
      <w:pPr>
        <w:pStyle w:val="PlainText"/>
        <w:rPr>
          <w:rFonts w:ascii="Arial Rounded MT Bold" w:hAnsi="Arial Rounded MT Bold" w:cs="Arial"/>
          <w:sz w:val="40"/>
          <w:szCs w:val="40"/>
        </w:rPr>
      </w:pPr>
    </w:p>
    <w:p w:rsidR="000031AB" w:rsidRDefault="000031AB" w:rsidP="000031AB">
      <w:pPr>
        <w:pStyle w:val="PlainText"/>
        <w:rPr>
          <w:rFonts w:ascii="Arial Rounded MT Bold" w:hAnsi="Arial Rounded MT Bold" w:cs="Arial"/>
          <w:sz w:val="40"/>
          <w:szCs w:val="40"/>
        </w:rPr>
      </w:pPr>
    </w:p>
    <w:p w:rsidR="000031AB" w:rsidRPr="000031AB" w:rsidRDefault="000031AB" w:rsidP="000031AB">
      <w:pPr>
        <w:pStyle w:val="PlainText"/>
        <w:rPr>
          <w:rFonts w:ascii="Arial Rounded MT Bold" w:hAnsi="Arial Rounded MT Bold" w:cs="Arial"/>
          <w:sz w:val="40"/>
          <w:szCs w:val="40"/>
        </w:rPr>
      </w:pPr>
      <w:r w:rsidRPr="000031AB">
        <w:rPr>
          <w:rFonts w:ascii="Arial Rounded MT Bold" w:hAnsi="Arial Rounded MT Bold" w:cs="Arial"/>
          <w:sz w:val="40"/>
          <w:szCs w:val="40"/>
        </w:rPr>
        <w:t xml:space="preserve">Accredited Drug Dispensing Outlet (ADDO) </w:t>
      </w:r>
      <w:r w:rsidRPr="000031AB">
        <w:rPr>
          <w:rFonts w:ascii="Arial Rounded MT Bold" w:hAnsi="Arial Rounded MT Bold"/>
          <w:sz w:val="40"/>
          <w:szCs w:val="40"/>
        </w:rPr>
        <w:t>Training Manual (revised version)</w:t>
      </w:r>
    </w:p>
    <w:p w:rsidR="000031AB" w:rsidRPr="000031AB" w:rsidRDefault="000031AB" w:rsidP="000031AB">
      <w:pPr>
        <w:rPr>
          <w:rFonts w:ascii="Arial Rounded MT Bold" w:hAnsi="Arial Rounded MT Bold"/>
          <w:smallCaps/>
          <w:sz w:val="40"/>
          <w:szCs w:val="40"/>
        </w:rPr>
      </w:pPr>
    </w:p>
    <w:p w:rsidR="000031AB" w:rsidRPr="000031AB" w:rsidRDefault="000031AB" w:rsidP="000031AB">
      <w:pPr>
        <w:rPr>
          <w:rFonts w:ascii="Arial Rounded MT Bold" w:hAnsi="Arial Rounded MT Bold"/>
          <w:sz w:val="40"/>
          <w:szCs w:val="40"/>
        </w:rPr>
      </w:pPr>
      <w:r w:rsidRPr="000031AB">
        <w:rPr>
          <w:rFonts w:ascii="Arial Rounded MT Bold" w:hAnsi="Arial Rounded MT Bold"/>
          <w:sz w:val="40"/>
          <w:szCs w:val="40"/>
        </w:rPr>
        <w:t>November 2005</w:t>
      </w: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Default="008235A6" w:rsidP="00264939">
      <w:pPr>
        <w:rPr>
          <w:b/>
          <w:kern w:val="32"/>
          <w:sz w:val="32"/>
          <w:szCs w:val="32"/>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85725</wp:posOffset>
            </wp:positionV>
            <wp:extent cx="3086100" cy="660400"/>
            <wp:effectExtent l="19050" t="0" r="0" b="0"/>
            <wp:wrapTight wrapText="bothSides">
              <wp:wrapPolygon edited="0">
                <wp:start x="-133" y="0"/>
                <wp:lineTo x="-133" y="21185"/>
                <wp:lineTo x="21600" y="21185"/>
                <wp:lineTo x="21600" y="0"/>
                <wp:lineTo x="-133" y="0"/>
              </wp:wrapPolygon>
            </wp:wrapTight>
            <wp:docPr id="2" name="Picture 2" descr="RPM_flshlft_1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M_flshlft_1line_rgb"/>
                    <pic:cNvPicPr>
                      <a:picLocks noChangeAspect="1" noChangeArrowheads="1"/>
                    </pic:cNvPicPr>
                  </pic:nvPicPr>
                  <pic:blipFill>
                    <a:blip r:embed="rId15" cstate="print"/>
                    <a:srcRect/>
                    <a:stretch>
                      <a:fillRect/>
                    </a:stretch>
                  </pic:blipFill>
                  <pic:spPr bwMode="auto">
                    <a:xfrm>
                      <a:off x="0" y="0"/>
                      <a:ext cx="3086100" cy="660400"/>
                    </a:xfrm>
                    <a:prstGeom prst="rect">
                      <a:avLst/>
                    </a:prstGeom>
                    <a:noFill/>
                    <a:ln w="9525">
                      <a:noFill/>
                      <a:miter lim="800000"/>
                      <a:headEnd/>
                      <a:tailEnd/>
                    </a:ln>
                  </pic:spPr>
                </pic:pic>
              </a:graphicData>
            </a:graphic>
          </wp:anchor>
        </w:drawing>
      </w:r>
    </w:p>
    <w:p w:rsidR="000031AB" w:rsidRDefault="000031AB" w:rsidP="00264939">
      <w:pPr>
        <w:rPr>
          <w:b/>
          <w:kern w:val="32"/>
          <w:sz w:val="32"/>
          <w:szCs w:val="32"/>
        </w:rPr>
      </w:pPr>
    </w:p>
    <w:p w:rsidR="000031AB" w:rsidRDefault="000031AB" w:rsidP="00264939">
      <w:pPr>
        <w:rPr>
          <w:b/>
          <w:kern w:val="32"/>
          <w:sz w:val="32"/>
          <w:szCs w:val="32"/>
        </w:rPr>
      </w:pPr>
    </w:p>
    <w:p w:rsidR="000031AB" w:rsidRDefault="000031AB" w:rsidP="00264939">
      <w:pPr>
        <w:rPr>
          <w:b/>
          <w:kern w:val="32"/>
          <w:sz w:val="32"/>
          <w:szCs w:val="32"/>
        </w:rPr>
      </w:pPr>
    </w:p>
    <w:p w:rsidR="000031AB" w:rsidRPr="000031AB" w:rsidRDefault="008235A6" w:rsidP="000031AB">
      <w:pPr>
        <w:autoSpaceDE w:val="0"/>
        <w:autoSpaceDN w:val="0"/>
        <w:adjustRightInd w:val="0"/>
        <w:ind w:right="2880"/>
        <w:rPr>
          <w:color w:val="000000"/>
          <w:sz w:val="22"/>
          <w:szCs w:val="22"/>
        </w:rPr>
        <w:sectPr w:rsidR="000031AB" w:rsidRPr="000031AB">
          <w:pgSz w:w="12240" w:h="15840"/>
          <w:pgMar w:top="1440" w:right="1800" w:bottom="1440" w:left="1800" w:header="720" w:footer="720" w:gutter="0"/>
          <w:cols w:space="720"/>
          <w:noEndnote/>
        </w:sect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1208405</wp:posOffset>
            </wp:positionV>
            <wp:extent cx="2321560" cy="798195"/>
            <wp:effectExtent l="19050" t="0" r="2540" b="0"/>
            <wp:wrapTight wrapText="bothSides">
              <wp:wrapPolygon edited="0">
                <wp:start x="-177" y="0"/>
                <wp:lineTo x="-177" y="21136"/>
                <wp:lineTo x="21624" y="21136"/>
                <wp:lineTo x="21624" y="0"/>
                <wp:lineTo x="-17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r="46033" b="73070"/>
                    <a:stretch>
                      <a:fillRect/>
                    </a:stretch>
                  </pic:blipFill>
                  <pic:spPr bwMode="auto">
                    <a:xfrm>
                      <a:off x="0" y="0"/>
                      <a:ext cx="2321560" cy="798195"/>
                    </a:xfrm>
                    <a:prstGeom prst="rect">
                      <a:avLst/>
                    </a:prstGeom>
                    <a:noFill/>
                    <a:ln w="9525">
                      <a:noFill/>
                      <a:miter lim="800000"/>
                      <a:headEnd/>
                      <a:tailEnd/>
                    </a:ln>
                  </pic:spPr>
                </pic:pic>
              </a:graphicData>
            </a:graphic>
          </wp:anchor>
        </w:drawing>
      </w:r>
      <w:r w:rsidR="000031AB" w:rsidRPr="000031AB">
        <w:rPr>
          <w:color w:val="000000"/>
          <w:sz w:val="22"/>
          <w:szCs w:val="22"/>
        </w:rPr>
        <w:t>This work was made possible through support provided by the U.S. Agency for International Development through Management Sciences for Health Rational</w:t>
      </w:r>
      <w:r w:rsidR="001118A5">
        <w:rPr>
          <w:color w:val="000000"/>
          <w:sz w:val="22"/>
          <w:szCs w:val="22"/>
        </w:rPr>
        <w:t xml:space="preserve"> Pharmaceutical Management (RPM</w:t>
      </w:r>
      <w:r w:rsidR="000031AB" w:rsidRPr="000031AB">
        <w:rPr>
          <w:color w:val="000000"/>
          <w:sz w:val="22"/>
          <w:szCs w:val="22"/>
        </w:rPr>
        <w:t xml:space="preserve">) Plus Program, under the terms of </w:t>
      </w:r>
      <w:r>
        <w:rPr>
          <w:noProof/>
          <w:kern w:val="32"/>
        </w:rPr>
        <w:drawing>
          <wp:anchor distT="28575" distB="28575" distL="38100" distR="38100" simplePos="0" relativeHeight="251657728" behindDoc="0" locked="0" layoutInCell="1" allowOverlap="0">
            <wp:simplePos x="0" y="0"/>
            <wp:positionH relativeFrom="column">
              <wp:posOffset>2971800</wp:posOffset>
            </wp:positionH>
            <wp:positionV relativeFrom="line">
              <wp:posOffset>451485</wp:posOffset>
            </wp:positionV>
            <wp:extent cx="847725" cy="1000125"/>
            <wp:effectExtent l="19050" t="0" r="9525" b="0"/>
            <wp:wrapSquare wrapText="bothSides"/>
            <wp:docPr id="4" name="Picture 4" descr="Office of the U.S. Global AIDS Coordin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of the U.S. Global AIDS Coordinator logo"/>
                    <pic:cNvPicPr>
                      <a:picLocks noChangeAspect="1" noChangeArrowheads="1"/>
                    </pic:cNvPicPr>
                  </pic:nvPicPr>
                  <pic:blipFill>
                    <a:blip r:embed="rId17" cstate="print"/>
                    <a:srcRect/>
                    <a:stretch>
                      <a:fillRect/>
                    </a:stretch>
                  </pic:blipFill>
                  <pic:spPr bwMode="auto">
                    <a:xfrm>
                      <a:off x="0" y="0"/>
                      <a:ext cx="847725" cy="1000125"/>
                    </a:xfrm>
                    <a:prstGeom prst="rect">
                      <a:avLst/>
                    </a:prstGeom>
                    <a:noFill/>
                    <a:ln w="9525">
                      <a:noFill/>
                      <a:miter lim="800000"/>
                      <a:headEnd/>
                      <a:tailEnd/>
                    </a:ln>
                  </pic:spPr>
                </pic:pic>
              </a:graphicData>
            </a:graphic>
          </wp:anchor>
        </w:drawing>
      </w:r>
      <w:r w:rsidR="000031AB" w:rsidRPr="000031AB">
        <w:rPr>
          <w:color w:val="000000"/>
          <w:sz w:val="22"/>
          <w:szCs w:val="22"/>
        </w:rPr>
        <w:t>cooperative agreement number HRN-A-00-00-00016-00.</w:t>
      </w:r>
    </w:p>
    <w:p w:rsidR="00264939" w:rsidRPr="00C71BB9" w:rsidRDefault="00264939" w:rsidP="00264939">
      <w:pPr>
        <w:rPr>
          <w:rFonts w:ascii="Palatino Linotype" w:hAnsi="Palatino Linotype"/>
          <w:b/>
          <w:kern w:val="32"/>
          <w:sz w:val="44"/>
          <w:szCs w:val="44"/>
        </w:rPr>
      </w:pPr>
      <w:r w:rsidRPr="00C71BB9">
        <w:rPr>
          <w:rFonts w:ascii="Palatino Linotype" w:hAnsi="Palatino Linotype"/>
          <w:b/>
          <w:kern w:val="32"/>
          <w:sz w:val="44"/>
          <w:szCs w:val="44"/>
        </w:rPr>
        <w:lastRenderedPageBreak/>
        <w:t>Table of Contents</w:t>
      </w:r>
    </w:p>
    <w:p w:rsidR="00264939" w:rsidRPr="00C71BB9" w:rsidRDefault="00264939" w:rsidP="00264939">
      <w:pPr>
        <w:jc w:val="center"/>
        <w:rPr>
          <w:rFonts w:ascii="Palatino Linotype" w:hAnsi="Palatino Linotype"/>
          <w:kern w:val="32"/>
        </w:rPr>
      </w:pPr>
    </w:p>
    <w:p w:rsidR="00264939" w:rsidRPr="00C71BB9" w:rsidRDefault="00264939" w:rsidP="00264939">
      <w:pPr>
        <w:rPr>
          <w:rFonts w:ascii="Palatino Linotype" w:hAnsi="Palatino Linotype"/>
          <w:kern w:val="32"/>
          <w:sz w:val="22"/>
          <w:szCs w:val="22"/>
        </w:rPr>
      </w:pPr>
      <w:r w:rsidRPr="00C71BB9">
        <w:rPr>
          <w:rFonts w:ascii="Palatino Linotype" w:hAnsi="Palatino Linotype"/>
          <w:kern w:val="32"/>
          <w:sz w:val="22"/>
          <w:szCs w:val="22"/>
        </w:rPr>
        <w:t>Acknowledgements</w:t>
      </w:r>
    </w:p>
    <w:p w:rsidR="00264939" w:rsidRPr="00C71BB9" w:rsidRDefault="00264939" w:rsidP="00264939">
      <w:pPr>
        <w:rPr>
          <w:rFonts w:ascii="Palatino Linotype" w:hAnsi="Palatino Linotype"/>
          <w:kern w:val="32"/>
          <w:sz w:val="22"/>
          <w:szCs w:val="22"/>
        </w:rPr>
      </w:pPr>
      <w:r w:rsidRPr="00C71BB9">
        <w:rPr>
          <w:rFonts w:ascii="Palatino Linotype" w:hAnsi="Palatino Linotype"/>
          <w:kern w:val="32"/>
          <w:sz w:val="22"/>
          <w:szCs w:val="22"/>
        </w:rPr>
        <w:t>Preface</w:t>
      </w:r>
    </w:p>
    <w:p w:rsidR="00264939" w:rsidRPr="00C71BB9" w:rsidRDefault="00264939" w:rsidP="00264939">
      <w:pPr>
        <w:rPr>
          <w:rFonts w:ascii="Palatino Linotype" w:hAnsi="Palatino Linotype"/>
          <w:kern w:val="32"/>
          <w:sz w:val="22"/>
          <w:szCs w:val="22"/>
        </w:rPr>
      </w:pPr>
      <w:r w:rsidRPr="00C71BB9">
        <w:rPr>
          <w:rFonts w:ascii="Palatino Linotype" w:hAnsi="Palatino Linotype"/>
          <w:kern w:val="32"/>
          <w:sz w:val="22"/>
          <w:szCs w:val="22"/>
        </w:rPr>
        <w:t>Introduction and Course Description</w:t>
      </w:r>
    </w:p>
    <w:p w:rsidR="00264939" w:rsidRPr="00C71BB9" w:rsidRDefault="00264939" w:rsidP="00264939">
      <w:pPr>
        <w:rPr>
          <w:rFonts w:ascii="Palatino Linotype" w:hAnsi="Palatino Linotype"/>
          <w:kern w:val="32"/>
          <w:sz w:val="22"/>
          <w:szCs w:val="22"/>
        </w:rPr>
      </w:pPr>
      <w:r w:rsidRPr="00C71BB9">
        <w:rPr>
          <w:rFonts w:ascii="Palatino Linotype" w:hAnsi="Palatino Linotype"/>
          <w:kern w:val="32"/>
          <w:sz w:val="22"/>
          <w:szCs w:val="22"/>
        </w:rPr>
        <w:t>Course Outline and Time Frames</w:t>
      </w:r>
    </w:p>
    <w:p w:rsidR="00264939" w:rsidRPr="00C71BB9" w:rsidRDefault="00264939" w:rsidP="00264939">
      <w:pPr>
        <w:rPr>
          <w:rFonts w:ascii="Palatino Linotype" w:hAnsi="Palatino Linotype"/>
          <w:kern w:val="32"/>
          <w:sz w:val="22"/>
          <w:szCs w:val="22"/>
        </w:rPr>
      </w:pPr>
      <w:r w:rsidRPr="00C71BB9">
        <w:rPr>
          <w:rFonts w:ascii="Palatino Linotype" w:hAnsi="Palatino Linotype"/>
          <w:kern w:val="32"/>
          <w:sz w:val="22"/>
          <w:szCs w:val="22"/>
        </w:rPr>
        <w:t>Abbreviations</w:t>
      </w:r>
    </w:p>
    <w:p w:rsidR="00264939" w:rsidRPr="00C71BB9" w:rsidRDefault="00264939" w:rsidP="00264939">
      <w:pPr>
        <w:rPr>
          <w:rFonts w:ascii="Palatino Linotype" w:hAnsi="Palatino Linotype"/>
          <w:kern w:val="32"/>
          <w:sz w:val="22"/>
          <w:szCs w:val="22"/>
        </w:rPr>
      </w:pPr>
    </w:p>
    <w:p w:rsidR="00264939" w:rsidRPr="00C71BB9" w:rsidRDefault="00264939" w:rsidP="00264939">
      <w:pPr>
        <w:rPr>
          <w:rFonts w:ascii="Palatino Linotype" w:hAnsi="Palatino Linotype"/>
          <w:b/>
          <w:kern w:val="32"/>
          <w:sz w:val="22"/>
          <w:szCs w:val="22"/>
        </w:rPr>
      </w:pPr>
      <w:r w:rsidRPr="00C71BB9">
        <w:rPr>
          <w:rFonts w:ascii="Palatino Linotype" w:hAnsi="Palatino Linotype"/>
          <w:b/>
          <w:kern w:val="32"/>
          <w:sz w:val="22"/>
          <w:szCs w:val="22"/>
        </w:rPr>
        <w:t xml:space="preserve">Module 1: </w:t>
      </w:r>
      <w:r w:rsidRPr="00C71BB9">
        <w:rPr>
          <w:rFonts w:ascii="Palatino Linotype" w:hAnsi="Palatino Linotype"/>
          <w:b/>
          <w:kern w:val="32"/>
          <w:sz w:val="22"/>
          <w:szCs w:val="22"/>
        </w:rPr>
        <w:tab/>
        <w:t>Legal Requirements and Code of Ethics</w:t>
      </w:r>
    </w:p>
    <w:p w:rsidR="00A24F00" w:rsidRPr="00C71BB9" w:rsidRDefault="00A24F00" w:rsidP="00264939">
      <w:pPr>
        <w:rPr>
          <w:rFonts w:ascii="Palatino Linotype" w:hAnsi="Palatino Linotype"/>
          <w:b/>
          <w:kern w:val="32"/>
          <w:sz w:val="22"/>
          <w:szCs w:val="22"/>
        </w:rPr>
      </w:pPr>
    </w:p>
    <w:p w:rsidR="00A24F00" w:rsidRPr="00C71BB9" w:rsidRDefault="00A24F00" w:rsidP="009F1765">
      <w:pPr>
        <w:numPr>
          <w:ilvl w:val="0"/>
          <w:numId w:val="3"/>
        </w:numPr>
        <w:rPr>
          <w:rFonts w:ascii="Palatino Linotype" w:hAnsi="Palatino Linotype"/>
        </w:rPr>
      </w:pPr>
      <w:r w:rsidRPr="00C71BB9">
        <w:rPr>
          <w:rFonts w:ascii="Palatino Linotype" w:hAnsi="Palatino Linotype"/>
        </w:rPr>
        <w:t>Program Overview</w:t>
      </w:r>
    </w:p>
    <w:p w:rsidR="00A24F00" w:rsidRPr="00C71BB9" w:rsidRDefault="00A24F00" w:rsidP="009F1765">
      <w:pPr>
        <w:numPr>
          <w:ilvl w:val="0"/>
          <w:numId w:val="3"/>
        </w:numPr>
        <w:rPr>
          <w:rFonts w:ascii="Palatino Linotype" w:hAnsi="Palatino Linotype"/>
        </w:rPr>
      </w:pPr>
      <w:r w:rsidRPr="00C71BB9">
        <w:rPr>
          <w:rFonts w:ascii="Palatino Linotype" w:hAnsi="Palatino Linotype"/>
        </w:rPr>
        <w:t>Definitions and General Explanations</w:t>
      </w:r>
    </w:p>
    <w:p w:rsidR="00A24F00" w:rsidRPr="00C71BB9" w:rsidRDefault="00A24F00" w:rsidP="009F1765">
      <w:pPr>
        <w:numPr>
          <w:ilvl w:val="0"/>
          <w:numId w:val="3"/>
        </w:numPr>
        <w:rPr>
          <w:rFonts w:ascii="Palatino Linotype" w:hAnsi="Palatino Linotype"/>
        </w:rPr>
      </w:pPr>
      <w:r w:rsidRPr="00C71BB9">
        <w:rPr>
          <w:rFonts w:ascii="Palatino Linotype" w:hAnsi="Palatino Linotype"/>
        </w:rPr>
        <w:t>Application and Accreditation</w:t>
      </w:r>
    </w:p>
    <w:p w:rsidR="00A24F00" w:rsidRPr="00C71BB9" w:rsidRDefault="00A24F00" w:rsidP="009F1765">
      <w:pPr>
        <w:numPr>
          <w:ilvl w:val="0"/>
          <w:numId w:val="3"/>
        </w:numPr>
        <w:rPr>
          <w:rFonts w:ascii="Palatino Linotype" w:hAnsi="Palatino Linotype"/>
        </w:rPr>
      </w:pPr>
      <w:r w:rsidRPr="00C71BB9">
        <w:rPr>
          <w:rFonts w:ascii="Palatino Linotype" w:hAnsi="Palatino Linotype"/>
        </w:rPr>
        <w:t>Standards of Operation</w:t>
      </w:r>
    </w:p>
    <w:p w:rsidR="00264939" w:rsidRPr="00C71BB9" w:rsidRDefault="00A24F00" w:rsidP="009F1765">
      <w:pPr>
        <w:numPr>
          <w:ilvl w:val="0"/>
          <w:numId w:val="3"/>
        </w:numPr>
        <w:rPr>
          <w:rFonts w:ascii="Palatino Linotype" w:hAnsi="Palatino Linotype"/>
        </w:rPr>
      </w:pPr>
      <w:r w:rsidRPr="00C71BB9">
        <w:rPr>
          <w:rFonts w:ascii="Palatino Linotype" w:hAnsi="Palatino Linotype"/>
        </w:rPr>
        <w:t>Code of Ethics</w:t>
      </w:r>
    </w:p>
    <w:p w:rsidR="00A24F00" w:rsidRPr="00C71BB9" w:rsidRDefault="00A24F00" w:rsidP="00264939">
      <w:pPr>
        <w:rPr>
          <w:rFonts w:ascii="Palatino Linotype" w:hAnsi="Palatino Linotype"/>
          <w:b/>
          <w:kern w:val="32"/>
          <w:sz w:val="22"/>
          <w:szCs w:val="22"/>
        </w:rPr>
      </w:pPr>
    </w:p>
    <w:p w:rsidR="00264939" w:rsidRPr="00C71BB9" w:rsidRDefault="00264939" w:rsidP="00264939">
      <w:pPr>
        <w:rPr>
          <w:rFonts w:ascii="Palatino Linotype" w:hAnsi="Palatino Linotype"/>
          <w:b/>
          <w:kern w:val="32"/>
          <w:sz w:val="22"/>
          <w:szCs w:val="22"/>
        </w:rPr>
      </w:pPr>
      <w:r w:rsidRPr="00C71BB9">
        <w:rPr>
          <w:rFonts w:ascii="Palatino Linotype" w:hAnsi="Palatino Linotype"/>
          <w:b/>
          <w:kern w:val="32"/>
          <w:sz w:val="22"/>
          <w:szCs w:val="22"/>
        </w:rPr>
        <w:t xml:space="preserve">Module 2: </w:t>
      </w:r>
      <w:r w:rsidRPr="00C71BB9">
        <w:rPr>
          <w:rFonts w:ascii="Palatino Linotype" w:hAnsi="Palatino Linotype"/>
          <w:b/>
          <w:kern w:val="32"/>
          <w:sz w:val="22"/>
          <w:szCs w:val="22"/>
        </w:rPr>
        <w:tab/>
        <w:t>Drug Quality and Dispensing</w:t>
      </w:r>
    </w:p>
    <w:p w:rsidR="00A24F00" w:rsidRPr="00C71BB9" w:rsidRDefault="00A24F00" w:rsidP="00264939">
      <w:pPr>
        <w:rPr>
          <w:rFonts w:ascii="Palatino Linotype" w:hAnsi="Palatino Linotype"/>
          <w:b/>
          <w:kern w:val="32"/>
          <w:sz w:val="22"/>
          <w:szCs w:val="22"/>
        </w:rPr>
      </w:pPr>
    </w:p>
    <w:p w:rsidR="00A24F00" w:rsidRPr="00C71BB9" w:rsidRDefault="00A24F00" w:rsidP="00A24F00">
      <w:pPr>
        <w:pStyle w:val="Heading2"/>
        <w:numPr>
          <w:ilvl w:val="0"/>
          <w:numId w:val="2"/>
        </w:numPr>
        <w:spacing w:before="0" w:after="0"/>
        <w:rPr>
          <w:rFonts w:ascii="Palatino Linotype" w:hAnsi="Palatino Linotype" w:cs="Times New Roman"/>
          <w:b w:val="0"/>
          <w:i w:val="0"/>
          <w:sz w:val="24"/>
          <w:szCs w:val="24"/>
        </w:rPr>
      </w:pPr>
      <w:r w:rsidRPr="00C71BB9">
        <w:rPr>
          <w:rFonts w:ascii="Palatino Linotype" w:hAnsi="Palatino Linotype" w:cs="Times New Roman"/>
          <w:b w:val="0"/>
          <w:i w:val="0"/>
          <w:sz w:val="24"/>
          <w:szCs w:val="24"/>
        </w:rPr>
        <w:t>Quality Assurance</w:t>
      </w:r>
    </w:p>
    <w:p w:rsidR="00A24F00" w:rsidRPr="00C71BB9" w:rsidRDefault="00A24F00" w:rsidP="00A24F00">
      <w:pPr>
        <w:numPr>
          <w:ilvl w:val="0"/>
          <w:numId w:val="2"/>
        </w:numPr>
        <w:spacing w:before="100" w:beforeAutospacing="1" w:after="100" w:afterAutospacing="1"/>
        <w:rPr>
          <w:rFonts w:ascii="Palatino Linotype" w:hAnsi="Palatino Linotype"/>
        </w:rPr>
      </w:pPr>
      <w:r w:rsidRPr="00C71BB9">
        <w:rPr>
          <w:rFonts w:ascii="Palatino Linotype" w:hAnsi="Palatino Linotype"/>
        </w:rPr>
        <w:t>Storage Conditions and Stability of Drugs</w:t>
      </w:r>
    </w:p>
    <w:p w:rsidR="00A24F00" w:rsidRPr="00C71BB9" w:rsidRDefault="00A24F00" w:rsidP="00A24F00">
      <w:pPr>
        <w:numPr>
          <w:ilvl w:val="0"/>
          <w:numId w:val="2"/>
        </w:numPr>
        <w:rPr>
          <w:rFonts w:ascii="Palatino Linotype" w:hAnsi="Palatino Linotype"/>
        </w:rPr>
      </w:pPr>
      <w:r w:rsidRPr="00C71BB9">
        <w:rPr>
          <w:rFonts w:ascii="Palatino Linotype" w:hAnsi="Palatino Linotype"/>
        </w:rPr>
        <w:t>Dispensing: Terminology and Environment</w:t>
      </w:r>
    </w:p>
    <w:p w:rsidR="00A24F00" w:rsidRPr="00C71BB9" w:rsidRDefault="00A24F00" w:rsidP="00A24F00">
      <w:pPr>
        <w:numPr>
          <w:ilvl w:val="0"/>
          <w:numId w:val="2"/>
        </w:numPr>
        <w:rPr>
          <w:rFonts w:ascii="Palatino Linotype" w:hAnsi="Palatino Linotype"/>
        </w:rPr>
      </w:pPr>
      <w:r w:rsidRPr="00C71BB9">
        <w:rPr>
          <w:rFonts w:ascii="Palatino Linotype" w:hAnsi="Palatino Linotype"/>
        </w:rPr>
        <w:t>Dispensing Procedures and Practices</w:t>
      </w:r>
    </w:p>
    <w:p w:rsidR="00A24F00" w:rsidRPr="00C71BB9" w:rsidRDefault="00A24F00" w:rsidP="00A24F00">
      <w:pPr>
        <w:numPr>
          <w:ilvl w:val="0"/>
          <w:numId w:val="2"/>
        </w:numPr>
        <w:rPr>
          <w:rFonts w:ascii="Palatino Linotype" w:hAnsi="Palatino Linotype"/>
        </w:rPr>
      </w:pPr>
      <w:r w:rsidRPr="00C71BB9">
        <w:rPr>
          <w:rFonts w:ascii="Palatino Linotype" w:hAnsi="Palatino Linotype"/>
        </w:rPr>
        <w:t>Record Keeping</w:t>
      </w:r>
    </w:p>
    <w:p w:rsidR="00264939" w:rsidRPr="00C71BB9" w:rsidRDefault="00264939" w:rsidP="00A24F00">
      <w:pPr>
        <w:ind w:left="360"/>
        <w:rPr>
          <w:rFonts w:ascii="Palatino Linotype" w:hAnsi="Palatino Linotype"/>
          <w:kern w:val="32"/>
          <w:sz w:val="22"/>
          <w:szCs w:val="22"/>
        </w:rPr>
      </w:pPr>
    </w:p>
    <w:p w:rsidR="00264939" w:rsidRPr="00C71BB9" w:rsidRDefault="0026493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 xml:space="preserve">Module 3: </w:t>
      </w:r>
      <w:r w:rsidR="00A24F00" w:rsidRPr="00C71BB9">
        <w:rPr>
          <w:rFonts w:ascii="Palatino Linotype" w:hAnsi="Palatino Linotype"/>
          <w:b/>
          <w:kern w:val="32"/>
          <w:sz w:val="22"/>
          <w:szCs w:val="22"/>
        </w:rPr>
        <w:tab/>
      </w:r>
      <w:r w:rsidRPr="00C71BB9">
        <w:rPr>
          <w:rFonts w:ascii="Palatino Linotype" w:hAnsi="Palatino Linotype"/>
          <w:b/>
          <w:kern w:val="32"/>
          <w:sz w:val="22"/>
          <w:szCs w:val="22"/>
        </w:rPr>
        <w:t>Common Medical Conditions</w:t>
      </w:r>
    </w:p>
    <w:p w:rsidR="00A24F00" w:rsidRPr="00C71BB9" w:rsidRDefault="00A24F00" w:rsidP="000031AB">
      <w:pPr>
        <w:rPr>
          <w:rFonts w:ascii="Palatino Linotype" w:hAnsi="Palatino Linotype"/>
          <w:b/>
          <w:kern w:val="32"/>
          <w:sz w:val="22"/>
          <w:szCs w:val="22"/>
        </w:rPr>
      </w:pPr>
    </w:p>
    <w:p w:rsidR="0056072E" w:rsidRPr="00C71BB9" w:rsidRDefault="0056072E"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Overview</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Malaria</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Respiratory Infections</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Diseases causing Diarrhea and Gastrointestinal Conditions</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Skin Conditions</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Eye Conditions</w:t>
      </w:r>
    </w:p>
    <w:p w:rsidR="0056072E" w:rsidRPr="00C71BB9" w:rsidRDefault="0056072E"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Ear, Nose and Throat Disorders</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Nutritional Disorders</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Chronic Conditions (Hypertension, Diabetes and Asthma)</w:t>
      </w:r>
    </w:p>
    <w:p w:rsidR="00264939" w:rsidRPr="00C71BB9" w:rsidRDefault="00264939" w:rsidP="00264939">
      <w:pPr>
        <w:numPr>
          <w:ilvl w:val="0"/>
          <w:numId w:val="1"/>
        </w:numPr>
        <w:rPr>
          <w:rFonts w:ascii="Palatino Linotype" w:hAnsi="Palatino Linotype"/>
          <w:kern w:val="32"/>
          <w:sz w:val="22"/>
          <w:szCs w:val="22"/>
        </w:rPr>
      </w:pPr>
      <w:r w:rsidRPr="00C71BB9">
        <w:rPr>
          <w:rFonts w:ascii="Palatino Linotype" w:hAnsi="Palatino Linotype"/>
          <w:kern w:val="32"/>
          <w:sz w:val="22"/>
          <w:szCs w:val="22"/>
        </w:rPr>
        <w:t>Family Planning</w:t>
      </w:r>
    </w:p>
    <w:p w:rsidR="00264939" w:rsidRPr="00C71BB9" w:rsidRDefault="00264939" w:rsidP="00264939">
      <w:pPr>
        <w:ind w:left="360"/>
        <w:rPr>
          <w:rFonts w:ascii="Palatino Linotype" w:hAnsi="Palatino Linotype"/>
          <w:kern w:val="32"/>
          <w:sz w:val="22"/>
          <w:szCs w:val="22"/>
        </w:rPr>
      </w:pPr>
    </w:p>
    <w:p w:rsidR="00264939" w:rsidRPr="00C71BB9" w:rsidRDefault="0026493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 xml:space="preserve">Module 4: </w:t>
      </w:r>
      <w:r w:rsidR="00A24F00" w:rsidRPr="00C71BB9">
        <w:rPr>
          <w:rFonts w:ascii="Palatino Linotype" w:hAnsi="Palatino Linotype"/>
          <w:b/>
          <w:kern w:val="32"/>
          <w:sz w:val="22"/>
          <w:szCs w:val="22"/>
        </w:rPr>
        <w:tab/>
      </w:r>
      <w:r w:rsidRPr="00C71BB9">
        <w:rPr>
          <w:rFonts w:ascii="Palatino Linotype" w:hAnsi="Palatino Linotype"/>
          <w:b/>
          <w:kern w:val="32"/>
          <w:sz w:val="22"/>
          <w:szCs w:val="22"/>
        </w:rPr>
        <w:t xml:space="preserve">Sexually Transmitted Diseases </w:t>
      </w:r>
      <w:r w:rsidRPr="00C71BB9">
        <w:rPr>
          <w:rFonts w:ascii="Palatino Linotype" w:hAnsi="Palatino Linotype"/>
          <w:b/>
          <w:i/>
          <w:kern w:val="32"/>
          <w:sz w:val="22"/>
          <w:szCs w:val="22"/>
        </w:rPr>
        <w:t>including</w:t>
      </w:r>
      <w:r w:rsidRPr="00C71BB9">
        <w:rPr>
          <w:rFonts w:ascii="Palatino Linotype" w:hAnsi="Palatino Linotype"/>
          <w:b/>
          <w:kern w:val="32"/>
          <w:sz w:val="22"/>
          <w:szCs w:val="22"/>
        </w:rPr>
        <w:t xml:space="preserve"> HIV/AIDS</w:t>
      </w:r>
    </w:p>
    <w:p w:rsidR="00A24F00" w:rsidRPr="00C71BB9" w:rsidRDefault="00A24F00" w:rsidP="00264939">
      <w:pPr>
        <w:rPr>
          <w:rFonts w:ascii="Palatino Linotype" w:hAnsi="Palatino Linotype"/>
          <w:b/>
          <w:kern w:val="32"/>
          <w:sz w:val="22"/>
          <w:szCs w:val="22"/>
        </w:rPr>
      </w:pPr>
    </w:p>
    <w:p w:rsidR="00CA5A11" w:rsidRPr="00C71BB9" w:rsidRDefault="00CA5A11" w:rsidP="009F1765">
      <w:pPr>
        <w:numPr>
          <w:ilvl w:val="0"/>
          <w:numId w:val="4"/>
        </w:numPr>
        <w:rPr>
          <w:rFonts w:ascii="Palatino Linotype" w:hAnsi="Palatino Linotype"/>
          <w:lang w:val="en-GB"/>
        </w:rPr>
      </w:pPr>
      <w:r w:rsidRPr="00C71BB9">
        <w:rPr>
          <w:rFonts w:ascii="Palatino Linotype" w:hAnsi="Palatino Linotype"/>
          <w:lang w:val="en-GB"/>
        </w:rPr>
        <w:t>Overview</w:t>
      </w:r>
    </w:p>
    <w:p w:rsidR="00CA5A11" w:rsidRPr="00C71BB9" w:rsidRDefault="00CA5A11" w:rsidP="009F1765">
      <w:pPr>
        <w:numPr>
          <w:ilvl w:val="0"/>
          <w:numId w:val="4"/>
        </w:numPr>
        <w:rPr>
          <w:rFonts w:ascii="Palatino Linotype" w:hAnsi="Palatino Linotype"/>
          <w:lang w:val="en-GB"/>
        </w:rPr>
      </w:pPr>
      <w:r w:rsidRPr="00C71BB9">
        <w:rPr>
          <w:rFonts w:ascii="Palatino Linotype" w:hAnsi="Palatino Linotype"/>
          <w:lang w:val="en-GB"/>
        </w:rPr>
        <w:t>Common Sexually Transmitted Diseases/Infections</w:t>
      </w:r>
    </w:p>
    <w:p w:rsidR="00CA5A11" w:rsidRPr="00C71BB9" w:rsidRDefault="00CA5A11" w:rsidP="009F1765">
      <w:pPr>
        <w:numPr>
          <w:ilvl w:val="0"/>
          <w:numId w:val="4"/>
        </w:numPr>
        <w:rPr>
          <w:rFonts w:ascii="Palatino Linotype" w:hAnsi="Palatino Linotype"/>
          <w:lang w:val="en-GB"/>
        </w:rPr>
      </w:pPr>
      <w:r w:rsidRPr="00C71BB9">
        <w:rPr>
          <w:rFonts w:ascii="Palatino Linotype" w:hAnsi="Palatino Linotype"/>
          <w:lang w:val="en-GB"/>
        </w:rPr>
        <w:lastRenderedPageBreak/>
        <w:t>Syndromic Treatment: Men and Women</w:t>
      </w:r>
    </w:p>
    <w:p w:rsidR="00CA5A11" w:rsidRPr="00C71BB9" w:rsidRDefault="00CA5A11" w:rsidP="009F1765">
      <w:pPr>
        <w:numPr>
          <w:ilvl w:val="0"/>
          <w:numId w:val="4"/>
        </w:numPr>
        <w:rPr>
          <w:rFonts w:ascii="Palatino Linotype" w:hAnsi="Palatino Linotype"/>
          <w:lang w:val="en-GB"/>
        </w:rPr>
      </w:pPr>
      <w:r w:rsidRPr="00C71BB9">
        <w:rPr>
          <w:rFonts w:ascii="Palatino Linotype" w:hAnsi="Palatino Linotype"/>
          <w:lang w:val="en-GB"/>
        </w:rPr>
        <w:t>HIV/AIDS</w:t>
      </w:r>
    </w:p>
    <w:p w:rsidR="00264939" w:rsidRPr="00C71BB9" w:rsidRDefault="00264939" w:rsidP="00CA5A11">
      <w:pPr>
        <w:ind w:left="360"/>
        <w:rPr>
          <w:rFonts w:ascii="Palatino Linotype" w:hAnsi="Palatino Linotype"/>
          <w:kern w:val="32"/>
          <w:sz w:val="22"/>
          <w:szCs w:val="22"/>
        </w:rPr>
      </w:pPr>
    </w:p>
    <w:p w:rsidR="00264939" w:rsidRPr="00C71BB9" w:rsidRDefault="0026493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 xml:space="preserve">Module 5: </w:t>
      </w:r>
      <w:r w:rsidR="00A24F00" w:rsidRPr="00C71BB9">
        <w:rPr>
          <w:rFonts w:ascii="Palatino Linotype" w:hAnsi="Palatino Linotype"/>
          <w:b/>
          <w:kern w:val="32"/>
          <w:sz w:val="22"/>
          <w:szCs w:val="22"/>
        </w:rPr>
        <w:tab/>
      </w:r>
      <w:r w:rsidRPr="00C71BB9">
        <w:rPr>
          <w:rFonts w:ascii="Palatino Linotype" w:hAnsi="Palatino Linotype"/>
          <w:b/>
          <w:kern w:val="32"/>
          <w:sz w:val="22"/>
          <w:szCs w:val="22"/>
        </w:rPr>
        <w:t xml:space="preserve">Child Health </w:t>
      </w:r>
    </w:p>
    <w:p w:rsidR="00264939" w:rsidRPr="00C71BB9" w:rsidRDefault="00264939" w:rsidP="009F1765">
      <w:pPr>
        <w:numPr>
          <w:ilvl w:val="0"/>
          <w:numId w:val="5"/>
        </w:numPr>
        <w:rPr>
          <w:rFonts w:ascii="Palatino Linotype" w:hAnsi="Palatino Linotype"/>
          <w:kern w:val="32"/>
          <w:sz w:val="22"/>
          <w:szCs w:val="22"/>
        </w:rPr>
      </w:pPr>
    </w:p>
    <w:p w:rsidR="00264939" w:rsidRPr="00C71BB9" w:rsidRDefault="0026493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 xml:space="preserve">Module 6: </w:t>
      </w:r>
      <w:r w:rsidR="00A24F00" w:rsidRPr="00C71BB9">
        <w:rPr>
          <w:rFonts w:ascii="Palatino Linotype" w:hAnsi="Palatino Linotype"/>
          <w:b/>
          <w:kern w:val="32"/>
          <w:sz w:val="22"/>
          <w:szCs w:val="22"/>
        </w:rPr>
        <w:tab/>
      </w:r>
      <w:r w:rsidRPr="00C71BB9">
        <w:rPr>
          <w:rFonts w:ascii="Palatino Linotype" w:hAnsi="Palatino Linotype"/>
          <w:b/>
          <w:kern w:val="32"/>
          <w:sz w:val="22"/>
          <w:szCs w:val="22"/>
        </w:rPr>
        <w:t>Practical Work</w:t>
      </w:r>
    </w:p>
    <w:p w:rsidR="00EE527E" w:rsidRPr="00C71BB9" w:rsidRDefault="00EE527E" w:rsidP="009F1765">
      <w:pPr>
        <w:numPr>
          <w:ilvl w:val="1"/>
          <w:numId w:val="5"/>
        </w:numPr>
        <w:rPr>
          <w:rFonts w:ascii="Palatino Linotype" w:hAnsi="Palatino Linotype"/>
          <w:kern w:val="32"/>
          <w:sz w:val="22"/>
          <w:szCs w:val="22"/>
        </w:rPr>
      </w:pPr>
    </w:p>
    <w:p w:rsidR="00264939" w:rsidRPr="00C71BB9" w:rsidRDefault="0026493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 xml:space="preserve">Module 7: </w:t>
      </w:r>
      <w:r w:rsidR="00A24F00" w:rsidRPr="00C71BB9">
        <w:rPr>
          <w:rFonts w:ascii="Palatino Linotype" w:hAnsi="Palatino Linotype"/>
          <w:b/>
          <w:kern w:val="32"/>
          <w:sz w:val="22"/>
          <w:szCs w:val="22"/>
        </w:rPr>
        <w:tab/>
      </w:r>
      <w:r w:rsidRPr="00C71BB9">
        <w:rPr>
          <w:rFonts w:ascii="Palatino Linotype" w:hAnsi="Palatino Linotype"/>
          <w:b/>
          <w:kern w:val="32"/>
          <w:sz w:val="22"/>
          <w:szCs w:val="22"/>
        </w:rPr>
        <w:t>Communication Skills, Health Education and Promotion</w:t>
      </w:r>
    </w:p>
    <w:p w:rsidR="00C71BB9" w:rsidRPr="00C71BB9" w:rsidRDefault="00C71BB9" w:rsidP="00A24F00">
      <w:pPr>
        <w:tabs>
          <w:tab w:val="left" w:pos="1440"/>
        </w:tabs>
        <w:rPr>
          <w:rFonts w:ascii="Palatino Linotype" w:hAnsi="Palatino Linotype"/>
          <w:b/>
          <w:kern w:val="32"/>
          <w:sz w:val="22"/>
          <w:szCs w:val="22"/>
        </w:rPr>
      </w:pPr>
    </w:p>
    <w:p w:rsidR="00C71BB9" w:rsidRPr="00C71BB9" w:rsidRDefault="00C71BB9" w:rsidP="00A24F00">
      <w:pPr>
        <w:tabs>
          <w:tab w:val="left" w:pos="1440"/>
        </w:tabs>
        <w:rPr>
          <w:rFonts w:ascii="Palatino Linotype" w:hAnsi="Palatino Linotype"/>
          <w:b/>
          <w:kern w:val="32"/>
          <w:sz w:val="22"/>
          <w:szCs w:val="22"/>
        </w:rPr>
      </w:pPr>
      <w:r w:rsidRPr="00C71BB9">
        <w:rPr>
          <w:rFonts w:ascii="Palatino Linotype" w:hAnsi="Palatino Linotype"/>
          <w:b/>
          <w:kern w:val="32"/>
          <w:sz w:val="22"/>
          <w:szCs w:val="22"/>
        </w:rPr>
        <w:t>Module 8:</w:t>
      </w:r>
      <w:r w:rsidRPr="00C71BB9">
        <w:rPr>
          <w:rFonts w:ascii="Palatino Linotype" w:hAnsi="Palatino Linotype"/>
          <w:b/>
          <w:kern w:val="32"/>
          <w:sz w:val="22"/>
          <w:szCs w:val="22"/>
        </w:rPr>
        <w:tab/>
        <w:t xml:space="preserve">Supplemental Material/Information for Reference. </w:t>
      </w:r>
    </w:p>
    <w:p w:rsidR="00264939" w:rsidRPr="00C71BB9" w:rsidRDefault="00264939" w:rsidP="000031AB">
      <w:pPr>
        <w:rPr>
          <w:rFonts w:ascii="Palatino Linotype" w:hAnsi="Palatino Linotype"/>
          <w:kern w:val="32"/>
          <w:sz w:val="22"/>
          <w:szCs w:val="22"/>
        </w:rPr>
      </w:pPr>
    </w:p>
    <w:p w:rsidR="000031AB" w:rsidRPr="00C71BB9" w:rsidRDefault="000031AB" w:rsidP="009F1765">
      <w:pPr>
        <w:numPr>
          <w:ilvl w:val="0"/>
          <w:numId w:val="6"/>
        </w:numPr>
        <w:rPr>
          <w:rFonts w:ascii="Palatino Linotype" w:hAnsi="Palatino Linotype"/>
          <w:kern w:val="32"/>
          <w:sz w:val="22"/>
          <w:szCs w:val="22"/>
        </w:rPr>
        <w:sectPr w:rsidR="000031AB" w:rsidRPr="00C71BB9" w:rsidSect="00264939">
          <w:headerReference w:type="default" r:id="rId18"/>
          <w:footerReference w:type="default" r:id="rId19"/>
          <w:pgSz w:w="12240" w:h="15840"/>
          <w:pgMar w:top="1440" w:right="1800" w:bottom="1440" w:left="1800" w:header="720" w:footer="720" w:gutter="0"/>
          <w:cols w:space="720" w:equalWidth="0">
            <w:col w:w="9360"/>
          </w:cols>
          <w:docGrid w:linePitch="360"/>
        </w:sectPr>
      </w:pPr>
    </w:p>
    <w:p w:rsidR="00264939" w:rsidRPr="00C71BB9" w:rsidRDefault="001118A5" w:rsidP="00264939">
      <w:pPr>
        <w:pStyle w:val="Heading1"/>
        <w:rPr>
          <w:rFonts w:ascii="Palatino Linotype" w:hAnsi="Palatino Linotype" w:cs="Times New Roman"/>
          <w:smallCaps/>
          <w:sz w:val="28"/>
          <w:szCs w:val="28"/>
        </w:rPr>
      </w:pPr>
      <w:r w:rsidRPr="00C71BB9">
        <w:rPr>
          <w:rFonts w:ascii="Palatino Linotype" w:hAnsi="Palatino Linotype" w:cs="Times New Roman"/>
          <w:smallCaps/>
          <w:sz w:val="28"/>
          <w:szCs w:val="28"/>
        </w:rPr>
        <w:lastRenderedPageBreak/>
        <w:t>Introduction and course description</w:t>
      </w:r>
    </w:p>
    <w:p w:rsidR="00264939" w:rsidRPr="00C71BB9" w:rsidRDefault="00264939" w:rsidP="00264939">
      <w:pPr>
        <w:rPr>
          <w:rFonts w:ascii="Palatino Linotype" w:hAnsi="Palatino Linotype"/>
        </w:rPr>
      </w:pPr>
      <w:r w:rsidRPr="00C71BB9">
        <w:rPr>
          <w:rFonts w:ascii="Palatino Linotype" w:hAnsi="Palatino Linotype"/>
        </w:rPr>
        <w:t xml:space="preserve">The Ministry of Health in collaboration with Management Sciences for Health (MSH) carried out an assessment of the current Part II Drug shops in April-May 2001.  The assessment revealed, among other major problems, that sellers of drugs in these outlets either have inadequate or no knowledge and skills required in handling and dispensing drugs. The assessment also revealed that, although Part II Drug shops operate in an unregulated manner and are not evenly spread throughout districts, they are an essential service to the majority of the rural population.  Furthermore, since these outlets are restricted to providing only Part II drugs, some of the genuine and basic drug needs of the rural population are unmet.  </w:t>
      </w:r>
    </w:p>
    <w:p w:rsidR="00264939" w:rsidRPr="00C71BB9" w:rsidRDefault="00264939" w:rsidP="00264939">
      <w:pPr>
        <w:rPr>
          <w:rFonts w:ascii="Palatino Linotype" w:hAnsi="Palatino Linotype"/>
        </w:rPr>
      </w:pPr>
    </w:p>
    <w:p w:rsidR="00264939" w:rsidRPr="00C71BB9" w:rsidRDefault="00264939" w:rsidP="00264939">
      <w:pPr>
        <w:rPr>
          <w:rFonts w:ascii="Palatino Linotype" w:hAnsi="Palatino Linotype"/>
        </w:rPr>
      </w:pPr>
      <w:r w:rsidRPr="00C71BB9">
        <w:rPr>
          <w:rFonts w:ascii="Palatino Linotype" w:hAnsi="Palatino Linotype"/>
        </w:rPr>
        <w:t xml:space="preserve">On the basis of findings from the assessment it was concluded that there was a need to improve access to affordable, quality drugs and pharmaceutical services in retail drug outlets in rural and peri-urban areas where that are few or no registered pharmacies.  It is to this end that the </w:t>
      </w:r>
      <w:r w:rsidR="00D405F0" w:rsidRPr="00C71BB9">
        <w:rPr>
          <w:rFonts w:ascii="Palatino Linotype" w:hAnsi="Palatino Linotype"/>
        </w:rPr>
        <w:t>Tanzania Food and Drug Authority (TFDA)</w:t>
      </w:r>
      <w:r w:rsidRPr="00C71BB9">
        <w:rPr>
          <w:rFonts w:ascii="Palatino Linotype" w:hAnsi="Palatino Linotype"/>
        </w:rPr>
        <w:t xml:space="preserve"> with technical assistance from MSH </w:t>
      </w:r>
      <w:proofErr w:type="gramStart"/>
      <w:r w:rsidRPr="00C71BB9">
        <w:rPr>
          <w:rFonts w:ascii="Palatino Linotype" w:hAnsi="Palatino Linotype"/>
        </w:rPr>
        <w:t>has</w:t>
      </w:r>
      <w:proofErr w:type="gramEnd"/>
      <w:r w:rsidRPr="00C71BB9">
        <w:rPr>
          <w:rFonts w:ascii="Palatino Linotype" w:hAnsi="Palatino Linotype"/>
        </w:rPr>
        <w:t xml:space="preserve"> developed a comprehensive programme that includes accreditation of drug dispensing outlets.  One requirement of the programme is that all personnel involved with the operation of an accredited dispensing outlet must successfully complete a training program.  Therefore, a training programme has been designed for both dispensers and owners.</w:t>
      </w:r>
    </w:p>
    <w:p w:rsidR="00264939" w:rsidRPr="00C71BB9" w:rsidRDefault="00264939" w:rsidP="00264939">
      <w:pPr>
        <w:rPr>
          <w:rFonts w:ascii="Palatino Linotype" w:hAnsi="Palatino Linotype"/>
        </w:rPr>
      </w:pPr>
      <w:r w:rsidRPr="00C71BB9">
        <w:rPr>
          <w:rFonts w:ascii="Palatino Linotype" w:hAnsi="Palatino Linotype"/>
        </w:rPr>
        <w:t xml:space="preserve">  </w:t>
      </w:r>
    </w:p>
    <w:p w:rsidR="00264939" w:rsidRPr="00C71BB9" w:rsidRDefault="00264939" w:rsidP="00264939">
      <w:pPr>
        <w:rPr>
          <w:rFonts w:ascii="Palatino Linotype" w:hAnsi="Palatino Linotype"/>
        </w:rPr>
      </w:pPr>
      <w:r w:rsidRPr="00C71BB9">
        <w:rPr>
          <w:rFonts w:ascii="Palatino Linotype" w:hAnsi="Palatino Linotype"/>
        </w:rPr>
        <w:t>This manual has been developed as an educational tool for eligible Part II dispensers and owners to become knowledgeable in all aspects pertaining to their responsibilities as a dispenser or owner in an accredited drug dispensing shop (ADDO), now known as Duka La Dawa Muhimu.  Upon successful completion of the ADDO dispensers training course, a trainee shall receive an ADDO dispenser certificate.  Every owner of an ADDO must successfully complete an owner’s ADDO training course based upon relevant sections of the manual.  The authors hope that dispensers and owners will regularly review the contents of this manual and refer to it when necessary to provide their clients with the best possible services</w:t>
      </w:r>
    </w:p>
    <w:p w:rsidR="00E526A0" w:rsidRDefault="00E526A0">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Pr="00361478" w:rsidRDefault="008235A6" w:rsidP="008235A6">
      <w:pPr>
        <w:pStyle w:val="Heading1"/>
        <w:rPr>
          <w:rFonts w:ascii="Palatino Linotype" w:hAnsi="Palatino Linotype" w:cs="Times New Roman"/>
          <w:sz w:val="36"/>
          <w:szCs w:val="36"/>
        </w:rPr>
      </w:pPr>
      <w:bookmarkStart w:id="2" w:name="_Toc44149629"/>
      <w:r w:rsidRPr="00361478">
        <w:rPr>
          <w:rFonts w:ascii="Palatino Linotype" w:hAnsi="Palatino Linotype" w:cs="Times New Roman"/>
          <w:sz w:val="36"/>
          <w:szCs w:val="36"/>
        </w:rPr>
        <w:lastRenderedPageBreak/>
        <w:t xml:space="preserve">MODULE 1: </w:t>
      </w:r>
      <w:bookmarkEnd w:id="2"/>
    </w:p>
    <w:p w:rsidR="008235A6" w:rsidRPr="00361478" w:rsidRDefault="008235A6" w:rsidP="008235A6">
      <w:pPr>
        <w:pStyle w:val="Heading1"/>
        <w:pBdr>
          <w:bottom w:val="single" w:sz="4" w:space="1" w:color="auto"/>
        </w:pBdr>
        <w:rPr>
          <w:rFonts w:ascii="Palatino Linotype" w:hAnsi="Palatino Linotype" w:cs="Times New Roman"/>
          <w:sz w:val="28"/>
          <w:szCs w:val="28"/>
        </w:rPr>
      </w:pPr>
      <w:r w:rsidRPr="00361478">
        <w:rPr>
          <w:rFonts w:ascii="Palatino Linotype" w:hAnsi="Palatino Linotype" w:cs="Times New Roman"/>
          <w:sz w:val="28"/>
          <w:szCs w:val="28"/>
        </w:rPr>
        <w:t>Legal Requirements and Code of Ethics</w:t>
      </w:r>
    </w:p>
    <w:p w:rsidR="008235A6" w:rsidRPr="00361478" w:rsidRDefault="008235A6" w:rsidP="008235A6">
      <w:pPr>
        <w:ind w:left="360"/>
        <w:rPr>
          <w:rFonts w:ascii="Palatino Linotype" w:hAnsi="Palatino Linotype"/>
        </w:rPr>
      </w:pPr>
      <w:bookmarkStart w:id="3" w:name="_Toc44149630"/>
    </w:p>
    <w:p w:rsidR="008235A6" w:rsidRPr="00361478" w:rsidRDefault="008235A6" w:rsidP="009F1765">
      <w:pPr>
        <w:numPr>
          <w:ilvl w:val="0"/>
          <w:numId w:val="8"/>
        </w:numPr>
        <w:tabs>
          <w:tab w:val="clear" w:pos="720"/>
        </w:tabs>
        <w:ind w:left="0" w:firstLine="0"/>
        <w:rPr>
          <w:rFonts w:ascii="Palatino Linotype" w:hAnsi="Palatino Linotype"/>
          <w:b/>
        </w:rPr>
      </w:pPr>
      <w:r w:rsidRPr="00361478">
        <w:rPr>
          <w:rFonts w:ascii="Palatino Linotype" w:hAnsi="Palatino Linotype"/>
          <w:b/>
        </w:rPr>
        <w:t>Program Overview</w:t>
      </w:r>
      <w:r>
        <w:rPr>
          <w:rFonts w:ascii="Palatino Linotype" w:hAnsi="Palatino Linotype"/>
          <w:b/>
        </w:rPr>
        <w:t xml:space="preserve"> and </w:t>
      </w:r>
      <w:r w:rsidRPr="00361478">
        <w:rPr>
          <w:rFonts w:ascii="Palatino Linotype" w:hAnsi="Palatino Linotype"/>
          <w:b/>
        </w:rPr>
        <w:t xml:space="preserve">General </w:t>
      </w:r>
      <w:r>
        <w:rPr>
          <w:rFonts w:ascii="Palatino Linotype" w:hAnsi="Palatino Linotype"/>
          <w:b/>
        </w:rPr>
        <w:t>Definitions</w:t>
      </w:r>
    </w:p>
    <w:p w:rsidR="008235A6" w:rsidRDefault="008235A6" w:rsidP="008235A6">
      <w:pPr>
        <w:rPr>
          <w:rFonts w:ascii="Palatino Linotype" w:hAnsi="Palatino Linotype"/>
          <w:b/>
        </w:rPr>
      </w:pPr>
    </w:p>
    <w:p w:rsidR="008235A6" w:rsidRPr="00361478" w:rsidRDefault="008235A6" w:rsidP="009F1765">
      <w:pPr>
        <w:numPr>
          <w:ilvl w:val="0"/>
          <w:numId w:val="8"/>
        </w:numPr>
        <w:tabs>
          <w:tab w:val="clear" w:pos="720"/>
        </w:tabs>
        <w:ind w:left="0" w:firstLine="0"/>
        <w:rPr>
          <w:rFonts w:ascii="Palatino Linotype" w:hAnsi="Palatino Linotype"/>
          <w:b/>
        </w:rPr>
      </w:pPr>
      <w:r w:rsidRPr="00361478">
        <w:rPr>
          <w:rFonts w:ascii="Palatino Linotype" w:hAnsi="Palatino Linotype"/>
          <w:b/>
        </w:rPr>
        <w:t>Standards of Operation</w:t>
      </w:r>
    </w:p>
    <w:p w:rsidR="008235A6" w:rsidRPr="00361478" w:rsidRDefault="008235A6" w:rsidP="008235A6">
      <w:pPr>
        <w:rPr>
          <w:rFonts w:ascii="Palatino Linotype" w:hAnsi="Palatino Linotype"/>
        </w:rPr>
      </w:pPr>
    </w:p>
    <w:p w:rsidR="008235A6" w:rsidRPr="00361478" w:rsidRDefault="008235A6" w:rsidP="009F1765">
      <w:pPr>
        <w:numPr>
          <w:ilvl w:val="0"/>
          <w:numId w:val="8"/>
        </w:numPr>
        <w:tabs>
          <w:tab w:val="clear" w:pos="720"/>
        </w:tabs>
        <w:ind w:left="0" w:firstLine="0"/>
        <w:rPr>
          <w:rFonts w:ascii="Palatino Linotype" w:hAnsi="Palatino Linotype"/>
          <w:b/>
        </w:rPr>
      </w:pPr>
      <w:r w:rsidRPr="00361478">
        <w:rPr>
          <w:rFonts w:ascii="Palatino Linotype" w:hAnsi="Palatino Linotype"/>
          <w:b/>
        </w:rPr>
        <w:t>Code of Ethics</w:t>
      </w:r>
    </w:p>
    <w:p w:rsidR="008235A6" w:rsidRPr="00361478" w:rsidRDefault="008235A6" w:rsidP="008235A6">
      <w:pPr>
        <w:ind w:left="360"/>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167C8E" w:rsidRDefault="008235A6" w:rsidP="009F1765">
      <w:pPr>
        <w:numPr>
          <w:ilvl w:val="0"/>
          <w:numId w:val="21"/>
        </w:numPr>
        <w:tabs>
          <w:tab w:val="clear" w:pos="720"/>
          <w:tab w:val="left" w:pos="1080"/>
        </w:tabs>
        <w:ind w:left="0" w:firstLine="0"/>
        <w:rPr>
          <w:rFonts w:ascii="Palatino Linotype" w:hAnsi="Palatino Linotype"/>
          <w:b/>
          <w:sz w:val="28"/>
          <w:szCs w:val="28"/>
        </w:rPr>
      </w:pPr>
      <w:r w:rsidRPr="00361478">
        <w:rPr>
          <w:rFonts w:ascii="Palatino Linotype" w:hAnsi="Palatino Linotype"/>
        </w:rPr>
        <w:br w:type="page"/>
      </w:r>
      <w:r w:rsidRPr="00167C8E">
        <w:rPr>
          <w:rFonts w:ascii="Palatino Linotype" w:hAnsi="Palatino Linotype"/>
          <w:sz w:val="28"/>
          <w:szCs w:val="28"/>
        </w:rPr>
        <w:lastRenderedPageBreak/>
        <w:t xml:space="preserve"> </w:t>
      </w:r>
      <w:r w:rsidRPr="00167C8E">
        <w:rPr>
          <w:rFonts w:ascii="Palatino Linotype" w:hAnsi="Palatino Linotype"/>
          <w:b/>
          <w:sz w:val="28"/>
          <w:szCs w:val="28"/>
        </w:rPr>
        <w:t>Program Overview and General Definitions</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PURPOSE:</w:t>
      </w:r>
    </w:p>
    <w:p w:rsidR="008235A6" w:rsidRPr="00361478" w:rsidRDefault="008235A6" w:rsidP="008235A6">
      <w:pPr>
        <w:ind w:left="1440"/>
        <w:rPr>
          <w:rFonts w:ascii="Palatino Linotype" w:hAnsi="Palatino Linotype"/>
        </w:rPr>
      </w:pPr>
      <w:r w:rsidRPr="00361478">
        <w:rPr>
          <w:rFonts w:ascii="Palatino Linotype" w:hAnsi="Palatino Linotype"/>
        </w:rPr>
        <w:t xml:space="preserve">This session introduces the participants to the ADDO </w:t>
      </w:r>
      <w:r>
        <w:rPr>
          <w:rFonts w:ascii="Palatino Linotype" w:hAnsi="Palatino Linotype"/>
        </w:rPr>
        <w:t>program (</w:t>
      </w:r>
      <w:r w:rsidRPr="00361478">
        <w:rPr>
          <w:rFonts w:ascii="Palatino Linotype" w:hAnsi="Palatino Linotype"/>
        </w:rPr>
        <w:t>accreditation</w:t>
      </w:r>
      <w:r>
        <w:rPr>
          <w:rFonts w:ascii="Palatino Linotype" w:hAnsi="Palatino Linotype"/>
        </w:rPr>
        <w:t xml:space="preserve">, </w:t>
      </w:r>
      <w:r w:rsidRPr="00361478">
        <w:rPr>
          <w:rFonts w:ascii="Palatino Linotype" w:hAnsi="Palatino Linotype"/>
        </w:rPr>
        <w:t>training and</w:t>
      </w:r>
      <w:r>
        <w:rPr>
          <w:rFonts w:ascii="Palatino Linotype" w:hAnsi="Palatino Linotype"/>
        </w:rPr>
        <w:t xml:space="preserve"> regulations) and </w:t>
      </w:r>
      <w:r w:rsidRPr="00361478">
        <w:rPr>
          <w:rFonts w:ascii="Palatino Linotype" w:hAnsi="Palatino Linotype"/>
        </w:rPr>
        <w:t>provides an overview of the program.</w:t>
      </w:r>
      <w:r>
        <w:rPr>
          <w:rFonts w:ascii="Palatino Linotype" w:hAnsi="Palatino Linotype"/>
          <w:b/>
        </w:rPr>
        <w:t xml:space="preserve"> </w:t>
      </w:r>
      <w:r w:rsidRPr="00361478">
        <w:rPr>
          <w:rFonts w:ascii="Palatino Linotype" w:hAnsi="Palatino Linotype"/>
        </w:rPr>
        <w:t>This session provides</w:t>
      </w:r>
      <w:r>
        <w:rPr>
          <w:rFonts w:ascii="Palatino Linotype" w:hAnsi="Palatino Linotype"/>
        </w:rPr>
        <w:t xml:space="preserve"> an opportunity for participants to discuss their experiences while working on </w:t>
      </w:r>
      <w:r w:rsidRPr="006E0BB6">
        <w:rPr>
          <w:rFonts w:ascii="Palatino Linotype" w:hAnsi="Palatino Linotype"/>
          <w:i/>
        </w:rPr>
        <w:t>Duka la Dawa Baridi</w:t>
      </w:r>
      <w:r>
        <w:rPr>
          <w:rFonts w:ascii="Palatino Linotype" w:hAnsi="Palatino Linotype"/>
        </w:rPr>
        <w:t xml:space="preserve"> and understand the difference between </w:t>
      </w:r>
      <w:r w:rsidRPr="006E0BB6">
        <w:rPr>
          <w:rFonts w:ascii="Palatino Linotype" w:hAnsi="Palatino Linotype"/>
          <w:i/>
        </w:rPr>
        <w:t>Duka la Dawa Baridi</w:t>
      </w:r>
      <w:r>
        <w:rPr>
          <w:rFonts w:ascii="Palatino Linotype" w:hAnsi="Palatino Linotype"/>
        </w:rPr>
        <w:t xml:space="preserve"> and </w:t>
      </w:r>
      <w:r w:rsidRPr="006E0BB6">
        <w:rPr>
          <w:rFonts w:ascii="Palatino Linotype" w:hAnsi="Palatino Linotype"/>
          <w:i/>
        </w:rPr>
        <w:t>Duka la Dawa Muhimu.</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Pr>
          <w:rFonts w:ascii="Palatino Linotype" w:hAnsi="Palatino Linotype" w:cs="Times New Roman"/>
          <w:b w:val="0"/>
          <w:i w:val="0"/>
          <w:sz w:val="24"/>
          <w:szCs w:val="24"/>
        </w:rPr>
        <w:t>O</w:t>
      </w:r>
      <w:r w:rsidRPr="00361478">
        <w:rPr>
          <w:rFonts w:ascii="Palatino Linotype" w:hAnsi="Palatino Linotype" w:cs="Times New Roman"/>
          <w:b w:val="0"/>
          <w:i w:val="0"/>
          <w:sz w:val="24"/>
          <w:szCs w:val="24"/>
        </w:rPr>
        <w:t>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r>
        <w:rPr>
          <w:rFonts w:ascii="Palatino Linotype" w:hAnsi="Palatino Linotype" w:cs="Times New Roman"/>
          <w:b w:val="0"/>
          <w:i w:val="0"/>
          <w:sz w:val="24"/>
          <w:szCs w:val="24"/>
        </w:rPr>
        <w:t>:</w:t>
      </w:r>
    </w:p>
    <w:p w:rsidR="008235A6" w:rsidRDefault="008235A6" w:rsidP="009F1765">
      <w:pPr>
        <w:numPr>
          <w:ilvl w:val="0"/>
          <w:numId w:val="20"/>
        </w:numPr>
        <w:rPr>
          <w:rFonts w:ascii="Palatino Linotype" w:hAnsi="Palatino Linotype"/>
        </w:rPr>
      </w:pPr>
      <w:r>
        <w:rPr>
          <w:rFonts w:ascii="Palatino Linotype" w:hAnsi="Palatino Linotype"/>
        </w:rPr>
        <w:t xml:space="preserve">Describe the difference between </w:t>
      </w:r>
      <w:r w:rsidRPr="00D25A68">
        <w:rPr>
          <w:rFonts w:ascii="Palatino Linotype" w:hAnsi="Palatino Linotype"/>
          <w:i/>
        </w:rPr>
        <w:t>Duka la Dawa baridi</w:t>
      </w:r>
      <w:r>
        <w:rPr>
          <w:rFonts w:ascii="Palatino Linotype" w:hAnsi="Palatino Linotype"/>
        </w:rPr>
        <w:t xml:space="preserve"> and </w:t>
      </w:r>
      <w:r w:rsidRPr="00D25A68">
        <w:rPr>
          <w:rFonts w:ascii="Palatino Linotype" w:hAnsi="Palatino Linotype"/>
          <w:i/>
        </w:rPr>
        <w:t>Duka la Dawa Muhimu.</w:t>
      </w:r>
    </w:p>
    <w:p w:rsidR="008235A6" w:rsidRPr="00361478" w:rsidRDefault="008235A6" w:rsidP="009F1765">
      <w:pPr>
        <w:numPr>
          <w:ilvl w:val="0"/>
          <w:numId w:val="20"/>
        </w:numPr>
        <w:rPr>
          <w:rFonts w:ascii="Palatino Linotype" w:hAnsi="Palatino Linotype"/>
        </w:rPr>
      </w:pPr>
      <w:r>
        <w:rPr>
          <w:rFonts w:ascii="Palatino Linotype" w:hAnsi="Palatino Linotype"/>
        </w:rPr>
        <w:t>Understands the objectives of ADDO program and its building blocks.</w:t>
      </w:r>
    </w:p>
    <w:p w:rsidR="008235A6" w:rsidRPr="00361478" w:rsidRDefault="008235A6" w:rsidP="008235A6">
      <w:pPr>
        <w:pStyle w:val="Heading2"/>
        <w:rPr>
          <w:rFonts w:ascii="Palatino Linotype" w:hAnsi="Palatino Linotype" w:cs="Times New Roman"/>
          <w:b w:val="0"/>
          <w:i w:val="0"/>
          <w:sz w:val="24"/>
          <w:szCs w:val="24"/>
        </w:rPr>
      </w:pP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TIME:</w:t>
      </w:r>
    </w:p>
    <w:p w:rsidR="008235A6" w:rsidRPr="00D25A68" w:rsidRDefault="008235A6" w:rsidP="008235A6">
      <w:pPr>
        <w:tabs>
          <w:tab w:val="left" w:pos="1080"/>
        </w:tabs>
        <w:rPr>
          <w:rFonts w:ascii="Palatino Linotype" w:hAnsi="Palatino Linotype"/>
          <w:b/>
        </w:rPr>
      </w:pPr>
      <w:r w:rsidRPr="00361478">
        <w:rPr>
          <w:rFonts w:ascii="Palatino Linotype" w:hAnsi="Palatino Linotype"/>
          <w:i/>
        </w:rPr>
        <w:br w:type="page"/>
      </w:r>
      <w:r w:rsidRPr="00D25A68">
        <w:rPr>
          <w:rFonts w:ascii="Palatino Linotype" w:hAnsi="Palatino Linotype"/>
          <w:b/>
        </w:rPr>
        <w:lastRenderedPageBreak/>
        <w:t>General Definitions:</w:t>
      </w:r>
    </w:p>
    <w:p w:rsidR="008235A6" w:rsidRDefault="008235A6" w:rsidP="008235A6">
      <w:pPr>
        <w:autoSpaceDE w:val="0"/>
        <w:autoSpaceDN w:val="0"/>
        <w:adjustRightInd w:val="0"/>
        <w:rPr>
          <w:rFonts w:ascii="Palatino Linotype" w:hAnsi="Palatino Linotype" w:cs="Minion-Regular"/>
          <w:color w:val="000000"/>
        </w:rPr>
      </w:pPr>
    </w:p>
    <w:p w:rsidR="008235A6" w:rsidRDefault="008235A6" w:rsidP="008235A6">
      <w:pPr>
        <w:autoSpaceDE w:val="0"/>
        <w:autoSpaceDN w:val="0"/>
        <w:adjustRightInd w:val="0"/>
        <w:rPr>
          <w:rFonts w:ascii="Palatino Linotype" w:hAnsi="Palatino Linotype" w:cs="Minion-Regular"/>
          <w:color w:val="000000"/>
        </w:rPr>
      </w:pPr>
      <w:r w:rsidRPr="00FC2569">
        <w:rPr>
          <w:rFonts w:ascii="Palatino Linotype" w:hAnsi="Palatino Linotype" w:cs="Minion-Regular"/>
          <w:color w:val="000000"/>
        </w:rPr>
        <w:t>Much of the Tanzanian population purchases</w:t>
      </w:r>
      <w:r>
        <w:rPr>
          <w:rFonts w:ascii="Palatino Linotype" w:hAnsi="Palatino Linotype" w:cs="Minion-Regular"/>
          <w:color w:val="000000"/>
        </w:rPr>
        <w:t xml:space="preserve"> </w:t>
      </w:r>
      <w:r w:rsidRPr="00FC2569">
        <w:rPr>
          <w:rFonts w:ascii="Palatino Linotype" w:hAnsi="Palatino Linotype" w:cs="Minion-Regular"/>
          <w:color w:val="000000"/>
        </w:rPr>
        <w:t>pharmaceutical products from small drug shops called</w:t>
      </w:r>
      <w:r>
        <w:rPr>
          <w:rFonts w:ascii="Palatino Linotype" w:hAnsi="Palatino Linotype" w:cs="Minion-Regular"/>
          <w:color w:val="000000"/>
        </w:rPr>
        <w:t xml:space="preserve"> </w:t>
      </w:r>
      <w:r w:rsidRPr="00FC2569">
        <w:rPr>
          <w:rFonts w:ascii="Palatino Linotype" w:hAnsi="Palatino Linotype" w:cs="Minion-Italic"/>
          <w:i/>
          <w:iCs/>
          <w:color w:val="000000"/>
        </w:rPr>
        <w:t xml:space="preserve">Duka la Dawa baridi </w:t>
      </w:r>
      <w:r w:rsidRPr="00FC2569">
        <w:rPr>
          <w:rFonts w:ascii="Palatino Linotype" w:hAnsi="Palatino Linotype" w:cs="Minion-Regular"/>
          <w:color w:val="000000"/>
        </w:rPr>
        <w:t>(DLDB), which are licensed to sell</w:t>
      </w:r>
      <w:r>
        <w:rPr>
          <w:rFonts w:ascii="Palatino Linotype" w:hAnsi="Palatino Linotype" w:cs="Minion-Regular"/>
          <w:color w:val="000000"/>
        </w:rPr>
        <w:t xml:space="preserve"> </w:t>
      </w:r>
      <w:r w:rsidRPr="00FC2569">
        <w:rPr>
          <w:rFonts w:ascii="Palatino Linotype" w:hAnsi="Palatino Linotype" w:cs="Minion-Regular"/>
          <w:color w:val="000000"/>
        </w:rPr>
        <w:t>only over-the-counter drugs but frequently also sell</w:t>
      </w:r>
      <w:r>
        <w:rPr>
          <w:rFonts w:ascii="Palatino Linotype" w:hAnsi="Palatino Linotype" w:cs="Minion-Regular"/>
          <w:color w:val="000000"/>
        </w:rPr>
        <w:t xml:space="preserve"> </w:t>
      </w:r>
      <w:r w:rsidRPr="00FC2569">
        <w:rPr>
          <w:rFonts w:ascii="Palatino Linotype" w:hAnsi="Palatino Linotype" w:cs="Minion-Regular"/>
          <w:color w:val="000000"/>
        </w:rPr>
        <w:t>prescription medicines.</w:t>
      </w:r>
      <w:r>
        <w:rPr>
          <w:rFonts w:ascii="Palatino Linotype" w:hAnsi="Palatino Linotype" w:cs="Minion-Regular"/>
          <w:color w:val="000000"/>
        </w:rPr>
        <w:t xml:space="preserve"> </w:t>
      </w:r>
      <w:r w:rsidRPr="00FC2569">
        <w:rPr>
          <w:rFonts w:ascii="Palatino Linotype" w:hAnsi="Palatino Linotype" w:cs="Minion-Regular"/>
          <w:color w:val="000000"/>
        </w:rPr>
        <w:t>Tanzania is served by approximately 339 pharmacies</w:t>
      </w:r>
      <w:r>
        <w:rPr>
          <w:rFonts w:ascii="Palatino Linotype" w:hAnsi="Palatino Linotype" w:cs="Minion-Regular"/>
          <w:color w:val="000000"/>
        </w:rPr>
        <w:t xml:space="preserve"> </w:t>
      </w:r>
      <w:r w:rsidRPr="00FC2569">
        <w:rPr>
          <w:rFonts w:ascii="Palatino Linotype" w:hAnsi="Palatino Linotype" w:cs="Minion-Regular"/>
          <w:color w:val="000000"/>
        </w:rPr>
        <w:t>registered with the Tanzania Food and Drugs</w:t>
      </w:r>
      <w:r>
        <w:rPr>
          <w:rFonts w:ascii="Palatino Linotype" w:hAnsi="Palatino Linotype" w:cs="Minion-Regular"/>
          <w:color w:val="000000"/>
        </w:rPr>
        <w:t xml:space="preserve"> </w:t>
      </w:r>
      <w:r w:rsidRPr="00FC2569">
        <w:rPr>
          <w:rFonts w:ascii="Palatino Linotype" w:hAnsi="Palatino Linotype" w:cs="Minion-Regular"/>
          <w:color w:val="000000"/>
        </w:rPr>
        <w:t>Authority (TFDA) and more than 4,600 DLDB, or</w:t>
      </w:r>
      <w:r>
        <w:rPr>
          <w:rFonts w:ascii="Palatino Linotype" w:hAnsi="Palatino Linotype" w:cs="Minion-Regular"/>
          <w:color w:val="000000"/>
        </w:rPr>
        <w:t xml:space="preserve"> </w:t>
      </w:r>
      <w:r w:rsidRPr="00FC2569">
        <w:rPr>
          <w:rFonts w:ascii="Palatino Linotype" w:hAnsi="Palatino Linotype" w:cs="Minion-Regular"/>
          <w:color w:val="000000"/>
        </w:rPr>
        <w:t>Non</w:t>
      </w:r>
      <w:r>
        <w:rPr>
          <w:rFonts w:ascii="Palatino Linotype" w:hAnsi="Palatino Linotype" w:cs="Minion-Regular"/>
          <w:color w:val="000000"/>
        </w:rPr>
        <w:t xml:space="preserve"> </w:t>
      </w:r>
      <w:r w:rsidRPr="00FC2569">
        <w:rPr>
          <w:rFonts w:ascii="Palatino Linotype" w:hAnsi="Palatino Linotype" w:cs="Minion-Regular"/>
          <w:color w:val="000000"/>
        </w:rPr>
        <w:t>pharmacy drug outlets.</w:t>
      </w:r>
      <w:r>
        <w:rPr>
          <w:rFonts w:ascii="Palatino Linotype" w:hAnsi="Palatino Linotype" w:cs="Minion-Regular"/>
          <w:color w:val="000000"/>
        </w:rPr>
        <w:t xml:space="preserve"> </w:t>
      </w:r>
      <w:r w:rsidRPr="00FC2569">
        <w:rPr>
          <w:rFonts w:ascii="Palatino Linotype" w:hAnsi="Palatino Linotype" w:cs="Minion-Regular"/>
          <w:color w:val="000000"/>
        </w:rPr>
        <w:t>Seventy-six percent of all pharmacies are concentrated</w:t>
      </w:r>
      <w:r>
        <w:rPr>
          <w:rFonts w:ascii="Palatino Linotype" w:hAnsi="Palatino Linotype" w:cs="Minion-Regular"/>
          <w:color w:val="000000"/>
        </w:rPr>
        <w:t xml:space="preserve"> </w:t>
      </w:r>
      <w:r w:rsidRPr="00FC2569">
        <w:rPr>
          <w:rFonts w:ascii="Palatino Linotype" w:hAnsi="Palatino Linotype" w:cs="Minion-Regular"/>
          <w:color w:val="000000"/>
        </w:rPr>
        <w:t>in three urban centers—</w:t>
      </w:r>
      <w:smartTag w:uri="urn:schemas-microsoft-com:office:smarttags" w:element="City">
        <w:r w:rsidRPr="00FC2569">
          <w:rPr>
            <w:rFonts w:ascii="Palatino Linotype" w:hAnsi="Palatino Linotype" w:cs="Minion-Regular"/>
            <w:color w:val="000000"/>
          </w:rPr>
          <w:t>Dar es Salaam</w:t>
        </w:r>
      </w:smartTag>
      <w:r w:rsidRPr="00FC2569">
        <w:rPr>
          <w:rFonts w:ascii="Palatino Linotype" w:hAnsi="Palatino Linotype" w:cs="Minion-Regular"/>
          <w:color w:val="000000"/>
        </w:rPr>
        <w:t>, Arusha, and</w:t>
      </w:r>
      <w:r>
        <w:rPr>
          <w:rFonts w:ascii="Palatino Linotype" w:hAnsi="Palatino Linotype" w:cs="Minion-Regular"/>
          <w:color w:val="000000"/>
        </w:rPr>
        <w:t xml:space="preserve"> </w:t>
      </w:r>
      <w:r w:rsidRPr="00FC2569">
        <w:rPr>
          <w:rFonts w:ascii="Palatino Linotype" w:hAnsi="Palatino Linotype" w:cs="Minion-Regular"/>
          <w:color w:val="000000"/>
        </w:rPr>
        <w:t xml:space="preserve">Mwanza—yet the majority of </w:t>
      </w:r>
      <w:smartTag w:uri="urn:schemas-microsoft-com:office:smarttags" w:element="country-region">
        <w:smartTag w:uri="urn:schemas-microsoft-com:office:smarttags" w:element="place">
          <w:r w:rsidRPr="00FC2569">
            <w:rPr>
              <w:rFonts w:ascii="Palatino Linotype" w:hAnsi="Palatino Linotype" w:cs="Minion-Regular"/>
              <w:color w:val="000000"/>
            </w:rPr>
            <w:t>Tanzania</w:t>
          </w:r>
        </w:smartTag>
      </w:smartTag>
      <w:r w:rsidRPr="00FC2569">
        <w:rPr>
          <w:rFonts w:ascii="Palatino Linotype" w:hAnsi="Palatino Linotype" w:cs="Minion-Regular"/>
          <w:color w:val="000000"/>
        </w:rPr>
        <w:t>’s population</w:t>
      </w:r>
      <w:r>
        <w:rPr>
          <w:rFonts w:ascii="Palatino Linotype" w:hAnsi="Palatino Linotype" w:cs="Minion-Regular"/>
          <w:color w:val="000000"/>
        </w:rPr>
        <w:t xml:space="preserve"> </w:t>
      </w:r>
      <w:r w:rsidRPr="00FC2569">
        <w:rPr>
          <w:rFonts w:ascii="Palatino Linotype" w:hAnsi="Palatino Linotype" w:cs="Minion-Regular"/>
          <w:color w:val="000000"/>
        </w:rPr>
        <w:t>live in rural areas.</w:t>
      </w:r>
      <w:r>
        <w:rPr>
          <w:rFonts w:ascii="Palatino Linotype" w:hAnsi="Palatino Linotype" w:cs="Minion-Regular"/>
          <w:color w:val="000000"/>
        </w:rPr>
        <w:t xml:space="preserve"> </w:t>
      </w:r>
      <w:r w:rsidRPr="00FC2569">
        <w:rPr>
          <w:rFonts w:ascii="Palatino Linotype" w:hAnsi="Palatino Linotype" w:cs="Minion-Regular"/>
          <w:color w:val="000000"/>
        </w:rPr>
        <w:t>Approximately 17 percent of the population has access</w:t>
      </w:r>
      <w:r>
        <w:rPr>
          <w:rFonts w:ascii="Palatino Linotype" w:hAnsi="Palatino Linotype" w:cs="Minion-Regular"/>
          <w:color w:val="000000"/>
        </w:rPr>
        <w:t xml:space="preserve"> </w:t>
      </w:r>
      <w:r w:rsidRPr="00FC2569">
        <w:rPr>
          <w:rFonts w:ascii="Palatino Linotype" w:hAnsi="Palatino Linotype" w:cs="Minion-Regular"/>
          <w:color w:val="000000"/>
        </w:rPr>
        <w:t>to a registered private pharmacy.</w:t>
      </w:r>
    </w:p>
    <w:p w:rsidR="008235A6" w:rsidRDefault="008235A6" w:rsidP="008235A6">
      <w:pPr>
        <w:tabs>
          <w:tab w:val="left" w:pos="1080"/>
        </w:tabs>
        <w:rPr>
          <w:rFonts w:ascii="Palatino Linotype" w:hAnsi="Palatino Linotype"/>
        </w:rPr>
      </w:pPr>
    </w:p>
    <w:p w:rsidR="008235A6" w:rsidRPr="00FE67DD" w:rsidRDefault="008235A6" w:rsidP="008235A6">
      <w:pPr>
        <w:tabs>
          <w:tab w:val="left" w:pos="1080"/>
        </w:tabs>
        <w:rPr>
          <w:rFonts w:ascii="Palatino Linotype" w:hAnsi="Palatino Linotype"/>
          <w:b/>
        </w:rPr>
      </w:pPr>
      <w:r w:rsidRPr="00FE67DD">
        <w:rPr>
          <w:rFonts w:ascii="Palatino Linotype" w:hAnsi="Palatino Linotype"/>
          <w:b/>
          <w:i/>
        </w:rPr>
        <w:t>What is Duka la Dawa Baridi?</w:t>
      </w: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Pr="00FD4660" w:rsidRDefault="008235A6" w:rsidP="008235A6">
      <w:pPr>
        <w:tabs>
          <w:tab w:val="left" w:pos="1080"/>
        </w:tabs>
        <w:rPr>
          <w:rFonts w:ascii="Palatino Linotype" w:hAnsi="Palatino Linotype"/>
          <w:i/>
        </w:rPr>
      </w:pPr>
      <w:r w:rsidRPr="00FD4660">
        <w:rPr>
          <w:rFonts w:ascii="Palatino Linotype" w:hAnsi="Palatino Linotype"/>
          <w:i/>
        </w:rPr>
        <w:t>What is Duka la Dawa Muhimu?</w:t>
      </w: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Pr="00FC2569" w:rsidRDefault="008235A6" w:rsidP="008235A6">
      <w:pPr>
        <w:autoSpaceDE w:val="0"/>
        <w:autoSpaceDN w:val="0"/>
        <w:adjustRightInd w:val="0"/>
        <w:rPr>
          <w:rFonts w:ascii="Palatino Linotype" w:hAnsi="Palatino Linotype" w:cs="ArialNarrow-Bold"/>
          <w:b/>
          <w:bCs/>
          <w:color w:val="000000"/>
        </w:rPr>
      </w:pPr>
      <w:r w:rsidRPr="00FC2569">
        <w:rPr>
          <w:rFonts w:ascii="Palatino Linotype" w:hAnsi="Palatino Linotype" w:cs="ArialNarrow-Bold"/>
          <w:b/>
          <w:bCs/>
          <w:color w:val="000000"/>
        </w:rPr>
        <w:t>Why Do People Use DLDB</w:t>
      </w:r>
      <w:r>
        <w:rPr>
          <w:rFonts w:ascii="Palatino Linotype" w:hAnsi="Palatino Linotype" w:cs="ArialNarrow-Bold"/>
          <w:b/>
          <w:bCs/>
          <w:color w:val="000000"/>
        </w:rPr>
        <w:t xml:space="preserve"> </w:t>
      </w:r>
      <w:r w:rsidRPr="00FC2569">
        <w:rPr>
          <w:rFonts w:ascii="Palatino Linotype" w:hAnsi="Palatino Linotype" w:cs="ArialNarrow-Bold"/>
          <w:b/>
          <w:bCs/>
          <w:color w:val="000000"/>
        </w:rPr>
        <w:t>Instead of Public Health Facilities?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Close proximity</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No consultation fees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Flexible payment methods</w:t>
      </w:r>
      <w:r>
        <w:rPr>
          <w:rFonts w:ascii="Palatino Linotype" w:hAnsi="Palatino Linotype" w:cs="Minion-Regular"/>
          <w:color w:val="000000"/>
        </w:rPr>
        <w:t xml:space="preserve"> </w:t>
      </w:r>
      <w:r w:rsidRPr="00FC2569">
        <w:rPr>
          <w:rFonts w:ascii="Palatino Linotype" w:hAnsi="Palatino Linotype" w:cs="Minion-Regular"/>
          <w:color w:val="000000"/>
        </w:rPr>
        <w:t>(e.g., credit, daily dose/daily</w:t>
      </w:r>
      <w:r>
        <w:rPr>
          <w:rFonts w:ascii="Palatino Linotype" w:hAnsi="Palatino Linotype" w:cs="Minion-Regular"/>
          <w:color w:val="000000"/>
        </w:rPr>
        <w:t xml:space="preserve"> </w:t>
      </w:r>
      <w:r w:rsidRPr="00FC2569">
        <w:rPr>
          <w:rFonts w:ascii="Palatino Linotype" w:hAnsi="Palatino Linotype" w:cs="Minion-Regular"/>
          <w:color w:val="000000"/>
        </w:rPr>
        <w:t>payment, barter)</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Perception of greater</w:t>
      </w:r>
      <w:r>
        <w:rPr>
          <w:rFonts w:ascii="Palatino Linotype" w:hAnsi="Palatino Linotype" w:cs="Minion-Regular"/>
          <w:color w:val="000000"/>
        </w:rPr>
        <w:t xml:space="preserve"> </w:t>
      </w:r>
      <w:r w:rsidRPr="00FC2569">
        <w:rPr>
          <w:rFonts w:ascii="Palatino Linotype" w:hAnsi="Palatino Linotype" w:cs="Minion-Regular"/>
          <w:color w:val="000000"/>
        </w:rPr>
        <w:t>privacy and confidentiality</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Perception that expertise</w:t>
      </w:r>
      <w:r>
        <w:rPr>
          <w:rFonts w:ascii="Palatino Linotype" w:hAnsi="Palatino Linotype" w:cs="Minion-Regular"/>
          <w:color w:val="000000"/>
        </w:rPr>
        <w:t xml:space="preserve"> </w:t>
      </w:r>
      <w:r w:rsidRPr="00FC2569">
        <w:rPr>
          <w:rFonts w:ascii="Palatino Linotype" w:hAnsi="Palatino Linotype" w:cs="Minion-Regular"/>
          <w:color w:val="000000"/>
        </w:rPr>
        <w:t>and quality of care are</w:t>
      </w:r>
      <w:r>
        <w:rPr>
          <w:rFonts w:ascii="Palatino Linotype" w:hAnsi="Palatino Linotype" w:cs="Minion-Regular"/>
          <w:color w:val="000000"/>
        </w:rPr>
        <w:t xml:space="preserve"> </w:t>
      </w:r>
      <w:r w:rsidRPr="00FC2569">
        <w:rPr>
          <w:rFonts w:ascii="Palatino Linotype" w:hAnsi="Palatino Linotype" w:cs="Minion-Regular"/>
          <w:color w:val="000000"/>
        </w:rPr>
        <w:t>adequate</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High stock-out rates at</w:t>
      </w:r>
      <w:r>
        <w:rPr>
          <w:rFonts w:ascii="Palatino Linotype" w:hAnsi="Palatino Linotype" w:cs="Minion-Regular"/>
          <w:color w:val="000000"/>
        </w:rPr>
        <w:t xml:space="preserve"> </w:t>
      </w:r>
      <w:r w:rsidRPr="00FC2569">
        <w:rPr>
          <w:rFonts w:ascii="Palatino Linotype" w:hAnsi="Palatino Linotype" w:cs="Minion-Regular"/>
          <w:color w:val="000000"/>
        </w:rPr>
        <w:t>primary health care facilities</w:t>
      </w:r>
    </w:p>
    <w:p w:rsidR="008235A6" w:rsidRDefault="008235A6" w:rsidP="008235A6">
      <w:pPr>
        <w:autoSpaceDE w:val="0"/>
        <w:autoSpaceDN w:val="0"/>
        <w:adjustRightInd w:val="0"/>
        <w:rPr>
          <w:rFonts w:ascii="Palatino Linotype" w:hAnsi="Palatino Linotype" w:cs="ArialNarrow-Bold"/>
          <w:b/>
          <w:bCs/>
          <w:color w:val="000000"/>
        </w:rPr>
      </w:pPr>
    </w:p>
    <w:p w:rsidR="008235A6" w:rsidRPr="00FC2569" w:rsidRDefault="008235A6" w:rsidP="008235A6">
      <w:pPr>
        <w:autoSpaceDE w:val="0"/>
        <w:autoSpaceDN w:val="0"/>
        <w:adjustRightInd w:val="0"/>
        <w:rPr>
          <w:rFonts w:ascii="Palatino Linotype" w:hAnsi="Palatino Linotype" w:cs="ArialNarrow-Bold"/>
          <w:b/>
          <w:bCs/>
          <w:color w:val="000000"/>
        </w:rPr>
      </w:pPr>
      <w:r w:rsidRPr="00FC2569">
        <w:rPr>
          <w:rFonts w:ascii="Palatino Linotype" w:hAnsi="Palatino Linotype" w:cs="ArialNarrow-Bold"/>
          <w:b/>
          <w:bCs/>
          <w:color w:val="000000"/>
        </w:rPr>
        <w:t>What Are the Problems with DLDB?</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Insufficient number of qualified staff</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Lack of drug quality assurance</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High drug prices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Prescription drugs often</w:t>
      </w:r>
      <w:r>
        <w:rPr>
          <w:rFonts w:ascii="Palatino Linotype" w:hAnsi="Palatino Linotype" w:cs="Minion-Regular"/>
          <w:color w:val="000000"/>
        </w:rPr>
        <w:t xml:space="preserve"> </w:t>
      </w:r>
      <w:r w:rsidRPr="00FC2569">
        <w:rPr>
          <w:rFonts w:ascii="Palatino Linotype" w:hAnsi="Palatino Linotype" w:cs="Minion-Regular"/>
          <w:color w:val="000000"/>
        </w:rPr>
        <w:t>sold illegally to meet</w:t>
      </w:r>
      <w:r>
        <w:rPr>
          <w:rFonts w:ascii="Palatino Linotype" w:hAnsi="Palatino Linotype" w:cs="Minion-Regular"/>
          <w:color w:val="000000"/>
        </w:rPr>
        <w:t xml:space="preserve"> </w:t>
      </w:r>
      <w:r w:rsidRPr="00FC2569">
        <w:rPr>
          <w:rFonts w:ascii="Palatino Linotype" w:hAnsi="Palatino Linotype" w:cs="Minion-Regular"/>
          <w:color w:val="000000"/>
        </w:rPr>
        <w:t>consumer needs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Inadequate enforcement</w:t>
      </w:r>
      <w:r>
        <w:rPr>
          <w:rFonts w:ascii="Palatino Linotype" w:hAnsi="Palatino Linotype" w:cs="Minion-Regular"/>
          <w:color w:val="000000"/>
        </w:rPr>
        <w:t xml:space="preserve"> </w:t>
      </w:r>
      <w:r w:rsidRPr="00FC2569">
        <w:rPr>
          <w:rFonts w:ascii="Palatino Linotype" w:hAnsi="Palatino Linotype" w:cs="Minion-Regular"/>
          <w:color w:val="000000"/>
        </w:rPr>
        <w:t>of regulations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Source of drugs is</w:t>
      </w:r>
      <w:r>
        <w:rPr>
          <w:rFonts w:ascii="Palatino Linotype" w:hAnsi="Palatino Linotype" w:cs="Minion-Regular"/>
          <w:color w:val="000000"/>
        </w:rPr>
        <w:t xml:space="preserve"> </w:t>
      </w:r>
      <w:r w:rsidRPr="00FC2569">
        <w:rPr>
          <w:rFonts w:ascii="Palatino Linotype" w:hAnsi="Palatino Linotype" w:cs="Minion-Regular"/>
          <w:color w:val="000000"/>
        </w:rPr>
        <w:t>unreliable</w:t>
      </w:r>
    </w:p>
    <w:p w:rsidR="008235A6" w:rsidRDefault="008235A6" w:rsidP="008235A6">
      <w:pPr>
        <w:autoSpaceDE w:val="0"/>
        <w:autoSpaceDN w:val="0"/>
        <w:adjustRightInd w:val="0"/>
        <w:rPr>
          <w:rFonts w:ascii="Palatino Linotype" w:hAnsi="Palatino Linotype" w:cs="ArialNarrow-Bold"/>
          <w:b/>
          <w:bCs/>
          <w:color w:val="000000"/>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Pr="00FC2569" w:rsidRDefault="008235A6" w:rsidP="008235A6">
      <w:pPr>
        <w:autoSpaceDE w:val="0"/>
        <w:autoSpaceDN w:val="0"/>
        <w:adjustRightInd w:val="0"/>
        <w:rPr>
          <w:rFonts w:ascii="Palatino Linotype" w:hAnsi="Palatino Linotype" w:cs="ArialNarrow-Bold"/>
          <w:b/>
          <w:bCs/>
          <w:color w:val="000000"/>
        </w:rPr>
      </w:pPr>
      <w:r>
        <w:rPr>
          <w:rFonts w:ascii="Palatino Linotype" w:hAnsi="Palatino Linotype" w:cs="ArialNarrow-Bold"/>
          <w:b/>
          <w:bCs/>
          <w:color w:val="000000"/>
        </w:rPr>
        <w:t xml:space="preserve">ADDO </w:t>
      </w:r>
      <w:r w:rsidRPr="00FC2569">
        <w:rPr>
          <w:rFonts w:ascii="Palatino Linotype" w:hAnsi="Palatino Linotype" w:cs="ArialNarrow-Bold"/>
          <w:b/>
          <w:bCs/>
          <w:color w:val="000000"/>
        </w:rPr>
        <w:t>Program Objective</w:t>
      </w:r>
      <w:r w:rsidRPr="00ED3A5C">
        <w:rPr>
          <w:rFonts w:ascii="Palatino Linotype" w:hAnsi="Palatino Linotype" w:cs="ArialNarrow-Bold"/>
          <w:b/>
          <w:bCs/>
          <w:color w:val="000000"/>
        </w:rPr>
        <w:t xml:space="preserve"> </w:t>
      </w:r>
      <w:r>
        <w:rPr>
          <w:rFonts w:ascii="Palatino Linotype" w:hAnsi="Palatino Linotype" w:cs="ArialNarrow-Bold"/>
          <w:b/>
          <w:bCs/>
          <w:color w:val="000000"/>
        </w:rPr>
        <w:t xml:space="preserve">and </w:t>
      </w:r>
      <w:r w:rsidRPr="00FC2569">
        <w:rPr>
          <w:rFonts w:ascii="Palatino Linotype" w:hAnsi="Palatino Linotype" w:cs="ArialNarrow-Bold"/>
          <w:b/>
          <w:bCs/>
          <w:color w:val="000000"/>
        </w:rPr>
        <w:t>Building Blocks for an ADDO System</w:t>
      </w:r>
    </w:p>
    <w:p w:rsidR="008235A6" w:rsidRPr="00FC2569" w:rsidRDefault="008235A6" w:rsidP="008235A6">
      <w:pPr>
        <w:autoSpaceDE w:val="0"/>
        <w:autoSpaceDN w:val="0"/>
        <w:adjustRightInd w:val="0"/>
        <w:rPr>
          <w:rFonts w:ascii="Palatino Linotype" w:hAnsi="Palatino Linotype" w:cs="ArialNarrow-Bold"/>
          <w:b/>
          <w:bCs/>
          <w:color w:val="000000"/>
        </w:rPr>
      </w:pPr>
    </w:p>
    <w:p w:rsidR="008235A6" w:rsidRPr="00FC2569" w:rsidRDefault="008235A6" w:rsidP="008235A6">
      <w:pPr>
        <w:autoSpaceDE w:val="0"/>
        <w:autoSpaceDN w:val="0"/>
        <w:adjustRightInd w:val="0"/>
        <w:rPr>
          <w:rFonts w:ascii="Palatino Linotype" w:hAnsi="Palatino Linotype" w:cs="Minion-Regular"/>
          <w:color w:val="000000"/>
        </w:rPr>
      </w:pPr>
      <w:r w:rsidRPr="00FC2569">
        <w:rPr>
          <w:rFonts w:ascii="Palatino Linotype" w:hAnsi="Palatino Linotype" w:cs="Minion-Regular"/>
          <w:color w:val="000000"/>
        </w:rPr>
        <w:t>Using a combination of training, marketing,</w:t>
      </w:r>
      <w:r>
        <w:rPr>
          <w:rFonts w:ascii="Palatino Linotype" w:hAnsi="Palatino Linotype" w:cs="Minion-Regular"/>
          <w:color w:val="000000"/>
        </w:rPr>
        <w:t xml:space="preserve"> </w:t>
      </w:r>
      <w:r w:rsidRPr="00FC2569">
        <w:rPr>
          <w:rFonts w:ascii="Palatino Linotype" w:hAnsi="Palatino Linotype" w:cs="Minion-Regular"/>
          <w:color w:val="000000"/>
        </w:rPr>
        <w:t>commercial incentives, inspection, and support</w:t>
      </w:r>
      <w:r>
        <w:rPr>
          <w:rFonts w:ascii="Palatino Linotype" w:hAnsi="Palatino Linotype" w:cs="Minion-Regular"/>
          <w:color w:val="000000"/>
        </w:rPr>
        <w:t xml:space="preserve"> </w:t>
      </w:r>
      <w:r w:rsidRPr="00FC2569">
        <w:rPr>
          <w:rFonts w:ascii="Palatino Linotype" w:hAnsi="Palatino Linotype" w:cs="Minion-Regular"/>
          <w:color w:val="000000"/>
        </w:rPr>
        <w:t>strategies, the program seeks to transform DLDB into</w:t>
      </w:r>
      <w:r>
        <w:rPr>
          <w:rFonts w:ascii="Palatino Linotype" w:hAnsi="Palatino Linotype" w:cs="Minion-Regular"/>
          <w:color w:val="000000"/>
        </w:rPr>
        <w:t xml:space="preserve"> </w:t>
      </w:r>
      <w:r w:rsidRPr="00FC2569">
        <w:rPr>
          <w:rFonts w:ascii="Palatino Linotype" w:hAnsi="Palatino Linotype" w:cs="Minion-Regular"/>
          <w:color w:val="000000"/>
        </w:rPr>
        <w:t>a regulated system of profitable ADDOs, providing</w:t>
      </w:r>
      <w:r>
        <w:rPr>
          <w:rFonts w:ascii="Palatino Linotype" w:hAnsi="Palatino Linotype" w:cs="Minion-Regular"/>
          <w:color w:val="000000"/>
        </w:rPr>
        <w:t xml:space="preserve"> </w:t>
      </w:r>
      <w:r w:rsidRPr="00FC2569">
        <w:rPr>
          <w:rFonts w:ascii="Palatino Linotype" w:hAnsi="Palatino Linotype" w:cs="Minion-Regular"/>
          <w:color w:val="000000"/>
        </w:rPr>
        <w:t>a range of quality drugs and professional services to</w:t>
      </w:r>
      <w:r>
        <w:rPr>
          <w:rFonts w:ascii="Palatino Linotype" w:hAnsi="Palatino Linotype" w:cs="Minion-Regular"/>
          <w:color w:val="000000"/>
        </w:rPr>
        <w:t xml:space="preserve"> </w:t>
      </w:r>
      <w:r w:rsidRPr="00FC2569">
        <w:rPr>
          <w:rFonts w:ascii="Palatino Linotype" w:hAnsi="Palatino Linotype" w:cs="Minion-Regular"/>
          <w:color w:val="000000"/>
        </w:rPr>
        <w:t>underserved populations.</w:t>
      </w:r>
      <w:r>
        <w:rPr>
          <w:rFonts w:ascii="Palatino Linotype" w:hAnsi="Palatino Linotype" w:cs="Minion-Regular"/>
          <w:color w:val="000000"/>
        </w:rPr>
        <w:t xml:space="preserve"> The building blocks for the ADDO system will be:</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Advocacy</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Selection of pilot districts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Gathering information and formative research</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Regulatory activities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Training program for dispensers and shop owners</w:t>
      </w:r>
    </w:p>
    <w:p w:rsidR="008235A6" w:rsidRPr="00FC2569" w:rsidRDefault="008235A6" w:rsidP="008235A6">
      <w:pPr>
        <w:autoSpaceDE w:val="0"/>
        <w:autoSpaceDN w:val="0"/>
        <w:adjustRightInd w:val="0"/>
        <w:ind w:firstLine="720"/>
        <w:rPr>
          <w:rFonts w:ascii="Palatino Linotype" w:hAnsi="Palatino Linotype" w:cs="Minion-Regular"/>
          <w:color w:val="000000"/>
        </w:rPr>
      </w:pPr>
      <w:r w:rsidRPr="00FC2569">
        <w:rPr>
          <w:rFonts w:ascii="Palatino Linotype" w:hAnsi="Palatino Linotype" w:cs="Minion-Regular"/>
          <w:color w:val="000000"/>
        </w:rPr>
        <w:t>• Commercial incentives to strengthen and improve</w:t>
      </w:r>
      <w:r>
        <w:rPr>
          <w:rFonts w:ascii="Palatino Linotype" w:hAnsi="Palatino Linotype" w:cs="Minion-Regular"/>
          <w:color w:val="000000"/>
        </w:rPr>
        <w:t xml:space="preserve"> </w:t>
      </w:r>
      <w:r w:rsidRPr="00FC2569">
        <w:rPr>
          <w:rFonts w:ascii="Palatino Linotype" w:hAnsi="Palatino Linotype" w:cs="Minion-Regular"/>
          <w:color w:val="000000"/>
        </w:rPr>
        <w:t>profitability</w:t>
      </w:r>
    </w:p>
    <w:p w:rsidR="008235A6" w:rsidRDefault="008235A6" w:rsidP="008235A6">
      <w:pPr>
        <w:autoSpaceDE w:val="0"/>
        <w:autoSpaceDN w:val="0"/>
        <w:adjustRightInd w:val="0"/>
        <w:rPr>
          <w:rFonts w:ascii="Palatino Linotype" w:hAnsi="Palatino Linotype" w:cs="ArialNarrow-Bold"/>
          <w:b/>
          <w:bCs/>
          <w:color w:val="000000"/>
        </w:rPr>
      </w:pPr>
    </w:p>
    <w:p w:rsidR="008235A6" w:rsidRPr="00FC2569" w:rsidRDefault="008235A6" w:rsidP="008235A6">
      <w:pPr>
        <w:autoSpaceDE w:val="0"/>
        <w:autoSpaceDN w:val="0"/>
        <w:adjustRightInd w:val="0"/>
        <w:rPr>
          <w:rFonts w:ascii="Palatino Linotype" w:hAnsi="Palatino Linotype" w:cs="ArialNarrow-Bold"/>
          <w:b/>
          <w:bCs/>
        </w:rPr>
      </w:pPr>
      <w:r>
        <w:rPr>
          <w:rFonts w:ascii="Palatino Linotype" w:hAnsi="Palatino Linotype" w:cs="ArialNarrow-Bold"/>
          <w:b/>
          <w:bCs/>
        </w:rPr>
        <w:t xml:space="preserve">ADDO Minimum Required </w:t>
      </w:r>
      <w:r w:rsidRPr="00FC2569">
        <w:rPr>
          <w:rFonts w:ascii="Palatino Linotype" w:hAnsi="Palatino Linotype" w:cs="ArialNarrow-Bold"/>
          <w:b/>
          <w:bCs/>
        </w:rPr>
        <w:t>Standards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Aspects of ADDO operations</w:t>
      </w:r>
      <w:r>
        <w:rPr>
          <w:rFonts w:ascii="Palatino Linotype" w:hAnsi="Palatino Linotype" w:cs="Minion-Regular"/>
        </w:rPr>
        <w:t xml:space="preserve"> </w:t>
      </w:r>
      <w:r w:rsidRPr="00FC2569">
        <w:rPr>
          <w:rFonts w:ascii="Palatino Linotype" w:hAnsi="Palatino Linotype" w:cs="Minion-Regular"/>
        </w:rPr>
        <w:t>covered include—</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Building design and layout</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Personnel</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Application and approvals</w:t>
      </w:r>
      <w:r>
        <w:rPr>
          <w:rFonts w:ascii="Palatino Linotype" w:hAnsi="Palatino Linotype" w:cs="Minion-Regular"/>
        </w:rPr>
        <w:t xml:space="preserve"> </w:t>
      </w:r>
      <w:r w:rsidRPr="00FC2569">
        <w:rPr>
          <w:rFonts w:ascii="Palatino Linotype" w:hAnsi="Palatino Linotype" w:cs="Minion-Regular"/>
        </w:rPr>
        <w:t>procedure</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Sanitation and hygiene</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Training and continuing</w:t>
      </w:r>
      <w:r>
        <w:rPr>
          <w:rFonts w:ascii="Palatino Linotype" w:hAnsi="Palatino Linotype" w:cs="Minion-Regular"/>
        </w:rPr>
        <w:t xml:space="preserve"> </w:t>
      </w:r>
      <w:r w:rsidRPr="00FC2569">
        <w:rPr>
          <w:rFonts w:ascii="Palatino Linotype" w:hAnsi="Palatino Linotype" w:cs="Minion-Regular"/>
        </w:rPr>
        <w:t>education</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Drug list</w:t>
      </w:r>
      <w:r>
        <w:rPr>
          <w:rFonts w:ascii="Palatino Linotype" w:hAnsi="Palatino Linotype" w:cs="Minion-Regular"/>
        </w:rPr>
        <w:t>-</w:t>
      </w:r>
      <w:r w:rsidRPr="00FC2569">
        <w:rPr>
          <w:rFonts w:ascii="Palatino Linotype" w:hAnsi="Palatino Linotype" w:cs="Minion-Regular"/>
        </w:rPr>
        <w:t>Primary health care drugs</w:t>
      </w:r>
      <w:r>
        <w:rPr>
          <w:rFonts w:ascii="Palatino Linotype" w:hAnsi="Palatino Linotype" w:cs="Minion-Regular"/>
        </w:rPr>
        <w:t xml:space="preserve"> </w:t>
      </w:r>
      <w:r w:rsidRPr="00FC2569">
        <w:rPr>
          <w:rFonts w:ascii="Palatino Linotype" w:hAnsi="Palatino Linotype" w:cs="Minion-Regular"/>
        </w:rPr>
        <w:t>not always available in the public sector</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Selected lifesaving drugs such as oxytocin and certain IV fl uids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Drug quality</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Stock control and handling</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Record keeping</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In particular, ADDOs will be required to account for the purchase and sale of</w:t>
      </w:r>
      <w:r>
        <w:rPr>
          <w:rFonts w:ascii="Palatino Linotype" w:hAnsi="Palatino Linotype" w:cs="Minion-Regular"/>
        </w:rPr>
        <w:t xml:space="preserve"> </w:t>
      </w:r>
      <w:r w:rsidRPr="00FC2569">
        <w:rPr>
          <w:rFonts w:ascii="Palatino Linotype" w:hAnsi="Palatino Linotype" w:cs="Minion-Regular"/>
        </w:rPr>
        <w:t>all prescription drugs.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Shop location</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Inspection and sanctions</w:t>
      </w:r>
    </w:p>
    <w:p w:rsidR="008235A6" w:rsidRDefault="008235A6" w:rsidP="008235A6">
      <w:pPr>
        <w:autoSpaceDE w:val="0"/>
        <w:autoSpaceDN w:val="0"/>
        <w:adjustRightInd w:val="0"/>
        <w:rPr>
          <w:rFonts w:ascii="Palatino Linotype" w:hAnsi="Palatino Linotype" w:cs="Minion-Regular"/>
        </w:rPr>
      </w:pPr>
      <w:r w:rsidRPr="00FC2569">
        <w:rPr>
          <w:rFonts w:ascii="Palatino Linotype" w:hAnsi="Palatino Linotype" w:cs="Symbol"/>
        </w:rPr>
        <w:t xml:space="preserve">• </w:t>
      </w:r>
      <w:r w:rsidRPr="00FC2569">
        <w:rPr>
          <w:rFonts w:ascii="Palatino Linotype" w:hAnsi="Palatino Linotype" w:cs="Minion-Regular"/>
        </w:rPr>
        <w:t>ADDO restricted wholesalers</w:t>
      </w:r>
    </w:p>
    <w:p w:rsidR="008235A6" w:rsidRDefault="008235A6" w:rsidP="008235A6">
      <w:pPr>
        <w:tabs>
          <w:tab w:val="left" w:pos="1080"/>
        </w:tabs>
        <w:rPr>
          <w:rFonts w:ascii="Palatino Linotype" w:hAnsi="Palatino Linotype"/>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Preparing Owners and Dispensers</w:t>
      </w:r>
      <w:r>
        <w:rPr>
          <w:rFonts w:ascii="Palatino Linotype" w:hAnsi="Palatino Linotype" w:cs="ArialNarrow-Bold"/>
          <w:b/>
          <w:bCs/>
        </w:rPr>
        <w:t xml:space="preserve"> </w:t>
      </w:r>
      <w:r w:rsidRPr="00FC2569">
        <w:rPr>
          <w:rFonts w:ascii="Palatino Linotype" w:hAnsi="Palatino Linotype" w:cs="ArialNarrow-Bold"/>
          <w:b/>
          <w:bCs/>
        </w:rPr>
        <w:t>for ADDO Responsibilities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All ADDO dispensing staff must be accredited through</w:t>
      </w:r>
      <w:r>
        <w:rPr>
          <w:rFonts w:ascii="Palatino Linotype" w:hAnsi="Palatino Linotype" w:cs="Minion-Regular"/>
        </w:rPr>
        <w:t xml:space="preserve"> </w:t>
      </w:r>
      <w:r w:rsidRPr="00FC2569">
        <w:rPr>
          <w:rFonts w:ascii="Palatino Linotype" w:hAnsi="Palatino Linotype" w:cs="Minion-Regular"/>
        </w:rPr>
        <w:t>a Pharmacy Board–approved* dispenser’s course</w:t>
      </w:r>
      <w:r>
        <w:rPr>
          <w:rFonts w:ascii="Palatino Linotype" w:hAnsi="Palatino Linotype" w:cs="Minion-Regular"/>
        </w:rPr>
        <w:t xml:space="preserve"> </w:t>
      </w:r>
      <w:r w:rsidRPr="00FC2569">
        <w:rPr>
          <w:rFonts w:ascii="Palatino Linotype" w:hAnsi="Palatino Linotype" w:cs="Minion-Regular"/>
        </w:rPr>
        <w:t>developed by the Muhimbili University College of Health</w:t>
      </w:r>
      <w:r>
        <w:rPr>
          <w:rFonts w:ascii="Palatino Linotype" w:hAnsi="Palatino Linotype" w:cs="Minion-Regular"/>
        </w:rPr>
        <w:t xml:space="preserve"> </w:t>
      </w:r>
      <w:r w:rsidRPr="00FC2569">
        <w:rPr>
          <w:rFonts w:ascii="Palatino Linotype" w:hAnsi="Palatino Linotype" w:cs="Minion-Regular"/>
        </w:rPr>
        <w:t>Sciences School of Pharmacy and conducted jointly by</w:t>
      </w:r>
      <w:r>
        <w:rPr>
          <w:rFonts w:ascii="Palatino Linotype" w:hAnsi="Palatino Linotype" w:cs="Minion-Regular"/>
        </w:rPr>
        <w:t xml:space="preserve"> </w:t>
      </w:r>
      <w:r w:rsidRPr="00FC2569">
        <w:rPr>
          <w:rFonts w:ascii="Palatino Linotype" w:hAnsi="Palatino Linotype" w:cs="Minion-Regular"/>
        </w:rPr>
        <w:t>the TFDA and MSH. The course provides basic dispenser</w:t>
      </w:r>
      <w:r>
        <w:rPr>
          <w:rFonts w:ascii="Palatino Linotype" w:hAnsi="Palatino Linotype" w:cs="Minion-Regular"/>
        </w:rPr>
        <w:t xml:space="preserve"> </w:t>
      </w:r>
      <w:r w:rsidRPr="00FC2569">
        <w:rPr>
          <w:rFonts w:ascii="Palatino Linotype" w:hAnsi="Palatino Linotype" w:cs="Minion-Regular"/>
        </w:rPr>
        <w:t>training on</w:t>
      </w:r>
      <w:r>
        <w:rPr>
          <w:rFonts w:ascii="Palatino Linotype" w:hAnsi="Palatino Linotype" w:cs="Minion-Regular"/>
        </w:rPr>
        <w:t xml:space="preserve"> </w:t>
      </w:r>
      <w:r w:rsidRPr="00FC2569">
        <w:rPr>
          <w:rFonts w:ascii="Palatino Linotype" w:hAnsi="Palatino Linotype" w:cs="Minion-Regular"/>
        </w:rPr>
        <w:t>ADDO-approved</w:t>
      </w:r>
      <w:r>
        <w:rPr>
          <w:rFonts w:ascii="Palatino Linotype" w:hAnsi="Palatino Linotype" w:cs="Minion-Regular"/>
        </w:rPr>
        <w:t xml:space="preserve"> </w:t>
      </w:r>
      <w:r w:rsidRPr="00FC2569">
        <w:rPr>
          <w:rFonts w:ascii="Palatino Linotype" w:hAnsi="Palatino Linotype" w:cs="Minion-Regular"/>
        </w:rPr>
        <w:t>drugs, common</w:t>
      </w:r>
      <w:r>
        <w:rPr>
          <w:rFonts w:ascii="Palatino Linotype" w:hAnsi="Palatino Linotype" w:cs="Minion-Regular"/>
        </w:rPr>
        <w:t xml:space="preserve"> </w:t>
      </w:r>
      <w:r w:rsidRPr="00FC2569">
        <w:rPr>
          <w:rFonts w:ascii="Palatino Linotype" w:hAnsi="Palatino Linotype" w:cs="Minion-Regular"/>
        </w:rPr>
        <w:t>indications and</w:t>
      </w:r>
      <w:r>
        <w:rPr>
          <w:rFonts w:ascii="Palatino Linotype" w:hAnsi="Palatino Linotype" w:cs="Minion-Regular"/>
        </w:rPr>
        <w:t xml:space="preserve"> </w:t>
      </w:r>
      <w:r w:rsidRPr="00FC2569">
        <w:rPr>
          <w:rFonts w:ascii="Palatino Linotype" w:hAnsi="Palatino Linotype" w:cs="Minion-Regular"/>
        </w:rPr>
        <w:t>contraindications,</w:t>
      </w:r>
      <w:r>
        <w:rPr>
          <w:rFonts w:ascii="Palatino Linotype" w:hAnsi="Palatino Linotype" w:cs="Minion-Regular"/>
        </w:rPr>
        <w:t xml:space="preserve"> </w:t>
      </w:r>
      <w:r w:rsidRPr="00FC2569">
        <w:rPr>
          <w:rFonts w:ascii="Palatino Linotype" w:hAnsi="Palatino Linotype" w:cs="Minion-Regular"/>
        </w:rPr>
        <w:t>common dosages,</w:t>
      </w:r>
      <w:r>
        <w:rPr>
          <w:rFonts w:ascii="Palatino Linotype" w:hAnsi="Palatino Linotype" w:cs="Minion-Regular"/>
        </w:rPr>
        <w:t xml:space="preserve"> </w:t>
      </w:r>
      <w:r w:rsidRPr="00FC2569">
        <w:rPr>
          <w:rFonts w:ascii="Palatino Linotype" w:hAnsi="Palatino Linotype" w:cs="Minion-Regular"/>
        </w:rPr>
        <w:t>side effects,</w:t>
      </w:r>
      <w:r>
        <w:rPr>
          <w:rFonts w:ascii="Palatino Linotype" w:hAnsi="Palatino Linotype" w:cs="Minion-Regular"/>
        </w:rPr>
        <w:t xml:space="preserve"> </w:t>
      </w:r>
      <w:r w:rsidRPr="00FC2569">
        <w:rPr>
          <w:rFonts w:ascii="Palatino Linotype" w:hAnsi="Palatino Linotype" w:cs="Minion-Regular"/>
        </w:rPr>
        <w:lastRenderedPageBreak/>
        <w:t>patient</w:t>
      </w:r>
      <w:r>
        <w:rPr>
          <w:rFonts w:ascii="Palatino Linotype" w:hAnsi="Palatino Linotype" w:cs="Minion-Regular"/>
        </w:rPr>
        <w:t xml:space="preserve"> </w:t>
      </w:r>
      <w:r w:rsidRPr="00FC2569">
        <w:rPr>
          <w:rFonts w:ascii="Palatino Linotype" w:hAnsi="Palatino Linotype" w:cs="Minion-Regular"/>
        </w:rPr>
        <w:t>information,</w:t>
      </w:r>
      <w:r>
        <w:rPr>
          <w:rFonts w:ascii="Palatino Linotype" w:hAnsi="Palatino Linotype" w:cs="Minion-Regular"/>
        </w:rPr>
        <w:t xml:space="preserve"> </w:t>
      </w:r>
      <w:r w:rsidRPr="00FC2569">
        <w:rPr>
          <w:rFonts w:ascii="Palatino Linotype" w:hAnsi="Palatino Linotype" w:cs="Minion-Regular"/>
        </w:rPr>
        <w:t>and effective</w:t>
      </w:r>
      <w:r>
        <w:rPr>
          <w:rFonts w:ascii="Palatino Linotype" w:hAnsi="Palatino Linotype" w:cs="Minion-Regular"/>
        </w:rPr>
        <w:t xml:space="preserve"> </w:t>
      </w:r>
      <w:r w:rsidRPr="00FC2569">
        <w:rPr>
          <w:rFonts w:ascii="Palatino Linotype" w:hAnsi="Palatino Linotype" w:cs="Minion-Regular"/>
        </w:rPr>
        <w:t>communication</w:t>
      </w:r>
      <w:r>
        <w:rPr>
          <w:rFonts w:ascii="Palatino Linotype" w:hAnsi="Palatino Linotype" w:cs="Minion-Regular"/>
        </w:rPr>
        <w:t xml:space="preserve"> </w:t>
      </w:r>
      <w:r w:rsidRPr="00FC2569">
        <w:rPr>
          <w:rFonts w:ascii="Palatino Linotype" w:hAnsi="Palatino Linotype" w:cs="Minion-Regular"/>
        </w:rPr>
        <w:t>skills. Training for</w:t>
      </w:r>
      <w:r>
        <w:rPr>
          <w:rFonts w:ascii="Palatino Linotype" w:hAnsi="Palatino Linotype" w:cs="Minion-Regular"/>
        </w:rPr>
        <w:t xml:space="preserve"> </w:t>
      </w:r>
      <w:r w:rsidRPr="00FC2569">
        <w:rPr>
          <w:rFonts w:ascii="Palatino Linotype" w:hAnsi="Palatino Linotype" w:cs="Minion-Regular"/>
        </w:rPr>
        <w:t>owners also provides</w:t>
      </w:r>
      <w:r>
        <w:rPr>
          <w:rFonts w:ascii="Palatino Linotype" w:hAnsi="Palatino Linotype" w:cs="Minion-Regular"/>
        </w:rPr>
        <w:t xml:space="preserve"> </w:t>
      </w:r>
      <w:r w:rsidRPr="00FC2569">
        <w:rPr>
          <w:rFonts w:ascii="Palatino Linotype" w:hAnsi="Palatino Linotype" w:cs="Minion-Regular"/>
        </w:rPr>
        <w:t>an understanding of</w:t>
      </w:r>
      <w:r>
        <w:rPr>
          <w:rFonts w:ascii="Palatino Linotype" w:hAnsi="Palatino Linotype" w:cs="Minion-Regular"/>
        </w:rPr>
        <w:t xml:space="preserve"> </w:t>
      </w:r>
      <w:r w:rsidRPr="00FC2569">
        <w:rPr>
          <w:rFonts w:ascii="Palatino Linotype" w:hAnsi="Palatino Linotype" w:cs="Minion-Regular"/>
        </w:rPr>
        <w:t>the laws governing</w:t>
      </w:r>
      <w:r>
        <w:rPr>
          <w:rFonts w:ascii="Palatino Linotype" w:hAnsi="Palatino Linotype" w:cs="Minion-Regular"/>
        </w:rPr>
        <w:t xml:space="preserve"> </w:t>
      </w:r>
      <w:r w:rsidRPr="00FC2569">
        <w:rPr>
          <w:rFonts w:ascii="Palatino Linotype" w:hAnsi="Palatino Linotype" w:cs="Minion-Regular"/>
        </w:rPr>
        <w:t>dispensing practices, teaches skills in management and</w:t>
      </w:r>
      <w:r>
        <w:rPr>
          <w:rFonts w:ascii="Palatino Linotype" w:hAnsi="Palatino Linotype" w:cs="Minion-Regular"/>
        </w:rPr>
        <w:t xml:space="preserve"> </w:t>
      </w:r>
      <w:r w:rsidRPr="00FC2569">
        <w:rPr>
          <w:rFonts w:ascii="Palatino Linotype" w:hAnsi="Palatino Linotype" w:cs="Minion-Regular"/>
        </w:rPr>
        <w:t>record keeping, and discusses pharmacy practice ethics.</w:t>
      </w:r>
      <w:r>
        <w:rPr>
          <w:rFonts w:ascii="Palatino Linotype" w:hAnsi="Palatino Linotype" w:cs="Minion-Regular"/>
        </w:rPr>
        <w:t xml:space="preserve"> </w:t>
      </w:r>
      <w:r w:rsidRPr="00FC2569">
        <w:rPr>
          <w:rFonts w:ascii="Palatino Linotype" w:hAnsi="Palatino Linotype" w:cs="Minion-Regular"/>
        </w:rPr>
        <w:t>The Mennonite Economic Development Association</w:t>
      </w:r>
      <w:r>
        <w:rPr>
          <w:rFonts w:ascii="Palatino Linotype" w:hAnsi="Palatino Linotype" w:cs="Minion-Regular"/>
        </w:rPr>
        <w:t xml:space="preserve"> </w:t>
      </w:r>
      <w:r w:rsidRPr="00FC2569">
        <w:rPr>
          <w:rFonts w:ascii="Palatino Linotype" w:hAnsi="Palatino Linotype" w:cs="Minion-Regular"/>
        </w:rPr>
        <w:t xml:space="preserve">(MEDA), which is administering the </w:t>
      </w:r>
      <w:r>
        <w:rPr>
          <w:rFonts w:ascii="Palatino Linotype" w:hAnsi="Palatino Linotype" w:cs="Minion-Regular"/>
        </w:rPr>
        <w:t xml:space="preserve">Microfinance </w:t>
      </w:r>
      <w:r w:rsidRPr="00FC2569">
        <w:rPr>
          <w:rFonts w:ascii="Palatino Linotype" w:hAnsi="Palatino Linotype" w:cs="Minion-Regular"/>
        </w:rPr>
        <w:t>component of the ADDO program, will conduct the</w:t>
      </w:r>
      <w:r>
        <w:rPr>
          <w:rFonts w:ascii="Palatino Linotype" w:hAnsi="Palatino Linotype" w:cs="Minion-Regular"/>
        </w:rPr>
        <w:t xml:space="preserve"> </w:t>
      </w:r>
      <w:r w:rsidRPr="00FC2569">
        <w:rPr>
          <w:rFonts w:ascii="Palatino Linotype" w:hAnsi="Palatino Linotype" w:cs="Minion-Regular"/>
        </w:rPr>
        <w:t>business skills and management training. Recertification</w:t>
      </w:r>
      <w:r>
        <w:rPr>
          <w:rFonts w:ascii="Palatino Linotype" w:hAnsi="Palatino Linotype" w:cs="Minion-Regular"/>
        </w:rPr>
        <w:t xml:space="preserve"> </w:t>
      </w:r>
      <w:r w:rsidRPr="00FC2569">
        <w:rPr>
          <w:rFonts w:ascii="Palatino Linotype" w:hAnsi="Palatino Linotype" w:cs="Minion-Regular"/>
        </w:rPr>
        <w:t>will be required at intervals through completion of</w:t>
      </w:r>
      <w:r>
        <w:rPr>
          <w:rFonts w:ascii="Palatino Linotype" w:hAnsi="Palatino Linotype" w:cs="Minion-Regular"/>
        </w:rPr>
        <w:t xml:space="preserve"> </w:t>
      </w:r>
      <w:r w:rsidRPr="00FC2569">
        <w:rPr>
          <w:rFonts w:ascii="Palatino Linotype" w:hAnsi="Palatino Linotype" w:cs="Minion-Regular"/>
        </w:rPr>
        <w:t>continuing education programs.</w:t>
      </w:r>
    </w:p>
    <w:p w:rsidR="008235A6" w:rsidRDefault="008235A6" w:rsidP="008235A6">
      <w:pPr>
        <w:autoSpaceDE w:val="0"/>
        <w:autoSpaceDN w:val="0"/>
        <w:adjustRightInd w:val="0"/>
        <w:rPr>
          <w:rFonts w:ascii="Palatino Linotype" w:hAnsi="Palatino Linotype" w:cs="Minion-Italic"/>
          <w:i/>
          <w:iCs/>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ADDOs: The Role of Regulation</w:t>
      </w:r>
    </w:p>
    <w:p w:rsidR="008235A6" w:rsidRDefault="008235A6" w:rsidP="008235A6">
      <w:pPr>
        <w:autoSpaceDE w:val="0"/>
        <w:autoSpaceDN w:val="0"/>
        <w:adjustRightInd w:val="0"/>
        <w:rPr>
          <w:rFonts w:ascii="Palatino Linotype" w:hAnsi="Palatino Linotype" w:cs="ArialNarrow-Bold"/>
          <w:b/>
          <w:bCs/>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Regulation and Monitoring at the Local Level</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Close regulation and monitoring both of accredited drug dispensing</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Minion-Regular"/>
        </w:rPr>
        <w:t>outlets</w:t>
      </w:r>
      <w:proofErr w:type="gramEnd"/>
      <w:r w:rsidRPr="00FC2569">
        <w:rPr>
          <w:rFonts w:ascii="Palatino Linotype" w:hAnsi="Palatino Linotype" w:cs="Minion-Regular"/>
        </w:rPr>
        <w:t xml:space="preserve"> (ADDOs) and nonaccredited drug shops will be required to ensure</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Minion-Regular"/>
        </w:rPr>
        <w:t>that</w:t>
      </w:r>
      <w:proofErr w:type="gramEnd"/>
      <w:r w:rsidRPr="00FC2569">
        <w:rPr>
          <w:rFonts w:ascii="Palatino Linotype" w:hAnsi="Palatino Linotype" w:cs="Minion-Regular"/>
        </w:rPr>
        <w:t xml:space="preserve"> established service and product standards are maintained. Because</w:t>
      </w:r>
      <w:r>
        <w:rPr>
          <w:rFonts w:ascii="Palatino Linotype" w:hAnsi="Palatino Linotype" w:cs="Minion-Regular"/>
        </w:rPr>
        <w:t xml:space="preserve"> </w:t>
      </w:r>
      <w:r w:rsidRPr="00FC2569">
        <w:rPr>
          <w:rFonts w:ascii="Palatino Linotype" w:hAnsi="Palatino Linotype" w:cs="Minion-Regular"/>
        </w:rPr>
        <w:t>the Tanzania Food and Drugs Authority (TFDA)</w:t>
      </w:r>
      <w:r>
        <w:rPr>
          <w:rFonts w:ascii="Palatino Linotype" w:hAnsi="Palatino Linotype" w:cs="Minion-Regular"/>
        </w:rPr>
        <w:t xml:space="preserve"> </w:t>
      </w:r>
      <w:r w:rsidRPr="00FC2569">
        <w:rPr>
          <w:rFonts w:ascii="Palatino Linotype" w:hAnsi="Palatino Linotype" w:cs="Minion-Regular"/>
        </w:rPr>
        <w:t>does not have the resources to regulate all retail</w:t>
      </w:r>
      <w:r>
        <w:rPr>
          <w:rFonts w:ascii="Palatino Linotype" w:hAnsi="Palatino Linotype" w:cs="Minion-Regular"/>
        </w:rPr>
        <w:t xml:space="preserve"> </w:t>
      </w:r>
      <w:r w:rsidRPr="00FC2569">
        <w:rPr>
          <w:rFonts w:ascii="Palatino Linotype" w:hAnsi="Palatino Linotype" w:cs="Minion-Regular"/>
        </w:rPr>
        <w:t>drug shops, local governments, acting on behalf</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Minion-Regular"/>
        </w:rPr>
        <w:t>of</w:t>
      </w:r>
      <w:proofErr w:type="gramEnd"/>
      <w:r w:rsidRPr="00FC2569">
        <w:rPr>
          <w:rFonts w:ascii="Palatino Linotype" w:hAnsi="Palatino Linotype" w:cs="Minion-Regular"/>
        </w:rPr>
        <w:t xml:space="preserve"> the TFDA, will be responsible for routine</w:t>
      </w:r>
      <w:r>
        <w:rPr>
          <w:rFonts w:ascii="Palatino Linotype" w:hAnsi="Palatino Linotype" w:cs="Minion-Regular"/>
        </w:rPr>
        <w:t xml:space="preserve"> </w:t>
      </w:r>
      <w:r w:rsidRPr="00FC2569">
        <w:rPr>
          <w:rFonts w:ascii="Palatino Linotype" w:hAnsi="Palatino Linotype" w:cs="Minion-Regular"/>
        </w:rPr>
        <w:t xml:space="preserve">inspections and reporting on ADDOs and </w:t>
      </w:r>
      <w:r w:rsidRPr="00FC2569">
        <w:rPr>
          <w:rFonts w:ascii="Palatino Linotype" w:hAnsi="Palatino Linotype" w:cs="Minion-Italic"/>
          <w:i/>
          <w:iCs/>
        </w:rPr>
        <w:t>duka</w:t>
      </w:r>
      <w:r>
        <w:rPr>
          <w:rFonts w:ascii="Palatino Linotype" w:hAnsi="Palatino Linotype" w:cs="Minion-Italic"/>
          <w:i/>
          <w:iCs/>
        </w:rPr>
        <w:t xml:space="preserve"> </w:t>
      </w:r>
      <w:r w:rsidRPr="00FC2569">
        <w:rPr>
          <w:rFonts w:ascii="Palatino Linotype" w:hAnsi="Palatino Linotype" w:cs="Minion-Italic"/>
          <w:i/>
          <w:iCs/>
        </w:rPr>
        <w:t xml:space="preserve">la dawa baridi </w:t>
      </w:r>
      <w:r w:rsidRPr="00FC2569">
        <w:rPr>
          <w:rFonts w:ascii="Palatino Linotype" w:hAnsi="Palatino Linotype" w:cs="Minion-Regular"/>
        </w:rPr>
        <w:t>(DLDB). However, the TFDA will</w:t>
      </w:r>
      <w:r>
        <w:rPr>
          <w:rFonts w:ascii="Palatino Linotype" w:hAnsi="Palatino Linotype" w:cs="Minion-Regular"/>
        </w:rPr>
        <w:t xml:space="preserve"> </w:t>
      </w:r>
      <w:r w:rsidRPr="00FC2569">
        <w:rPr>
          <w:rFonts w:ascii="Palatino Linotype" w:hAnsi="Palatino Linotype" w:cs="Minion-Regular"/>
        </w:rPr>
        <w:t>retain overall responsibility for regulation. For</w:t>
      </w:r>
      <w:r>
        <w:rPr>
          <w:rFonts w:ascii="Palatino Linotype" w:hAnsi="Palatino Linotype" w:cs="Minion-Regular"/>
        </w:rPr>
        <w:t xml:space="preserve"> </w:t>
      </w:r>
      <w:r w:rsidRPr="00FC2569">
        <w:rPr>
          <w:rFonts w:ascii="Palatino Linotype" w:hAnsi="Palatino Linotype" w:cs="Minion-Regular"/>
        </w:rPr>
        <w:t>remedial actions and sanctions, local inspectors</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Minion-Regular"/>
        </w:rPr>
        <w:t>will</w:t>
      </w:r>
      <w:proofErr w:type="gramEnd"/>
      <w:r w:rsidRPr="00FC2569">
        <w:rPr>
          <w:rFonts w:ascii="Palatino Linotype" w:hAnsi="Palatino Linotype" w:cs="Minion-Regular"/>
        </w:rPr>
        <w:t xml:space="preserve"> report deviations and findings to a district</w:t>
      </w:r>
      <w:r>
        <w:rPr>
          <w:rFonts w:ascii="Palatino Linotype" w:hAnsi="Palatino Linotype" w:cs="Minion-Regular"/>
        </w:rPr>
        <w:t xml:space="preserve"> </w:t>
      </w:r>
      <w:r w:rsidRPr="00FC2569">
        <w:rPr>
          <w:rFonts w:ascii="Palatino Linotype" w:hAnsi="Palatino Linotype" w:cs="Minion-Regular"/>
        </w:rPr>
        <w:t>body composed of health and other government</w:t>
      </w:r>
      <w:r>
        <w:rPr>
          <w:rFonts w:ascii="Palatino Linotype" w:hAnsi="Palatino Linotype" w:cs="Minion-Regular"/>
        </w:rPr>
        <w:t xml:space="preserve"> </w:t>
      </w:r>
      <w:r w:rsidRPr="00FC2569">
        <w:rPr>
          <w:rFonts w:ascii="Palatino Linotype" w:hAnsi="Palatino Linotype" w:cs="Minion-Regular"/>
        </w:rPr>
        <w:t>officials, as well as consumer representatives.</w:t>
      </w:r>
    </w:p>
    <w:p w:rsidR="008235A6" w:rsidRDefault="008235A6" w:rsidP="008235A6">
      <w:pPr>
        <w:autoSpaceDE w:val="0"/>
        <w:autoSpaceDN w:val="0"/>
        <w:adjustRightInd w:val="0"/>
        <w:rPr>
          <w:rFonts w:ascii="Palatino Linotype" w:hAnsi="Palatino Linotype" w:cs="ArialNarrow-Bold"/>
          <w:b/>
          <w:bCs/>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Why Regulation and Monitoring?</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Previous regulation violations at DLDB (e.g., selling prescription drugs,</w:t>
      </w:r>
      <w:r>
        <w:rPr>
          <w:rFonts w:ascii="Palatino Linotype" w:hAnsi="Palatino Linotype" w:cs="Minion-Regular"/>
        </w:rPr>
        <w:t xml:space="preserve"> </w:t>
      </w:r>
      <w:r w:rsidRPr="00FC2569">
        <w:rPr>
          <w:rFonts w:ascii="Palatino Linotype" w:hAnsi="Palatino Linotype" w:cs="Minion-Regular"/>
        </w:rPr>
        <w:t>engaging in clinical practice)</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Prescription drugs will be introduced into shops without pharmacists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New ADDO regulations need supervision and enforcement</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Need to prevent the sale of prescription drugs in nonaccredited shops</w:t>
      </w:r>
    </w:p>
    <w:p w:rsidR="008235A6" w:rsidRDefault="008235A6" w:rsidP="008235A6">
      <w:pPr>
        <w:autoSpaceDE w:val="0"/>
        <w:autoSpaceDN w:val="0"/>
        <w:adjustRightInd w:val="0"/>
        <w:rPr>
          <w:rFonts w:ascii="Palatino Linotype" w:hAnsi="Palatino Linotype" w:cs="ArialNarrow-Bold"/>
          <w:b/>
          <w:bCs/>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TFDA’s Role and Limitations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Has legal responsibility and authority for all drug regulatory matters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Has regulatory and inspection staff</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Has the authority to appoint officials and individuals from other bodies</w:t>
      </w:r>
      <w:r>
        <w:rPr>
          <w:rFonts w:ascii="Palatino Linotype" w:hAnsi="Palatino Linotype" w:cs="Minion-Regular"/>
        </w:rPr>
        <w:t xml:space="preserve"> </w:t>
      </w:r>
      <w:r w:rsidRPr="00FC2569">
        <w:rPr>
          <w:rFonts w:ascii="Palatino Linotype" w:hAnsi="Palatino Linotype" w:cs="Minion-Regular"/>
        </w:rPr>
        <w:t>to act as inspectors on its behalf (e.g., Regional Pharmacist, Regional</w:t>
      </w:r>
      <w:r>
        <w:rPr>
          <w:rFonts w:ascii="Palatino Linotype" w:hAnsi="Palatino Linotype" w:cs="Minion-Regular"/>
        </w:rPr>
        <w:t xml:space="preserve"> </w:t>
      </w:r>
      <w:r w:rsidRPr="00FC2569">
        <w:rPr>
          <w:rFonts w:ascii="Palatino Linotype" w:hAnsi="Palatino Linotype" w:cs="Minion-Regular"/>
        </w:rPr>
        <w:t>Medical Officer)</w:t>
      </w:r>
    </w:p>
    <w:p w:rsidR="008235A6"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Does not have sufficient resources for all regulatory activities (more</w:t>
      </w:r>
      <w:r>
        <w:rPr>
          <w:rFonts w:ascii="Palatino Linotype" w:hAnsi="Palatino Linotype" w:cs="Minion-Regular"/>
        </w:rPr>
        <w:t xml:space="preserve"> </w:t>
      </w:r>
      <w:r w:rsidRPr="00FC2569">
        <w:rPr>
          <w:rFonts w:ascii="Palatino Linotype" w:hAnsi="Palatino Linotype" w:cs="Minion-Regular"/>
        </w:rPr>
        <w:t>than 4,600 DLDB nationwide)</w:t>
      </w:r>
      <w:r>
        <w:rPr>
          <w:rFonts w:ascii="Palatino Linotype" w:hAnsi="Palatino Linotype" w:cs="Minion-Regular"/>
        </w:rPr>
        <w:t xml:space="preserve"> </w:t>
      </w:r>
      <w:r w:rsidRPr="00FC2569">
        <w:rPr>
          <w:rFonts w:ascii="Palatino Linotype" w:hAnsi="Palatino Linotype" w:cs="Wingdings-Regular"/>
        </w:rPr>
        <w:t xml:space="preserve">ü </w:t>
      </w:r>
      <w:r w:rsidRPr="00FC2569">
        <w:rPr>
          <w:rFonts w:ascii="Palatino Linotype" w:hAnsi="Palatino Linotype" w:cs="Minion-Regular"/>
        </w:rPr>
        <w:t>Has fewer than 10 full-time inspectors, and additional, part-time</w:t>
      </w:r>
      <w:r>
        <w:rPr>
          <w:rFonts w:ascii="Palatino Linotype" w:hAnsi="Palatino Linotype" w:cs="Minion-Regular"/>
        </w:rPr>
        <w:t xml:space="preserve"> </w:t>
      </w:r>
      <w:r w:rsidRPr="00FC2569">
        <w:rPr>
          <w:rFonts w:ascii="Palatino Linotype" w:hAnsi="Palatino Linotype" w:cs="Minion-Regular"/>
        </w:rPr>
        <w:t>inspectors have other responsibilities competing for their time</w:t>
      </w:r>
      <w:r>
        <w:rPr>
          <w:rFonts w:ascii="Palatino Linotype" w:hAnsi="Palatino Linotype" w:cs="Minion-Regular"/>
        </w:rPr>
        <w:t xml:space="preserve"> </w:t>
      </w:r>
      <w:r w:rsidRPr="00FC2569">
        <w:rPr>
          <w:rFonts w:ascii="Palatino Linotype" w:hAnsi="Palatino Linotype" w:cs="Wingdings-Regular"/>
        </w:rPr>
        <w:t xml:space="preserve">ü </w:t>
      </w:r>
      <w:r w:rsidRPr="00FC2569">
        <w:rPr>
          <w:rFonts w:ascii="Palatino Linotype" w:hAnsi="Palatino Linotype" w:cs="Minion-Regular"/>
        </w:rPr>
        <w:t>In 2002, inspected just 148 of more than 4,600 DLDB</w:t>
      </w:r>
    </w:p>
    <w:p w:rsidR="008235A6" w:rsidRPr="00FC2569" w:rsidRDefault="008235A6" w:rsidP="008235A6">
      <w:pPr>
        <w:autoSpaceDE w:val="0"/>
        <w:autoSpaceDN w:val="0"/>
        <w:adjustRightInd w:val="0"/>
        <w:rPr>
          <w:rFonts w:ascii="Palatino Linotype" w:hAnsi="Palatino Linotype" w:cs="Minion-Regular"/>
        </w:rPr>
      </w:pPr>
    </w:p>
    <w:p w:rsidR="008235A6" w:rsidRPr="00FC2569" w:rsidRDefault="008235A6" w:rsidP="008235A6">
      <w:pPr>
        <w:autoSpaceDE w:val="0"/>
        <w:autoSpaceDN w:val="0"/>
        <w:adjustRightInd w:val="0"/>
        <w:rPr>
          <w:rFonts w:ascii="Palatino Linotype" w:hAnsi="Palatino Linotype" w:cs="ArialNarrow-Bold"/>
          <w:b/>
          <w:bCs/>
        </w:rPr>
      </w:pPr>
      <w:r w:rsidRPr="00FC2569">
        <w:rPr>
          <w:rFonts w:ascii="Palatino Linotype" w:hAnsi="Palatino Linotype" w:cs="ArialNarrow-Bold"/>
          <w:b/>
          <w:bCs/>
        </w:rPr>
        <w:t>Expanding the TFDA’s Inspection Capability</w:t>
      </w:r>
      <w:r>
        <w:rPr>
          <w:rFonts w:ascii="Palatino Linotype" w:hAnsi="Palatino Linotype" w:cs="ArialNarrow-Bold"/>
          <w:b/>
          <w:bCs/>
        </w:rPr>
        <w:t xml:space="preserve"> </w:t>
      </w:r>
      <w:r w:rsidRPr="00FC2569">
        <w:rPr>
          <w:rFonts w:ascii="Palatino Linotype" w:hAnsi="Palatino Linotype" w:cs="ArialNarrow-Bold"/>
          <w:b/>
          <w:bCs/>
        </w:rPr>
        <w:t>at the Local Level</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lastRenderedPageBreak/>
        <w:t>• Work in partnership with local government and health sector reforms</w:t>
      </w:r>
    </w:p>
    <w:p w:rsidR="008235A6" w:rsidRPr="00FC2569" w:rsidRDefault="008235A6" w:rsidP="008235A6">
      <w:pPr>
        <w:autoSpaceDE w:val="0"/>
        <w:autoSpaceDN w:val="0"/>
        <w:adjustRightInd w:val="0"/>
        <w:rPr>
          <w:rFonts w:ascii="Palatino Linotype" w:hAnsi="Palatino Linotype" w:cs="Minion-Regular"/>
        </w:rPr>
      </w:pPr>
      <w:r w:rsidRPr="00FC2569">
        <w:rPr>
          <w:rFonts w:ascii="Palatino Linotype" w:hAnsi="Palatino Linotype" w:cs="Minion-Regular"/>
        </w:rPr>
        <w:t>• Appoint a District Drug Technical Advisory Committee (DDTAC),</w:t>
      </w:r>
    </w:p>
    <w:p w:rsidR="008235A6"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Minion-Regular"/>
        </w:rPr>
        <w:t>consisting</w:t>
      </w:r>
      <w:proofErr w:type="gramEnd"/>
      <w:r w:rsidRPr="00FC2569">
        <w:rPr>
          <w:rFonts w:ascii="Palatino Linotype" w:hAnsi="Palatino Linotype" w:cs="Minion-Regular"/>
        </w:rPr>
        <w:t xml:space="preserve"> of—</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Wingdings-Regular"/>
        </w:rPr>
        <w:t>ü</w:t>
      </w:r>
      <w:proofErr w:type="gramEnd"/>
      <w:r w:rsidRPr="00FC2569">
        <w:rPr>
          <w:rFonts w:ascii="Palatino Linotype" w:hAnsi="Palatino Linotype" w:cs="Wingdings-Regular"/>
        </w:rPr>
        <w:t xml:space="preserve"> </w:t>
      </w:r>
      <w:r w:rsidRPr="00FC2569">
        <w:rPr>
          <w:rFonts w:ascii="Palatino Linotype" w:hAnsi="Palatino Linotype" w:cs="Minion-Regular"/>
        </w:rPr>
        <w:t>District Commissioner, chair</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Wingdings-Regular"/>
        </w:rPr>
        <w:t>ü</w:t>
      </w:r>
      <w:proofErr w:type="gramEnd"/>
      <w:r w:rsidRPr="00FC2569">
        <w:rPr>
          <w:rFonts w:ascii="Palatino Linotype" w:hAnsi="Palatino Linotype" w:cs="Wingdings-Regular"/>
        </w:rPr>
        <w:t xml:space="preserve"> </w:t>
      </w:r>
      <w:r w:rsidRPr="00FC2569">
        <w:rPr>
          <w:rFonts w:ascii="Palatino Linotype" w:hAnsi="Palatino Linotype" w:cs="Minion-Regular"/>
        </w:rPr>
        <w:t>District Executive Director, vice-chair</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Wingdings-Regular"/>
        </w:rPr>
        <w:t>ü</w:t>
      </w:r>
      <w:proofErr w:type="gramEnd"/>
      <w:r w:rsidRPr="00FC2569">
        <w:rPr>
          <w:rFonts w:ascii="Palatino Linotype" w:hAnsi="Palatino Linotype" w:cs="Wingdings-Regular"/>
        </w:rPr>
        <w:t xml:space="preserve"> </w:t>
      </w:r>
      <w:r w:rsidRPr="00FC2569">
        <w:rPr>
          <w:rFonts w:ascii="Palatino Linotype" w:hAnsi="Palatino Linotype" w:cs="Minion-Regular"/>
        </w:rPr>
        <w:t>District Drug Inspector or Regional Drug Inspector, secretary</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Wingdings-Regular"/>
        </w:rPr>
        <w:t>ü</w:t>
      </w:r>
      <w:proofErr w:type="gramEnd"/>
      <w:r w:rsidRPr="00FC2569">
        <w:rPr>
          <w:rFonts w:ascii="Palatino Linotype" w:hAnsi="Palatino Linotype" w:cs="Wingdings-Regular"/>
        </w:rPr>
        <w:t xml:space="preserve"> </w:t>
      </w:r>
      <w:r w:rsidRPr="00FC2569">
        <w:rPr>
          <w:rFonts w:ascii="Palatino Linotype" w:hAnsi="Palatino Linotype" w:cs="Minion-Regular"/>
        </w:rPr>
        <w:t>District Medical Officer</w:t>
      </w:r>
    </w:p>
    <w:p w:rsidR="008235A6" w:rsidRPr="00FC2569" w:rsidRDefault="008235A6" w:rsidP="008235A6">
      <w:pPr>
        <w:autoSpaceDE w:val="0"/>
        <w:autoSpaceDN w:val="0"/>
        <w:adjustRightInd w:val="0"/>
        <w:rPr>
          <w:rFonts w:ascii="Palatino Linotype" w:hAnsi="Palatino Linotype" w:cs="Minion-Regular"/>
        </w:rPr>
      </w:pPr>
      <w:proofErr w:type="gramStart"/>
      <w:r w:rsidRPr="00FC2569">
        <w:rPr>
          <w:rFonts w:ascii="Palatino Linotype" w:hAnsi="Palatino Linotype" w:cs="Wingdings-Regular"/>
        </w:rPr>
        <w:t>ü</w:t>
      </w:r>
      <w:proofErr w:type="gramEnd"/>
      <w:r w:rsidRPr="00FC2569">
        <w:rPr>
          <w:rFonts w:ascii="Palatino Linotype" w:hAnsi="Palatino Linotype" w:cs="Wingdings-Regular"/>
        </w:rPr>
        <w:t xml:space="preserve"> </w:t>
      </w:r>
      <w:r w:rsidRPr="00FC2569">
        <w:rPr>
          <w:rFonts w:ascii="Palatino Linotype" w:hAnsi="Palatino Linotype" w:cs="Minion-Regular"/>
        </w:rPr>
        <w:t>Four other local government officials</w:t>
      </w: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rPr>
      </w:pPr>
    </w:p>
    <w:p w:rsidR="008235A6" w:rsidRDefault="008235A6" w:rsidP="008235A6">
      <w:pPr>
        <w:tabs>
          <w:tab w:val="left" w:pos="1080"/>
        </w:tabs>
        <w:rPr>
          <w:rFonts w:ascii="Palatino Linotype" w:hAnsi="Palatino Linotype"/>
          <w:b/>
          <w:sz w:val="28"/>
          <w:szCs w:val="28"/>
        </w:rPr>
      </w:pPr>
    </w:p>
    <w:p w:rsidR="008235A6" w:rsidRDefault="008235A6" w:rsidP="008235A6">
      <w:pPr>
        <w:tabs>
          <w:tab w:val="left" w:pos="1080"/>
        </w:tabs>
        <w:rPr>
          <w:rFonts w:ascii="Palatino Linotype" w:hAnsi="Palatino Linotype"/>
          <w:b/>
          <w:sz w:val="28"/>
          <w:szCs w:val="28"/>
        </w:rPr>
      </w:pPr>
    </w:p>
    <w:p w:rsidR="008235A6" w:rsidRDefault="008235A6" w:rsidP="008235A6">
      <w:pPr>
        <w:tabs>
          <w:tab w:val="left" w:pos="1080"/>
        </w:tabs>
        <w:rPr>
          <w:rFonts w:ascii="Palatino Linotype" w:hAnsi="Palatino Linotype"/>
          <w:b/>
          <w:sz w:val="28"/>
          <w:szCs w:val="28"/>
        </w:rPr>
      </w:pPr>
    </w:p>
    <w:p w:rsidR="008235A6" w:rsidRDefault="008235A6" w:rsidP="008235A6">
      <w:pPr>
        <w:tabs>
          <w:tab w:val="left" w:pos="1080"/>
        </w:tabs>
        <w:rPr>
          <w:rFonts w:ascii="Palatino Linotype" w:hAnsi="Palatino Linotype"/>
          <w:b/>
          <w:sz w:val="28"/>
          <w:szCs w:val="28"/>
        </w:rPr>
      </w:pPr>
    </w:p>
    <w:p w:rsidR="008235A6" w:rsidRPr="00167C8E" w:rsidRDefault="008235A6" w:rsidP="008235A6">
      <w:pPr>
        <w:tabs>
          <w:tab w:val="left" w:pos="1080"/>
        </w:tabs>
        <w:rPr>
          <w:rFonts w:ascii="Palatino Linotype" w:hAnsi="Palatino Linotype"/>
          <w:b/>
          <w:sz w:val="28"/>
          <w:szCs w:val="28"/>
        </w:rPr>
      </w:pPr>
      <w:r w:rsidRPr="00167C8E">
        <w:rPr>
          <w:rFonts w:ascii="Palatino Linotype" w:hAnsi="Palatino Linotype"/>
          <w:b/>
          <w:sz w:val="28"/>
          <w:szCs w:val="28"/>
        </w:rPr>
        <w:t xml:space="preserve">Session 2: </w:t>
      </w:r>
      <w:bookmarkStart w:id="4" w:name="_Toc44149636"/>
      <w:bookmarkEnd w:id="3"/>
      <w:r w:rsidRPr="00167C8E">
        <w:rPr>
          <w:rFonts w:ascii="Palatino Linotype" w:hAnsi="Palatino Linotype"/>
          <w:b/>
          <w:sz w:val="28"/>
          <w:szCs w:val="28"/>
        </w:rPr>
        <w:t>Standards of Operation</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PURPOSE:</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bCs w:val="0"/>
          <w:i w:val="0"/>
          <w:iCs w:val="0"/>
          <w:sz w:val="24"/>
          <w:szCs w:val="24"/>
        </w:rPr>
        <w:t>To provide an opportunity for participants to understand standards of operation (SOPs), drug quality and dispensing, records documentation and inspection aspects of Duka la Dawa Muhimu practices</w:t>
      </w:r>
      <w:r>
        <w:rPr>
          <w:rFonts w:ascii="Palatino Linotype" w:hAnsi="Palatino Linotype" w:cs="Times New Roman"/>
          <w:b w:val="0"/>
          <w:bCs w:val="0"/>
          <w:i w:val="0"/>
          <w:iCs w:val="0"/>
          <w:sz w:val="24"/>
          <w:szCs w:val="24"/>
        </w:rPr>
        <w:t>.</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Also review the Duka la Dawa Muhimu Approved Drug List</w:t>
      </w: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OBJECTIVES: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Describe standard operating procedures for personnel, hygiene, store management and record keeping</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Describe drug quality and dispensing requirements</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Identify Duka la Dawa Muhimu Approved Drug List</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Discuss the inspection process and TFDA legal roles</w:t>
      </w:r>
    </w:p>
    <w:p w:rsidR="008235A6" w:rsidRPr="00361478" w:rsidRDefault="008235A6" w:rsidP="008235A6">
      <w:pPr>
        <w:pStyle w:val="Heading2"/>
        <w:rPr>
          <w:rFonts w:ascii="Palatino Linotype" w:hAnsi="Palatino Linotype" w:cs="Times New Roman"/>
          <w:b w:val="0"/>
          <w:i w:val="0"/>
          <w:sz w:val="24"/>
          <w:szCs w:val="24"/>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TIME:</w:t>
      </w:r>
    </w:p>
    <w:p w:rsidR="008235A6" w:rsidRPr="00167C8E" w:rsidRDefault="008235A6" w:rsidP="008235A6">
      <w:pPr>
        <w:pStyle w:val="Heading2"/>
        <w:rPr>
          <w:rFonts w:ascii="Palatino Linotype" w:hAnsi="Palatino Linotype" w:cs="Times New Roman"/>
          <w:i w:val="0"/>
          <w:sz w:val="24"/>
          <w:szCs w:val="24"/>
        </w:rPr>
      </w:pPr>
      <w:r w:rsidRPr="00361478">
        <w:rPr>
          <w:rFonts w:ascii="Palatino Linotype" w:hAnsi="Palatino Linotype" w:cs="Times New Roman"/>
          <w:b w:val="0"/>
          <w:i w:val="0"/>
          <w:sz w:val="24"/>
          <w:szCs w:val="24"/>
        </w:rPr>
        <w:br w:type="page"/>
      </w:r>
      <w:r w:rsidRPr="00167C8E">
        <w:rPr>
          <w:rFonts w:ascii="Palatino Linotype" w:hAnsi="Palatino Linotype" w:cs="Times New Roman"/>
          <w:i w:val="0"/>
          <w:sz w:val="24"/>
          <w:szCs w:val="24"/>
        </w:rPr>
        <w:lastRenderedPageBreak/>
        <w:t>Standards of Operation</w:t>
      </w:r>
      <w:bookmarkEnd w:id="4"/>
    </w:p>
    <w:p w:rsidR="008235A6" w:rsidRDefault="008235A6" w:rsidP="008235A6">
      <w:pPr>
        <w:pStyle w:val="StyleHeading3Left1"/>
        <w:rPr>
          <w:rFonts w:ascii="Palatino Linotype" w:hAnsi="Palatino Linotype"/>
        </w:rPr>
      </w:pPr>
    </w:p>
    <w:p w:rsidR="008235A6" w:rsidRPr="00167C8E" w:rsidRDefault="008235A6" w:rsidP="008235A6">
      <w:pPr>
        <w:pStyle w:val="StyleHeading3Left1"/>
        <w:rPr>
          <w:rFonts w:ascii="Palatino Linotype" w:hAnsi="Palatino Linotype"/>
        </w:rPr>
      </w:pPr>
      <w:r w:rsidRPr="00167C8E">
        <w:rPr>
          <w:rFonts w:ascii="Palatino Linotype" w:hAnsi="Palatino Linotype"/>
        </w:rPr>
        <w:t xml:space="preserve">Personnel Training </w:t>
      </w:r>
    </w:p>
    <w:p w:rsidR="008235A6" w:rsidRPr="00361478" w:rsidRDefault="008235A6" w:rsidP="008235A6">
      <w:pPr>
        <w:rPr>
          <w:rFonts w:ascii="Palatino Linotype" w:hAnsi="Palatino Linotype"/>
        </w:rPr>
      </w:pPr>
      <w:r w:rsidRPr="00361478">
        <w:rPr>
          <w:rFonts w:ascii="Palatino Linotype" w:hAnsi="Palatino Linotype"/>
        </w:rPr>
        <w:t xml:space="preserve">In the current system, most of the sellers of drugs in DLDB lack the requisite knowledge of handling drugs. The only widely available trained cadre of personnel working as dispensers in the current Part II drug outlets is that of Nurse Assistants. The current requirements according to the Guidelines for Dealings in Part II Poisons are that, the seller (Dispenser) must have basic knowledge of pharmaceutical sciences, medical sciences, veterinary science, agricultural sciences. In the absence of such persons, the Tanzania Food and Drug Authority may approve a suitable person after consultations with other relevant authorities such as the Tanzania Veterinary Board, Tanganyika Medical Council, </w:t>
      </w:r>
      <w:proofErr w:type="gramStart"/>
      <w:r w:rsidRPr="00361478">
        <w:rPr>
          <w:rFonts w:ascii="Palatino Linotype" w:hAnsi="Palatino Linotype"/>
        </w:rPr>
        <w:t>Tanganyika</w:t>
      </w:r>
      <w:proofErr w:type="gramEnd"/>
      <w:r w:rsidRPr="00361478">
        <w:rPr>
          <w:rFonts w:ascii="Palatino Linotype" w:hAnsi="Palatino Linotype"/>
        </w:rPr>
        <w:t xml:space="preserve"> Medical Training Board, Nurse and Midwives Council and others.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Duka la Dawa Muhimu Requirements in Training</w:t>
      </w:r>
    </w:p>
    <w:p w:rsidR="008235A6" w:rsidRPr="00361478" w:rsidRDefault="008235A6" w:rsidP="008235A6">
      <w:pPr>
        <w:ind w:left="720"/>
        <w:rPr>
          <w:rFonts w:ascii="Palatino Linotype" w:hAnsi="Palatino Linotype"/>
        </w:rPr>
      </w:pPr>
      <w:r w:rsidRPr="00361478">
        <w:rPr>
          <w:rFonts w:ascii="Palatino Linotype" w:hAnsi="Palatino Linotype"/>
        </w:rPr>
        <w:t>(i) Basic qualifications</w:t>
      </w:r>
      <w:r>
        <w:rPr>
          <w:rFonts w:ascii="Palatino Linotype" w:hAnsi="Palatino Linotype"/>
        </w:rPr>
        <w:t>-e</w:t>
      </w:r>
      <w:r w:rsidRPr="00361478">
        <w:rPr>
          <w:rFonts w:ascii="Palatino Linotype" w:hAnsi="Palatino Linotype"/>
        </w:rPr>
        <w:t>very Duka la Dawa Muhimu dispenser should preferably have been trained as:</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pharmaceutical technician</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pharmaceutical assistant</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a nurse</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nurse midwife</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clinical officer</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assistant clinical officer</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However, the minimum qualification of the Duka la Dawa Muhimu dispenser shall be a nursing assistant with at least one year training from a recognized institution or as may be required by the Tanzania Food and Drug Authority.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(ii) Additional training:</w:t>
      </w:r>
    </w:p>
    <w:p w:rsidR="008235A6" w:rsidRPr="00361478" w:rsidRDefault="008235A6" w:rsidP="008235A6">
      <w:pPr>
        <w:rPr>
          <w:rFonts w:ascii="Palatino Linotype" w:hAnsi="Palatino Linotype"/>
        </w:rPr>
      </w:pPr>
      <w:r w:rsidRPr="00361478">
        <w:rPr>
          <w:rFonts w:ascii="Palatino Linotype" w:hAnsi="Palatino Linotype"/>
        </w:rPr>
        <w:t xml:space="preserve">In addition to the basic training requirements, </w:t>
      </w:r>
      <w:proofErr w:type="gramStart"/>
      <w:r w:rsidRPr="00361478">
        <w:rPr>
          <w:rFonts w:ascii="Palatino Linotype" w:hAnsi="Palatino Linotype"/>
        </w:rPr>
        <w:t>an</w:t>
      </w:r>
      <w:proofErr w:type="gramEnd"/>
      <w:r w:rsidRPr="00361478">
        <w:rPr>
          <w:rFonts w:ascii="Palatino Linotype" w:hAnsi="Palatino Linotype"/>
        </w:rPr>
        <w:t xml:space="preserve"> Duka la Dawa Muhimu dispenser shall undergo and successfully complete Duka la Dawa Muhimu dispenser training course approved by the Tanzania Food and Drug Authority.</w:t>
      </w:r>
    </w:p>
    <w:p w:rsidR="008235A6" w:rsidRPr="00361478" w:rsidRDefault="008235A6" w:rsidP="008235A6">
      <w:pPr>
        <w:rPr>
          <w:rFonts w:ascii="Palatino Linotype" w:hAnsi="Palatino Linotype"/>
        </w:rPr>
      </w:pPr>
      <w:r w:rsidRPr="00361478">
        <w:rPr>
          <w:rFonts w:ascii="Palatino Linotype" w:hAnsi="Palatino Linotype"/>
        </w:rPr>
        <w:t>The content and duration of the course shall depend on the minimum qualification attained by the applicant and whether the applicant is Duka la Dawa Muhimu dispenser or owner.</w:t>
      </w:r>
    </w:p>
    <w:p w:rsidR="008235A6" w:rsidRPr="00167C8E" w:rsidRDefault="008235A6" w:rsidP="008235A6">
      <w:pPr>
        <w:pStyle w:val="Heading4"/>
        <w:rPr>
          <w:rFonts w:ascii="Palatino Linotype" w:hAnsi="Palatino Linotype"/>
          <w:iCs/>
          <w:sz w:val="24"/>
        </w:rPr>
      </w:pPr>
      <w:r>
        <w:rPr>
          <w:rFonts w:ascii="Palatino Linotype" w:hAnsi="Palatino Linotype"/>
          <w:iCs/>
          <w:sz w:val="24"/>
        </w:rPr>
        <w:lastRenderedPageBreak/>
        <w:t>Continuing Education</w:t>
      </w:r>
    </w:p>
    <w:p w:rsidR="008235A6" w:rsidRPr="00361478" w:rsidRDefault="008235A6" w:rsidP="008235A6">
      <w:pPr>
        <w:rPr>
          <w:rFonts w:ascii="Palatino Linotype" w:hAnsi="Palatino Linotype"/>
        </w:rPr>
      </w:pPr>
      <w:r w:rsidRPr="00361478">
        <w:rPr>
          <w:rFonts w:ascii="Palatino Linotype" w:hAnsi="Palatino Linotype"/>
        </w:rPr>
        <w:t>It is important for Duka la Dawa Muhimu dispensers and owners to undergo continuing education so as to keep pace with the rapid changes in the world of science in general and pharmacy in particular.</w:t>
      </w:r>
    </w:p>
    <w:p w:rsidR="008235A6" w:rsidRPr="00361478" w:rsidRDefault="008235A6" w:rsidP="008235A6">
      <w:pPr>
        <w:rPr>
          <w:rFonts w:ascii="Palatino Linotype" w:hAnsi="Palatino Linotype"/>
        </w:rPr>
      </w:pPr>
      <w:r w:rsidRPr="00361478">
        <w:rPr>
          <w:rFonts w:ascii="Palatino Linotype" w:hAnsi="Palatino Linotype"/>
        </w:rPr>
        <w:t>To this effect all Duka la Dawa Muhimu dispenser and owners shall be required to attend and complete annual continuing education to be organized and approved by the Tanzania Food and Drug Authority or Pharmacy Council.</w:t>
      </w:r>
    </w:p>
    <w:p w:rsidR="008235A6" w:rsidRPr="00361478" w:rsidRDefault="008235A6" w:rsidP="008235A6">
      <w:pPr>
        <w:rPr>
          <w:rFonts w:ascii="Palatino Linotype" w:hAnsi="Palatino Linotype"/>
        </w:rPr>
      </w:pPr>
      <w:r w:rsidRPr="00361478">
        <w:rPr>
          <w:rFonts w:ascii="Palatino Linotype" w:hAnsi="Palatino Linotype"/>
        </w:rPr>
        <w:t>The continuing education provided shall be mandatory and shall constitute a prerequisite for annual license or permit and their renewals.</w:t>
      </w:r>
    </w:p>
    <w:p w:rsidR="008235A6" w:rsidRPr="00361478" w:rsidRDefault="008235A6" w:rsidP="008235A6">
      <w:pPr>
        <w:rPr>
          <w:rFonts w:ascii="Palatino Linotype" w:hAnsi="Palatino Linotype"/>
        </w:rPr>
      </w:pPr>
    </w:p>
    <w:p w:rsidR="008235A6" w:rsidRPr="00167C8E" w:rsidRDefault="008235A6" w:rsidP="008235A6">
      <w:pPr>
        <w:pStyle w:val="Heading4"/>
        <w:rPr>
          <w:rFonts w:ascii="Palatino Linotype" w:hAnsi="Palatino Linotype"/>
          <w:i/>
          <w:iCs/>
          <w:sz w:val="24"/>
          <w:szCs w:val="24"/>
        </w:rPr>
      </w:pPr>
      <w:r w:rsidRPr="00167C8E">
        <w:rPr>
          <w:rFonts w:ascii="Palatino Linotype" w:hAnsi="Palatino Linotype"/>
          <w:sz w:val="24"/>
          <w:szCs w:val="24"/>
        </w:rPr>
        <w:t xml:space="preserve">Personal </w:t>
      </w:r>
      <w:r>
        <w:rPr>
          <w:rFonts w:ascii="Palatino Linotype" w:hAnsi="Palatino Linotype"/>
          <w:sz w:val="24"/>
          <w:szCs w:val="24"/>
        </w:rPr>
        <w:t>H</w:t>
      </w:r>
      <w:r w:rsidRPr="00167C8E">
        <w:rPr>
          <w:rFonts w:ascii="Palatino Linotype" w:hAnsi="Palatino Linotype"/>
          <w:sz w:val="24"/>
          <w:szCs w:val="24"/>
        </w:rPr>
        <w:t>ygiene</w:t>
      </w:r>
    </w:p>
    <w:p w:rsidR="008235A6" w:rsidRPr="00361478" w:rsidRDefault="008235A6" w:rsidP="008235A6">
      <w:pPr>
        <w:rPr>
          <w:rFonts w:ascii="Palatino Linotype" w:hAnsi="Palatino Linotype"/>
        </w:rPr>
      </w:pPr>
      <w:r w:rsidRPr="00361478">
        <w:rPr>
          <w:rFonts w:ascii="Palatino Linotype" w:hAnsi="Palatino Linotype"/>
        </w:rPr>
        <w:t>This is a set of protective measures an Duka la Dawa Muhimu dispenser should exercise to protect him</w:t>
      </w:r>
      <w:r>
        <w:rPr>
          <w:rFonts w:ascii="Palatino Linotype" w:hAnsi="Palatino Linotype"/>
        </w:rPr>
        <w:t xml:space="preserve"> or her</w:t>
      </w:r>
      <w:r w:rsidRPr="00361478">
        <w:rPr>
          <w:rFonts w:ascii="Palatino Linotype" w:hAnsi="Palatino Linotype"/>
        </w:rPr>
        <w:t xml:space="preserve">self from being contaminated or to contaminate others or </w:t>
      </w:r>
      <w:r>
        <w:rPr>
          <w:rFonts w:ascii="Palatino Linotype" w:hAnsi="Palatino Linotype"/>
        </w:rPr>
        <w:t xml:space="preserve">pharmaceuticals </w:t>
      </w:r>
      <w:r w:rsidRPr="00361478">
        <w:rPr>
          <w:rFonts w:ascii="Palatino Linotype" w:hAnsi="Palatino Linotype"/>
        </w:rPr>
        <w:t xml:space="preserve">around him.  This include among others, use of handkerchief to cover the nose and mouth when sneezing, coughing; to avoid handling drugs with </w:t>
      </w:r>
      <w:r>
        <w:rPr>
          <w:rFonts w:ascii="Palatino Linotype" w:hAnsi="Palatino Linotype"/>
        </w:rPr>
        <w:t xml:space="preserve">contaminated </w:t>
      </w:r>
      <w:r w:rsidRPr="00361478">
        <w:rPr>
          <w:rFonts w:ascii="Palatino Linotype" w:hAnsi="Palatino Linotype"/>
        </w:rPr>
        <w:t>hands</w:t>
      </w:r>
      <w:r>
        <w:rPr>
          <w:rFonts w:ascii="Palatino Linotype" w:hAnsi="Palatino Linotype"/>
        </w:rPr>
        <w:t>.</w:t>
      </w:r>
    </w:p>
    <w:p w:rsidR="008235A6" w:rsidRPr="00361478" w:rsidRDefault="008235A6" w:rsidP="008235A6">
      <w:pPr>
        <w:rPr>
          <w:rFonts w:ascii="Palatino Linotype" w:hAnsi="Palatino Linotype"/>
        </w:rPr>
      </w:pPr>
    </w:p>
    <w:p w:rsidR="008235A6" w:rsidRPr="00296632" w:rsidRDefault="008235A6" w:rsidP="008235A6">
      <w:pPr>
        <w:rPr>
          <w:rFonts w:ascii="Palatino Linotype" w:hAnsi="Palatino Linotype"/>
          <w:b/>
        </w:rPr>
      </w:pPr>
      <w:r w:rsidRPr="00296632">
        <w:rPr>
          <w:rFonts w:ascii="Palatino Linotype" w:hAnsi="Palatino Linotype"/>
          <w:b/>
        </w:rPr>
        <w:t>Good A</w:t>
      </w:r>
      <w:r>
        <w:rPr>
          <w:rFonts w:ascii="Palatino Linotype" w:hAnsi="Palatino Linotype"/>
          <w:b/>
        </w:rPr>
        <w:t>ppearance</w:t>
      </w:r>
    </w:p>
    <w:p w:rsidR="008235A6" w:rsidRPr="00361478" w:rsidRDefault="008235A6" w:rsidP="008235A6">
      <w:pPr>
        <w:rPr>
          <w:rFonts w:ascii="Palatino Linotype" w:hAnsi="Palatino Linotype"/>
        </w:rPr>
      </w:pPr>
      <w:r w:rsidRPr="00361478">
        <w:rPr>
          <w:rFonts w:ascii="Palatino Linotype" w:hAnsi="Palatino Linotype"/>
        </w:rPr>
        <w:t>One of the principles embedded in the practice of pharmacy is cleanliness; others are accuracy and politeness.  When the dispenser’s appearance to patients is good and attractive, the patients tend to build confidence on the services they will receive from him.  If the appearance of the dispenser is shabby the patients would not have trust on whatever service is rendered to them by such a dispenser.  The dispenser should put on white professional coat or white dress and avoid working under the influence of alcohol and or illicit drugs.</w:t>
      </w:r>
    </w:p>
    <w:p w:rsidR="008235A6" w:rsidRPr="00296632" w:rsidRDefault="008235A6" w:rsidP="008235A6">
      <w:pPr>
        <w:pStyle w:val="Heading4"/>
        <w:rPr>
          <w:rFonts w:ascii="Palatino Linotype" w:hAnsi="Palatino Linotype"/>
          <w:iCs/>
          <w:sz w:val="24"/>
        </w:rPr>
      </w:pPr>
      <w:r w:rsidRPr="00296632">
        <w:rPr>
          <w:rFonts w:ascii="Palatino Linotype" w:hAnsi="Palatino Linotype"/>
          <w:iCs/>
          <w:sz w:val="24"/>
        </w:rPr>
        <w:t>Working conditio</w:t>
      </w:r>
      <w:r>
        <w:rPr>
          <w:rFonts w:ascii="Palatino Linotype" w:hAnsi="Palatino Linotype"/>
          <w:iCs/>
          <w:sz w:val="24"/>
        </w:rPr>
        <w:t>ns and personnel identification</w:t>
      </w:r>
    </w:p>
    <w:p w:rsidR="008235A6" w:rsidRPr="00361478" w:rsidRDefault="008235A6" w:rsidP="008235A6">
      <w:pPr>
        <w:rPr>
          <w:rFonts w:ascii="Palatino Linotype" w:hAnsi="Palatino Linotype"/>
        </w:rPr>
      </w:pPr>
      <w:r w:rsidRPr="00361478">
        <w:rPr>
          <w:rFonts w:ascii="Palatino Linotype" w:hAnsi="Palatino Linotype"/>
        </w:rPr>
        <w:t>The working environments need to be clean and tidy.  This condition again builds confidence and trust of the services provided by the dispenser.</w:t>
      </w:r>
    </w:p>
    <w:p w:rsidR="008235A6" w:rsidRPr="00361478" w:rsidRDefault="008235A6" w:rsidP="008235A6">
      <w:pPr>
        <w:rPr>
          <w:rFonts w:ascii="Palatino Linotype" w:hAnsi="Palatino Linotype"/>
        </w:rPr>
      </w:pPr>
      <w:r w:rsidRPr="00361478">
        <w:rPr>
          <w:rFonts w:ascii="Palatino Linotype" w:hAnsi="Palatino Linotype"/>
        </w:rPr>
        <w:t>The dispenser is required by law so display his Duka la Dawa Muhimu certificate and wear a name tag bearing his photograph that identifies him as Duka la Dawa Muhimu dispenser.  Wearing of this badge again adds trust on the part of the patients served by the dispenser.</w:t>
      </w:r>
    </w:p>
    <w:p w:rsidR="008235A6" w:rsidRPr="00296632" w:rsidRDefault="008235A6" w:rsidP="008235A6">
      <w:pPr>
        <w:pStyle w:val="Heading4"/>
        <w:rPr>
          <w:rFonts w:ascii="Palatino Linotype" w:hAnsi="Palatino Linotype"/>
          <w:iCs/>
          <w:sz w:val="24"/>
        </w:rPr>
      </w:pPr>
      <w:r w:rsidRPr="00296632">
        <w:rPr>
          <w:rFonts w:ascii="Palatino Linotype" w:hAnsi="Palatino Linotype"/>
          <w:iCs/>
          <w:sz w:val="24"/>
        </w:rPr>
        <w:t>Contract</w:t>
      </w:r>
    </w:p>
    <w:p w:rsidR="008235A6" w:rsidRPr="00361478" w:rsidRDefault="008235A6" w:rsidP="008235A6">
      <w:pPr>
        <w:rPr>
          <w:rFonts w:ascii="Palatino Linotype" w:hAnsi="Palatino Linotype"/>
        </w:rPr>
      </w:pPr>
      <w:r w:rsidRPr="00361478">
        <w:rPr>
          <w:rFonts w:ascii="Palatino Linotype" w:hAnsi="Palatino Linotype"/>
        </w:rPr>
        <w:t xml:space="preserve">Past experience shows that where there is no such contract there has been tendencies on both owners and dispensers to deceive one another.  Terms of services of dispensers have been terminated without prior notice; some owners have failed to adhere to remuneration agreements since most of these </w:t>
      </w:r>
      <w:r w:rsidRPr="00361478">
        <w:rPr>
          <w:rFonts w:ascii="Palatino Linotype" w:hAnsi="Palatino Linotype"/>
        </w:rPr>
        <w:lastRenderedPageBreak/>
        <w:t>agreements were made verbally.  On the part of dispensers, some/many of them have left the premises without prior notice to the owner, mainly when they get better pay from another proprietor.  These incidences have caused a lot of problems to the two parties and more so to the community served.  In some cases the business collapsed altogether causing losses to the owners.</w:t>
      </w:r>
    </w:p>
    <w:p w:rsidR="008235A6"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Requirements of the law on Contract</w:t>
      </w:r>
      <w:r>
        <w:rPr>
          <w:rFonts w:ascii="Palatino Linotype" w:hAnsi="Palatino Linotype"/>
        </w:rPr>
        <w:t>-</w:t>
      </w:r>
      <w:r w:rsidRPr="00361478">
        <w:rPr>
          <w:rFonts w:ascii="Palatino Linotype" w:hAnsi="Palatino Linotype"/>
        </w:rPr>
        <w:t>The law requires the Duka la Dawa Muhimu owner and dispenser to enter into a contract specifying the terms and condition of service.  It is further required by law that a copy of such contract be deposited with the DDTC.</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Advantages</w:t>
      </w:r>
    </w:p>
    <w:p w:rsidR="008235A6" w:rsidRDefault="008235A6" w:rsidP="008235A6">
      <w:pPr>
        <w:rPr>
          <w:rFonts w:ascii="Palatino Linotype" w:hAnsi="Palatino Linotype"/>
        </w:rPr>
      </w:pPr>
      <w:r>
        <w:rPr>
          <w:rFonts w:ascii="Palatino Linotype" w:hAnsi="Palatino Linotype"/>
        </w:rPr>
        <w:t>The main advantages are:</w:t>
      </w:r>
    </w:p>
    <w:p w:rsidR="008235A6" w:rsidRDefault="008235A6" w:rsidP="009F1765">
      <w:pPr>
        <w:numPr>
          <w:ilvl w:val="0"/>
          <w:numId w:val="24"/>
        </w:numPr>
        <w:rPr>
          <w:rFonts w:ascii="Palatino Linotype" w:hAnsi="Palatino Linotype"/>
        </w:rPr>
      </w:pPr>
      <w:r w:rsidRPr="00361478">
        <w:rPr>
          <w:rFonts w:ascii="Palatino Linotype" w:hAnsi="Palatino Linotype"/>
        </w:rPr>
        <w:t>Each party is protected by the contract from any deception move</w:t>
      </w:r>
    </w:p>
    <w:p w:rsidR="008235A6" w:rsidRDefault="008235A6" w:rsidP="009F1765">
      <w:pPr>
        <w:numPr>
          <w:ilvl w:val="0"/>
          <w:numId w:val="24"/>
        </w:numPr>
        <w:rPr>
          <w:rFonts w:ascii="Palatino Linotype" w:hAnsi="Palatino Linotype"/>
        </w:rPr>
      </w:pPr>
      <w:r w:rsidRPr="00361478">
        <w:rPr>
          <w:rFonts w:ascii="Palatino Linotype" w:hAnsi="Palatino Linotype"/>
        </w:rPr>
        <w:t>The contract provides for review of terms of service and remuneration packages</w:t>
      </w:r>
    </w:p>
    <w:p w:rsidR="008235A6" w:rsidRDefault="008235A6" w:rsidP="009F1765">
      <w:pPr>
        <w:numPr>
          <w:ilvl w:val="0"/>
          <w:numId w:val="24"/>
        </w:numPr>
        <w:rPr>
          <w:rFonts w:ascii="Palatino Linotype" w:hAnsi="Palatino Linotype"/>
        </w:rPr>
      </w:pPr>
      <w:r w:rsidRPr="00361478">
        <w:rPr>
          <w:rFonts w:ascii="Palatino Linotype" w:hAnsi="Palatino Linotype"/>
        </w:rPr>
        <w:t>The contract gives sufficient time for the owner to finding a replacement Dispenser in case the one on post does not wish to continue with the employment</w:t>
      </w:r>
    </w:p>
    <w:p w:rsidR="008235A6" w:rsidRPr="00361478" w:rsidRDefault="008235A6" w:rsidP="009F1765">
      <w:pPr>
        <w:numPr>
          <w:ilvl w:val="0"/>
          <w:numId w:val="24"/>
        </w:numPr>
        <w:rPr>
          <w:rFonts w:ascii="Palatino Linotype" w:hAnsi="Palatino Linotype"/>
        </w:rPr>
      </w:pPr>
      <w:r w:rsidRPr="00361478">
        <w:rPr>
          <w:rFonts w:ascii="Palatino Linotype" w:hAnsi="Palatino Linotype"/>
        </w:rPr>
        <w:t>Generally, the contract provides room for openness and discussion especially in cases of disputes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Premises</w:t>
      </w:r>
    </w:p>
    <w:p w:rsidR="008235A6" w:rsidRPr="00416D02" w:rsidRDefault="008235A6" w:rsidP="008235A6">
      <w:pPr>
        <w:pStyle w:val="Heading4"/>
        <w:rPr>
          <w:rFonts w:ascii="Palatino Linotype" w:hAnsi="Palatino Linotype"/>
          <w:iCs/>
          <w:sz w:val="24"/>
        </w:rPr>
      </w:pPr>
      <w:r w:rsidRPr="00416D02">
        <w:rPr>
          <w:rFonts w:ascii="Palatino Linotype" w:hAnsi="Palatino Linotype"/>
          <w:iCs/>
          <w:sz w:val="24"/>
        </w:rPr>
        <w:t>Location</w:t>
      </w:r>
    </w:p>
    <w:p w:rsidR="008235A6" w:rsidRPr="00361478" w:rsidRDefault="008235A6" w:rsidP="008235A6">
      <w:pPr>
        <w:rPr>
          <w:rFonts w:ascii="Palatino Linotype" w:hAnsi="Palatino Linotype"/>
        </w:rPr>
      </w:pPr>
      <w:r w:rsidRPr="00361478">
        <w:rPr>
          <w:rFonts w:ascii="Palatino Linotype" w:hAnsi="Palatino Linotype"/>
        </w:rPr>
        <w:t xml:space="preserve">In the current practice of Part II drug outlets, the location of premises is not given its deserved consideration henceforth; the outlets in many instances have been located in unsuitable places. The location of Duka la Dawa Muhimu premises is important since it may hinder accessibility of its service to the public if improperly located. </w:t>
      </w:r>
    </w:p>
    <w:p w:rsidR="008235A6" w:rsidRPr="00416D02" w:rsidRDefault="008235A6" w:rsidP="008235A6">
      <w:pPr>
        <w:pStyle w:val="Heading4"/>
        <w:rPr>
          <w:rFonts w:ascii="Palatino Linotype" w:hAnsi="Palatino Linotype"/>
          <w:iCs/>
          <w:sz w:val="24"/>
        </w:rPr>
      </w:pPr>
      <w:r w:rsidRPr="00416D02">
        <w:rPr>
          <w:rFonts w:ascii="Palatino Linotype" w:hAnsi="Palatino Linotype"/>
          <w:iCs/>
          <w:sz w:val="24"/>
        </w:rPr>
        <w:t xml:space="preserve">Duka la Dawa Muhimu </w:t>
      </w:r>
      <w:r>
        <w:rPr>
          <w:rFonts w:ascii="Palatino Linotype" w:hAnsi="Palatino Linotype"/>
          <w:iCs/>
          <w:sz w:val="24"/>
        </w:rPr>
        <w:t>Minimum R</w:t>
      </w:r>
      <w:r w:rsidRPr="00416D02">
        <w:rPr>
          <w:rFonts w:ascii="Palatino Linotype" w:hAnsi="Palatino Linotype"/>
          <w:iCs/>
          <w:sz w:val="24"/>
        </w:rPr>
        <w:t>equire</w:t>
      </w:r>
      <w:r>
        <w:rPr>
          <w:rFonts w:ascii="Palatino Linotype" w:hAnsi="Palatino Linotype"/>
          <w:iCs/>
          <w:sz w:val="24"/>
        </w:rPr>
        <w:t>d Standards for the P</w:t>
      </w:r>
      <w:r w:rsidRPr="00416D02">
        <w:rPr>
          <w:rFonts w:ascii="Palatino Linotype" w:hAnsi="Palatino Linotype"/>
          <w:iCs/>
          <w:sz w:val="24"/>
        </w:rPr>
        <w:t>remise</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Duka la Dawa Muhimu shop should be located in a place which is</w:t>
      </w:r>
      <w:r>
        <w:rPr>
          <w:rFonts w:ascii="Palatino Linotype" w:hAnsi="Palatino Linotype"/>
        </w:rPr>
        <w:t xml:space="preserve"> f</w:t>
      </w:r>
      <w:r w:rsidRPr="00361478">
        <w:rPr>
          <w:rFonts w:ascii="Palatino Linotype" w:hAnsi="Palatino Linotype"/>
        </w:rPr>
        <w:t xml:space="preserve">ar from any building in which alcoholic drinks are sold or taken </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Easily accessible to the members of the community</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 xml:space="preserve">Not yet secured by another Duka la Dawa Muhimu shop to avoid congestion and unnecessary business competition </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Priority shall be given to Duka la Dawa Muhimu shop located nearby dispensaries and health centers</w:t>
      </w:r>
    </w:p>
    <w:p w:rsidR="008235A6" w:rsidRPr="00361478" w:rsidRDefault="008235A6" w:rsidP="008235A6">
      <w:pPr>
        <w:rPr>
          <w:rFonts w:ascii="Palatino Linotype" w:hAnsi="Palatino Linotype"/>
        </w:rPr>
      </w:pPr>
    </w:p>
    <w:p w:rsidR="008235A6" w:rsidRPr="00374FC1" w:rsidRDefault="008235A6" w:rsidP="008235A6">
      <w:pPr>
        <w:pStyle w:val="Heading4"/>
        <w:rPr>
          <w:rFonts w:ascii="Palatino Linotype" w:hAnsi="Palatino Linotype"/>
          <w:iCs/>
          <w:sz w:val="24"/>
        </w:rPr>
      </w:pPr>
      <w:r w:rsidRPr="00374FC1">
        <w:rPr>
          <w:rFonts w:ascii="Palatino Linotype" w:hAnsi="Palatino Linotype"/>
          <w:iCs/>
          <w:sz w:val="24"/>
        </w:rPr>
        <w:t>External and Internal Conditions of Duka la Dawa Muhimu Premises and its Identification.</w:t>
      </w:r>
    </w:p>
    <w:p w:rsidR="008235A6" w:rsidRPr="00361478" w:rsidRDefault="008235A6" w:rsidP="008235A6">
      <w:pPr>
        <w:rPr>
          <w:rFonts w:ascii="Palatino Linotype" w:hAnsi="Palatino Linotype"/>
        </w:rPr>
      </w:pPr>
      <w:r w:rsidRPr="00361478">
        <w:rPr>
          <w:rFonts w:ascii="Palatino Linotype" w:hAnsi="Palatino Linotype"/>
        </w:rPr>
        <w:t>The External and Internal conditions of many premises in the current practice of Part II drug outlets are not conducive for the nature of the business being undertaken therein. Some of the roofs do leak during rainy seasons, they are not pest-proof and their floors and walls are not smooth for easy cleaning. The rooms in these premises are tiny and again many of them are a single room in which the activities of drug dispensing and storage are carried out. There are, in most of these premises, no provisions of space/room for patient counseling services. Most of their features cannot be differentiated from the shops selling regular commodities.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Pr>
          <w:rFonts w:ascii="Palatino Linotype" w:hAnsi="Palatino Linotype"/>
        </w:rPr>
        <w:t>Minimum Recommended Standards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Duka la Dawa Muhimu shop shall be built with strong and durable material capable of preventing leakages and vermin (rodents, birds, and pests).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premises shall have enough space and rooms to cater for dispensing, drug storage and patient counseling services.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It should be lockable with sufficient ventilation means and smooth floor and oil-painted walls.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Duka la Dawa Muhimu shop shall have features that differentiate clearly from DLDB with a “NO SMOKING” sign.</w:t>
      </w:r>
    </w:p>
    <w:p w:rsidR="008235A6" w:rsidRPr="00361478" w:rsidRDefault="008235A6" w:rsidP="008235A6">
      <w:pPr>
        <w:rPr>
          <w:rFonts w:ascii="Palatino Linotype" w:hAnsi="Palatino Linotype"/>
          <w:b/>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Drug Quality and Dispensing </w:t>
      </w:r>
    </w:p>
    <w:p w:rsidR="008235A6" w:rsidRPr="00B87CC8" w:rsidRDefault="008235A6" w:rsidP="008235A6">
      <w:pPr>
        <w:pStyle w:val="Heading4"/>
        <w:rPr>
          <w:rFonts w:ascii="Palatino Linotype" w:hAnsi="Palatino Linotype"/>
          <w:iCs/>
          <w:sz w:val="24"/>
        </w:rPr>
      </w:pPr>
      <w:r w:rsidRPr="00B87CC8">
        <w:rPr>
          <w:rFonts w:ascii="Palatino Linotype" w:hAnsi="Palatino Linotype"/>
          <w:iCs/>
          <w:sz w:val="24"/>
        </w:rPr>
        <w:t xml:space="preserve">Product requirement </w:t>
      </w:r>
    </w:p>
    <w:p w:rsidR="008235A6" w:rsidRPr="00361478" w:rsidRDefault="008235A6" w:rsidP="008235A6">
      <w:pPr>
        <w:rPr>
          <w:rFonts w:ascii="Palatino Linotype" w:hAnsi="Palatino Linotype"/>
        </w:rPr>
      </w:pPr>
      <w:r w:rsidRPr="00361478">
        <w:rPr>
          <w:rFonts w:ascii="Palatino Linotype" w:hAnsi="Palatino Linotype"/>
        </w:rPr>
        <w:t xml:space="preserve">Drugs that are required to circulate in the </w:t>
      </w:r>
      <w:smartTag w:uri="urn:schemas-microsoft-com:office:smarttags" w:element="place">
        <w:smartTag w:uri="urn:schemas-microsoft-com:office:smarttags" w:element="country-region">
          <w:r w:rsidRPr="00361478">
            <w:rPr>
              <w:rFonts w:ascii="Palatino Linotype" w:hAnsi="Palatino Linotype"/>
            </w:rPr>
            <w:t>Tanzania</w:t>
          </w:r>
        </w:smartTag>
      </w:smartTag>
      <w:r w:rsidRPr="00361478">
        <w:rPr>
          <w:rFonts w:ascii="Palatino Linotype" w:hAnsi="Palatino Linotype"/>
        </w:rPr>
        <w:t xml:space="preserve"> market must be registered.  Drug registration is done by the Tanzania Food and Drug Authority.  The registration process involves a number of steps, one and very important being the verification of the quality of drugs by the Board.  Drugs are subjected to analytical and physical tests and upon passing the tests are authenticated for circulation into the market.  This process eliminates the substandard and counterfeit products from the market.  It is with this background information for which Duka la Dawa Muhimu should purchase, store and dispense registered drugs only.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lastRenderedPageBreak/>
        <w:t>Packaging of drugs is meant so protect the drugs from the hazards resulting from normal handling.  Poor packaging will therefore guarantee the integrity of the drugs.  Even if the drugs produced are of good quality, poor packaging will spoil this good character and render the drug into being poor quality drug.  Packaging should protect the drugs from moisture light and other hazards.</w:t>
      </w:r>
    </w:p>
    <w:p w:rsidR="008235A6" w:rsidRPr="00361478" w:rsidRDefault="008235A6" w:rsidP="008235A6">
      <w:pPr>
        <w:rPr>
          <w:rFonts w:ascii="Palatino Linotype" w:hAnsi="Palatino Linotype"/>
          <w:b/>
        </w:rPr>
      </w:pPr>
    </w:p>
    <w:p w:rsidR="008235A6" w:rsidRPr="00B87CC8" w:rsidRDefault="008235A6" w:rsidP="008235A6">
      <w:pPr>
        <w:pStyle w:val="Heading4"/>
        <w:rPr>
          <w:rFonts w:ascii="Palatino Linotype" w:hAnsi="Palatino Linotype"/>
          <w:iCs/>
          <w:sz w:val="24"/>
        </w:rPr>
      </w:pPr>
      <w:r>
        <w:rPr>
          <w:rFonts w:ascii="Palatino Linotype" w:hAnsi="Palatino Linotype"/>
          <w:iCs/>
          <w:sz w:val="24"/>
        </w:rPr>
        <w:t>Registered Drugs</w:t>
      </w:r>
    </w:p>
    <w:p w:rsidR="008235A6" w:rsidRPr="00361478" w:rsidRDefault="008235A6" w:rsidP="008235A6">
      <w:pPr>
        <w:rPr>
          <w:rFonts w:ascii="Palatino Linotype" w:hAnsi="Palatino Linotype"/>
        </w:rPr>
      </w:pPr>
      <w:r w:rsidRPr="00361478">
        <w:rPr>
          <w:rFonts w:ascii="Palatino Linotype" w:hAnsi="Palatino Linotype"/>
        </w:rPr>
        <w:t xml:space="preserve">Drug registration is the process of authentification of drugs that enter or intended to enter the </w:t>
      </w:r>
      <w:smartTag w:uri="urn:schemas-microsoft-com:office:smarttags" w:element="country-region">
        <w:smartTag w:uri="urn:schemas-microsoft-com:office:smarttags" w:element="place">
          <w:r w:rsidRPr="00361478">
            <w:rPr>
              <w:rFonts w:ascii="Palatino Linotype" w:hAnsi="Palatino Linotype"/>
            </w:rPr>
            <w:t>Tanzania</w:t>
          </w:r>
        </w:smartTag>
      </w:smartTag>
      <w:r w:rsidRPr="00361478">
        <w:rPr>
          <w:rFonts w:ascii="Palatino Linotype" w:hAnsi="Palatino Linotype"/>
        </w:rPr>
        <w:t xml:space="preserve"> market that they are quality drugs and their attributes recorded by the Tanzania Food and Drug Authority.  As aforesaid, drugs are registered in order to assure the consumers of drugs that the drugs are of good quality and on the other hand protect them from taking products (drugs) that are of poor quality, substandard, counterfeit or even dangerous products </w:t>
      </w:r>
    </w:p>
    <w:p w:rsidR="008235A6" w:rsidRPr="00B87CC8" w:rsidRDefault="008235A6" w:rsidP="008235A6">
      <w:pPr>
        <w:pStyle w:val="Heading4"/>
        <w:rPr>
          <w:rFonts w:ascii="Palatino Linotype" w:hAnsi="Palatino Linotype"/>
          <w:iCs/>
          <w:sz w:val="24"/>
        </w:rPr>
      </w:pPr>
      <w:r w:rsidRPr="00B87CC8">
        <w:rPr>
          <w:rFonts w:ascii="Palatino Linotype" w:hAnsi="Palatino Linotype"/>
          <w:iCs/>
          <w:sz w:val="24"/>
        </w:rPr>
        <w:t>Dispensing Requirement</w:t>
      </w:r>
    </w:p>
    <w:p w:rsidR="008235A6" w:rsidRPr="00361478" w:rsidRDefault="008235A6" w:rsidP="008235A6">
      <w:pPr>
        <w:rPr>
          <w:rFonts w:ascii="Palatino Linotype" w:hAnsi="Palatino Linotype"/>
        </w:rPr>
      </w:pPr>
      <w:r w:rsidRPr="00361478">
        <w:rPr>
          <w:rFonts w:ascii="Palatino Linotype" w:hAnsi="Palatino Linotype"/>
        </w:rPr>
        <w:t>Drug dispensing requires that adequate and correct instructions are given to the patient by the dispenser on proper use of drugs.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There are drugs which are in common use easy to use and do not pose great danger to patients lives.  These are called “over the counter (OTC)” drugs.  They can be sold without the necessity of bearing a prescription by the patient.</w:t>
      </w:r>
    </w:p>
    <w:p w:rsidR="008235A6" w:rsidRPr="00B87CC8" w:rsidRDefault="008235A6" w:rsidP="008235A6">
      <w:pPr>
        <w:pStyle w:val="Heading4"/>
        <w:rPr>
          <w:rFonts w:ascii="Palatino Linotype" w:hAnsi="Palatino Linotype"/>
          <w:iCs/>
          <w:sz w:val="24"/>
        </w:rPr>
      </w:pPr>
      <w:r>
        <w:rPr>
          <w:rFonts w:ascii="Palatino Linotype" w:hAnsi="Palatino Linotype"/>
          <w:iCs/>
          <w:sz w:val="24"/>
        </w:rPr>
        <w:t>Prescription Drugs</w:t>
      </w:r>
    </w:p>
    <w:p w:rsidR="008235A6" w:rsidRPr="00361478" w:rsidRDefault="008235A6" w:rsidP="008235A6">
      <w:pPr>
        <w:rPr>
          <w:rFonts w:ascii="Palatino Linotype" w:hAnsi="Palatino Linotype"/>
        </w:rPr>
      </w:pPr>
      <w:r w:rsidRPr="00361478">
        <w:rPr>
          <w:rFonts w:ascii="Palatino Linotype" w:hAnsi="Palatino Linotype"/>
        </w:rPr>
        <w:t>These are drugs which shall only be dispensed against a written prescription given by a duly qualified medical practitioner, dentist or veterinary surgeon.  The prescriptions shall be retained in the premises for which the drugs were dispensed for a period of not less than two years.  The name and quantity of each drug dispensed shall be entered in the prescription book.</w:t>
      </w:r>
    </w:p>
    <w:p w:rsidR="008235A6" w:rsidRPr="00361478" w:rsidRDefault="008235A6" w:rsidP="008235A6">
      <w:pPr>
        <w:rPr>
          <w:rFonts w:ascii="Palatino Linotype" w:hAnsi="Palatino Linotype"/>
          <w:b/>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Record Keeping and Documentation</w:t>
      </w:r>
    </w:p>
    <w:p w:rsidR="008235A6" w:rsidRPr="00361478" w:rsidRDefault="008235A6" w:rsidP="008235A6">
      <w:pPr>
        <w:rPr>
          <w:rFonts w:ascii="Palatino Linotype" w:hAnsi="Palatino Linotype"/>
        </w:rPr>
      </w:pPr>
      <w:r w:rsidRPr="00361478">
        <w:rPr>
          <w:rFonts w:ascii="Palatino Linotype" w:hAnsi="Palatino Linotype"/>
        </w:rPr>
        <w:t>Records are kept to serve as reference material in cases of problems and as a means of checks and balances on the performance of the Duka la Dawa Muhimu shop.  Correct records are as important as the materials (e.g. drugs) themselves thus they should be kept in a manner in which permits easy retrieval of these records.</w:t>
      </w:r>
    </w:p>
    <w:p w:rsidR="008235A6" w:rsidRPr="00361478" w:rsidRDefault="008235A6" w:rsidP="008235A6">
      <w:pPr>
        <w:rPr>
          <w:rFonts w:ascii="Palatino Linotype" w:hAnsi="Palatino Linotype"/>
        </w:rPr>
      </w:pPr>
      <w:r w:rsidRPr="00361478">
        <w:rPr>
          <w:rFonts w:ascii="Palatino Linotype" w:hAnsi="Palatino Linotype"/>
        </w:rPr>
        <w:t>Types of records: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invoices and receipts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drug ledgers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lastRenderedPageBreak/>
        <w:t>register of expired drugs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 xml:space="preserve">complaints handling book with respect to drug reactions information obtained from patients </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correspondences in relation to drugs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inspections records and reports</w:t>
      </w:r>
    </w:p>
    <w:p w:rsidR="008235A6" w:rsidRPr="00361478" w:rsidRDefault="008235A6" w:rsidP="008235A6">
      <w:pPr>
        <w:rPr>
          <w:rFonts w:ascii="Palatino Linotype" w:hAnsi="Palatino Linotype"/>
        </w:rPr>
      </w:pPr>
    </w:p>
    <w:p w:rsidR="008235A6" w:rsidRPr="00B87CC8" w:rsidRDefault="008235A6" w:rsidP="008235A6">
      <w:pPr>
        <w:pStyle w:val="Heading4"/>
        <w:rPr>
          <w:rFonts w:ascii="Palatino Linotype" w:hAnsi="Palatino Linotype"/>
          <w:iCs/>
          <w:sz w:val="24"/>
        </w:rPr>
      </w:pPr>
      <w:r w:rsidRPr="00B87CC8">
        <w:rPr>
          <w:rFonts w:ascii="Palatino Linotype" w:hAnsi="Palatino Linotype"/>
          <w:iCs/>
          <w:sz w:val="24"/>
        </w:rPr>
        <w:t>Documentation</w:t>
      </w:r>
    </w:p>
    <w:p w:rsidR="008235A6" w:rsidRPr="00361478" w:rsidRDefault="008235A6" w:rsidP="008235A6">
      <w:pPr>
        <w:rPr>
          <w:rFonts w:ascii="Palatino Linotype" w:hAnsi="Palatino Linotype"/>
        </w:rPr>
      </w:pPr>
      <w:r w:rsidRPr="00361478">
        <w:rPr>
          <w:rFonts w:ascii="Palatino Linotype" w:hAnsi="Palatino Linotype"/>
        </w:rPr>
        <w:t>Documentation is a process of recording something (e.g. drug particulars) in an official or formal paper, form or book.</w:t>
      </w:r>
    </w:p>
    <w:p w:rsidR="008235A6" w:rsidRPr="00361478" w:rsidRDefault="008235A6" w:rsidP="008235A6">
      <w:pPr>
        <w:rPr>
          <w:rFonts w:ascii="Palatino Linotype" w:hAnsi="Palatino Linotype"/>
        </w:rPr>
      </w:pPr>
      <w:r w:rsidRPr="00361478">
        <w:rPr>
          <w:rFonts w:ascii="Palatino Linotype" w:hAnsi="Palatino Linotype"/>
        </w:rPr>
        <w:tab/>
        <w:t>Documents:</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special file for keeping all correspondences related to drugs, directives and services from the regulatory authorities</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 xml:space="preserve">Inspector’s  Register Book and </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Other Registers.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Reference Materials</w:t>
      </w:r>
    </w:p>
    <w:p w:rsidR="008235A6" w:rsidRPr="00361478" w:rsidRDefault="008235A6" w:rsidP="008235A6">
      <w:pPr>
        <w:rPr>
          <w:rFonts w:ascii="Palatino Linotype" w:hAnsi="Palatino Linotype"/>
        </w:rPr>
      </w:pPr>
      <w:r w:rsidRPr="00361478">
        <w:rPr>
          <w:rFonts w:ascii="Palatino Linotype" w:hAnsi="Palatino Linotype"/>
        </w:rPr>
        <w:t>The importance of obtaining and keeping reference materials in the premises is similar to that of keeping up-to-date records. Vast knowledge is found in reference materials. No one is capable of remembering every thing he learnt from any set of training. It is therefore very important to maintain an up-to-date set of relevant reference materials all the time. The Duka la Dawa Muhimu owners and dispensers must develop a good culture of buying and using reference materials most frequently.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 xml:space="preserve">For the purpose of easy reference </w:t>
      </w:r>
      <w:r>
        <w:rPr>
          <w:rFonts w:ascii="Palatino Linotype" w:hAnsi="Palatino Linotype"/>
        </w:rPr>
        <w:t>and as required by law,</w:t>
      </w:r>
      <w:r w:rsidRPr="00361478">
        <w:rPr>
          <w:rFonts w:ascii="Palatino Linotype" w:hAnsi="Palatino Linotype"/>
        </w:rPr>
        <w:t xml:space="preserve"> each Duka la Dawa Muhimu shop </w:t>
      </w:r>
      <w:r>
        <w:rPr>
          <w:rFonts w:ascii="Palatino Linotype" w:hAnsi="Palatino Linotype"/>
        </w:rPr>
        <w:t xml:space="preserve">should </w:t>
      </w:r>
      <w:r w:rsidRPr="00361478">
        <w:rPr>
          <w:rFonts w:ascii="Palatino Linotype" w:hAnsi="Palatino Linotype"/>
        </w:rPr>
        <w:t xml:space="preserve">maintain </w:t>
      </w:r>
      <w:r>
        <w:rPr>
          <w:rFonts w:ascii="Palatino Linotype" w:hAnsi="Palatino Linotype"/>
        </w:rPr>
        <w:t xml:space="preserve">a copy of </w:t>
      </w:r>
      <w:r w:rsidRPr="00361478">
        <w:rPr>
          <w:rFonts w:ascii="Palatino Linotype" w:hAnsi="Palatino Linotype"/>
        </w:rPr>
        <w:t>the following reference materials:</w:t>
      </w:r>
    </w:p>
    <w:p w:rsidR="008235A6" w:rsidRPr="00361478" w:rsidRDefault="008235A6" w:rsidP="008235A6">
      <w:pPr>
        <w:rPr>
          <w:rFonts w:ascii="Palatino Linotype" w:hAnsi="Palatino Linotype"/>
        </w:rPr>
      </w:pP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Drug use Guidelines for Pharmacy Health care facilities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Good Dispensing Manual (English and Kiswahili versions)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Current Pharmacy Laws and Regulations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Duka la Dawa Muhimu Drug lists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Current listing of Registered Pharmaceutical products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 xml:space="preserve">Duka la Dawa Muhimu standards and Code of Ethics </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 xml:space="preserve">Current listing of Duka la Dawa Muhimu Wholesaler </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Any other references as may be recommended by the licensing authority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lastRenderedPageBreak/>
        <w:t>It is important to have them for quick reference and accurate performance of drug delivery practice.</w:t>
      </w:r>
      <w:r>
        <w:rPr>
          <w:rFonts w:ascii="Palatino Linotype" w:hAnsi="Palatino Linotype"/>
        </w:rPr>
        <w:t xml:space="preserve"> </w:t>
      </w:r>
      <w:r w:rsidRPr="00361478">
        <w:rPr>
          <w:rFonts w:ascii="Palatino Linotype" w:hAnsi="Palatino Linotype"/>
        </w:rPr>
        <w:t>They are needed for use at any one point in time of Duka la Dawa Muhimu shop viability.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list above is not exhaustive.  It is therefore necessary for the Duka la Dawa Muhimu shop to up-dating the list of reference materials from time to time.  One way of keeping the list up-to-date is by keeping in contact with the Tanzania Food and Drug Authority for the latest information concerning drug matters.</w:t>
      </w:r>
    </w:p>
    <w:p w:rsidR="008235A6" w:rsidRPr="00361478" w:rsidRDefault="008235A6" w:rsidP="008235A6">
      <w:pPr>
        <w:rPr>
          <w:rFonts w:ascii="Palatino Linotype" w:hAnsi="Palatino Linotype"/>
        </w:rPr>
      </w:pPr>
    </w:p>
    <w:p w:rsidR="008235A6" w:rsidRPr="00B87CC8" w:rsidRDefault="008235A6" w:rsidP="008235A6">
      <w:pPr>
        <w:pStyle w:val="Heading4"/>
        <w:rPr>
          <w:rFonts w:ascii="Palatino Linotype" w:hAnsi="Palatino Linotype"/>
          <w:iCs/>
          <w:sz w:val="24"/>
        </w:rPr>
      </w:pPr>
      <w:r w:rsidRPr="00B87CC8">
        <w:rPr>
          <w:rFonts w:ascii="Palatino Linotype" w:hAnsi="Palatino Linotype"/>
          <w:iCs/>
          <w:sz w:val="24"/>
        </w:rPr>
        <w:t>Duka La Dawa Muhimu Extended Prescription Drug List</w:t>
      </w:r>
    </w:p>
    <w:p w:rsidR="008235A6" w:rsidRPr="00361478" w:rsidRDefault="008235A6" w:rsidP="008235A6">
      <w:pPr>
        <w:rPr>
          <w:rFonts w:ascii="Palatino Linotype" w:hAnsi="Palatino Linotype"/>
        </w:rPr>
      </w:pPr>
      <w:r w:rsidRPr="00361478">
        <w:rPr>
          <w:rFonts w:ascii="Palatino Linotype" w:hAnsi="Palatino Linotype"/>
        </w:rPr>
        <w:t>The basis for selecting these drugs centers on community need, level of prescribers/dispensers, stability and storage conditions.</w:t>
      </w:r>
    </w:p>
    <w:p w:rsidR="008235A6" w:rsidRPr="00361478" w:rsidRDefault="008235A6" w:rsidP="008235A6">
      <w:pPr>
        <w:rPr>
          <w:rFonts w:ascii="Palatino Linotype" w:hAnsi="Palatino Linotype"/>
        </w:rPr>
      </w:pPr>
      <w:r w:rsidRPr="00361478">
        <w:rPr>
          <w:rFonts w:ascii="Palatino Linotype" w:hAnsi="Palatino Linotype"/>
        </w:rPr>
        <w:t>General consideration has been made that these drugs will be managed appropriately at these levels and easing the problem of availability of key drugs to the community.</w:t>
      </w: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Wholesalers </w:t>
      </w:r>
    </w:p>
    <w:p w:rsidR="008235A6" w:rsidRPr="00B87CC8" w:rsidRDefault="008235A6" w:rsidP="008235A6">
      <w:pPr>
        <w:pStyle w:val="Heading4"/>
        <w:rPr>
          <w:rFonts w:ascii="Palatino Linotype" w:hAnsi="Palatino Linotype"/>
          <w:iCs/>
          <w:sz w:val="24"/>
        </w:rPr>
      </w:pPr>
      <w:r w:rsidRPr="00B87CC8">
        <w:rPr>
          <w:rFonts w:ascii="Palatino Linotype" w:hAnsi="Palatino Linotype"/>
          <w:iCs/>
          <w:sz w:val="24"/>
        </w:rPr>
        <w:t>General wholesalers</w:t>
      </w:r>
    </w:p>
    <w:p w:rsidR="008235A6" w:rsidRPr="00D8776B" w:rsidRDefault="008235A6" w:rsidP="008235A6">
      <w:pPr>
        <w:rPr>
          <w:rFonts w:ascii="Palatino Linotype" w:hAnsi="Palatino Linotype"/>
        </w:rPr>
      </w:pPr>
      <w:r w:rsidRPr="00D8776B">
        <w:rPr>
          <w:rFonts w:ascii="Palatino Linotype" w:hAnsi="Palatino Linotype"/>
        </w:rPr>
        <w:t>These are wholesalers registered by the Tanzania Food and Drug Authority as distributors of registered Part I and II drugs.  They shall also sell the approved Duka la Dawa Muhimu extended drug list to the Duka la Dawa Muhimu shops.</w:t>
      </w:r>
    </w:p>
    <w:p w:rsidR="008235A6" w:rsidRPr="00D8776B" w:rsidRDefault="008235A6" w:rsidP="008235A6">
      <w:pPr>
        <w:rPr>
          <w:rFonts w:ascii="Palatino Linotype" w:hAnsi="Palatino Linotype"/>
        </w:rPr>
      </w:pPr>
    </w:p>
    <w:p w:rsidR="008235A6" w:rsidRPr="00D8776B" w:rsidRDefault="008235A6" w:rsidP="008235A6">
      <w:pPr>
        <w:rPr>
          <w:rFonts w:ascii="Palatino Linotype" w:hAnsi="Palatino Linotype"/>
        </w:rPr>
      </w:pPr>
    </w:p>
    <w:p w:rsidR="008235A6" w:rsidRPr="00D8776B" w:rsidRDefault="008235A6" w:rsidP="008235A6">
      <w:pPr>
        <w:rPr>
          <w:rFonts w:ascii="Palatino Linotype" w:hAnsi="Palatino Linotype"/>
          <w:b/>
        </w:rPr>
      </w:pPr>
      <w:r w:rsidRPr="00D8776B">
        <w:rPr>
          <w:rFonts w:ascii="Palatino Linotype" w:hAnsi="Palatino Linotype"/>
          <w:b/>
        </w:rPr>
        <w:t xml:space="preserve">INSPECTION </w:t>
      </w:r>
    </w:p>
    <w:p w:rsidR="008235A6" w:rsidRPr="00361478" w:rsidRDefault="008235A6" w:rsidP="008235A6">
      <w:pPr>
        <w:rPr>
          <w:rFonts w:ascii="Palatino Linotype" w:hAnsi="Palatino Linotype"/>
        </w:rPr>
      </w:pPr>
      <w:r w:rsidRPr="00D8776B">
        <w:rPr>
          <w:rFonts w:ascii="Palatino Linotype" w:hAnsi="Palatino Linotype"/>
        </w:rPr>
        <w:t>Inspection is important in ensuring that the established Duka la Dawa Muhimu/DLDB services and product standards are maintained. Since the non-accredited drug outlets are likely to continue with their operations, at least until when the Duka la Dawa Muhimu system is in full operation within a district, it is necessary to inspect these facilities. It is unlikely that the current and projected Tanzania Food and Drug Authority inspection capability will be sufficient to meet the inspection requirements for both Duka la Dawa Muhimu and non-Duka la Dawa Muhimu shops. Thus, a supplementation of the Tanzania Food and Drug Authority resources is required to provide the routine inspections and reporting under the Duka la Dawa Muhimu/DLDB system. The involvement of the four levels of governance is necessary, that is, local, district, regional and national (Tanzania Food and Drug Authority). The inspection and mo</w:t>
      </w:r>
      <w:r w:rsidRPr="00361478">
        <w:rPr>
          <w:rFonts w:ascii="Palatino Linotype" w:hAnsi="Palatino Linotype"/>
        </w:rPr>
        <w:t>nitoring activities of Duka la Dawa Muhimu/DLDB is therefore meant to be a partnership undertaking.</w:t>
      </w:r>
    </w:p>
    <w:p w:rsidR="008235A6" w:rsidRPr="00361478" w:rsidRDefault="008235A6" w:rsidP="008235A6">
      <w:pPr>
        <w:rPr>
          <w:rFonts w:ascii="Palatino Linotype" w:hAnsi="Palatino Linotype"/>
          <w:b/>
        </w:rPr>
      </w:pP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Local level inspection</w:t>
      </w:r>
    </w:p>
    <w:p w:rsidR="008235A6" w:rsidRPr="00361478" w:rsidRDefault="008235A6" w:rsidP="008235A6">
      <w:pPr>
        <w:rPr>
          <w:rFonts w:ascii="Palatino Linotype" w:hAnsi="Palatino Linotype"/>
        </w:rPr>
      </w:pPr>
      <w:r w:rsidRPr="00361478">
        <w:rPr>
          <w:rFonts w:ascii="Palatino Linotype" w:hAnsi="Palatino Linotype"/>
        </w:rPr>
        <w:t xml:space="preserve">A sub-committee under the Ward Health Committee will be </w:t>
      </w:r>
    </w:p>
    <w:p w:rsidR="008235A6" w:rsidRPr="00361478" w:rsidRDefault="008235A6" w:rsidP="008235A6">
      <w:pPr>
        <w:rPr>
          <w:rFonts w:ascii="Palatino Linotype" w:hAnsi="Palatino Linotype"/>
        </w:rPr>
      </w:pPr>
      <w:proofErr w:type="gramStart"/>
      <w:r w:rsidRPr="00361478">
        <w:rPr>
          <w:rFonts w:ascii="Palatino Linotype" w:hAnsi="Palatino Linotype"/>
        </w:rPr>
        <w:t>responsible</w:t>
      </w:r>
      <w:proofErr w:type="gramEnd"/>
      <w:r w:rsidRPr="00361478">
        <w:rPr>
          <w:rFonts w:ascii="Palatino Linotype" w:hAnsi="Palatino Linotype"/>
        </w:rPr>
        <w:t xml:space="preserve"> for carrying out inspection at the local level of </w:t>
      </w:r>
      <w:r w:rsidRPr="00361478">
        <w:rPr>
          <w:rFonts w:ascii="Palatino Linotype" w:hAnsi="Palatino Linotype"/>
          <w:lang w:val="fr-FR"/>
        </w:rPr>
        <w:t xml:space="preserve">Duka la Dawa Muhimu and non Duka la Dawa Muhimu drug outlets. </w:t>
      </w:r>
      <w:r w:rsidRPr="00361478">
        <w:rPr>
          <w:rFonts w:ascii="Palatino Linotype" w:hAnsi="Palatino Linotype"/>
        </w:rPr>
        <w:t>The inspection and monitoring will be a day to day activity of the sub-committee.</w:t>
      </w:r>
      <w:r>
        <w:rPr>
          <w:rFonts w:ascii="Palatino Linotype" w:hAnsi="Palatino Linotype"/>
        </w:rPr>
        <w:t xml:space="preserve"> </w:t>
      </w:r>
      <w:r w:rsidRPr="00361478">
        <w:rPr>
          <w:rFonts w:ascii="Palatino Linotype" w:hAnsi="Palatino Linotype"/>
        </w:rPr>
        <w:t>The authority for decision making at this level of inspection is delegated to the Ward Health Committee and Ward Development Committee, the latter being the higher authority committee than the former, at this level.</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 xml:space="preserve">District level inspection </w:t>
      </w:r>
    </w:p>
    <w:p w:rsidR="008235A6" w:rsidRPr="00361478" w:rsidRDefault="008235A6" w:rsidP="008235A6">
      <w:pPr>
        <w:rPr>
          <w:rFonts w:ascii="Palatino Linotype" w:hAnsi="Palatino Linotype"/>
        </w:rPr>
      </w:pPr>
      <w:r w:rsidRPr="00361478">
        <w:rPr>
          <w:rFonts w:ascii="Palatino Linotype" w:hAnsi="Palatino Linotype"/>
        </w:rPr>
        <w:t>The DDTC will receive the inspection reports from all Ward Development Committees and may carry out additional inspection where it deems necessary. The authority for decision making at this level of inspection is delegated to the DDTC.</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 xml:space="preserve">Regional level inspection </w:t>
      </w:r>
    </w:p>
    <w:p w:rsidR="008235A6" w:rsidRPr="00361478" w:rsidRDefault="008235A6" w:rsidP="008235A6">
      <w:pPr>
        <w:rPr>
          <w:rFonts w:ascii="Palatino Linotype" w:hAnsi="Palatino Linotype"/>
        </w:rPr>
      </w:pPr>
      <w:r w:rsidRPr="00361478">
        <w:rPr>
          <w:rFonts w:ascii="Palatino Linotype" w:hAnsi="Palatino Linotype"/>
        </w:rPr>
        <w:t>This was the lowest level of inspection recognized by the law in the current system. In the proposed Duka la Dawa Muhimu/DLDB system, RDTC may carry out inspection of Duka la Dawa Muhimu and Part II drug shops where it deems necessary. The authority for decision making at this level of inspection is delegated to the RDTC.</w:t>
      </w:r>
    </w:p>
    <w:p w:rsidR="008235A6" w:rsidRPr="004B2A0F" w:rsidRDefault="008235A6" w:rsidP="008235A6">
      <w:pPr>
        <w:pStyle w:val="Heading4"/>
        <w:rPr>
          <w:rFonts w:ascii="Palatino Linotype" w:hAnsi="Palatino Linotype"/>
          <w:iCs/>
          <w:sz w:val="24"/>
        </w:rPr>
      </w:pPr>
      <w:smartTag w:uri="urn:schemas-microsoft-com:office:smarttags" w:element="country-region">
        <w:smartTag w:uri="urn:schemas-microsoft-com:office:smarttags" w:element="place">
          <w:r w:rsidRPr="004B2A0F">
            <w:rPr>
              <w:rFonts w:ascii="Palatino Linotype" w:hAnsi="Palatino Linotype"/>
              <w:iCs/>
              <w:sz w:val="24"/>
            </w:rPr>
            <w:t>Tanzania</w:t>
          </w:r>
        </w:smartTag>
      </w:smartTag>
      <w:r w:rsidRPr="004B2A0F">
        <w:rPr>
          <w:rFonts w:ascii="Palatino Linotype" w:hAnsi="Palatino Linotype"/>
          <w:iCs/>
          <w:sz w:val="24"/>
        </w:rPr>
        <w:t xml:space="preserve"> Food and Drug Authority inspection</w:t>
      </w:r>
    </w:p>
    <w:p w:rsidR="008235A6" w:rsidRPr="00361478" w:rsidRDefault="008235A6" w:rsidP="008235A6">
      <w:pPr>
        <w:rPr>
          <w:rFonts w:ascii="Palatino Linotype" w:hAnsi="Palatino Linotype"/>
        </w:rPr>
      </w:pPr>
      <w:r w:rsidRPr="00361478">
        <w:rPr>
          <w:rFonts w:ascii="Palatino Linotype" w:hAnsi="Palatino Linotype"/>
        </w:rPr>
        <w:t>The Tanzania Food and Drug Authority shall be responsible for inspection and monitoring activities at the national level.  The Tanzania Food and Drug Authority may carry out inspection in respect of any premises which provide pharmaceutical services such as pharmacies, Part II Drugs shops and Duka la Dawa Muhimu. The Board is the final decision making body with respect to all drug/pharmaceuticals related matters.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Appointment of Inspectors</w:t>
      </w:r>
    </w:p>
    <w:p w:rsidR="008235A6" w:rsidRPr="00361478" w:rsidRDefault="008235A6" w:rsidP="008235A6">
      <w:pPr>
        <w:rPr>
          <w:rFonts w:ascii="Palatino Linotype" w:hAnsi="Palatino Linotype"/>
        </w:rPr>
      </w:pPr>
      <w:r w:rsidRPr="00361478">
        <w:rPr>
          <w:rFonts w:ascii="Palatino Linotype" w:hAnsi="Palatino Linotype"/>
        </w:rPr>
        <w:t xml:space="preserve">In the current system, the inspection involved only the regional and national inspectors, while at the district and further lower levels there are no legally appointed inspectors. As the number of DLDB is very large (estimated to be over 4,000 outlets countrywide) averaging between 30 to 40 outlets per district and taking into account the limited number of inspectors at the Tanzania Food and Drug Authority and Regional level, very few facilities were covered during </w:t>
      </w:r>
      <w:r w:rsidRPr="00361478">
        <w:rPr>
          <w:rFonts w:ascii="Palatino Linotype" w:hAnsi="Palatino Linotype"/>
        </w:rPr>
        <w:lastRenderedPageBreak/>
        <w:t>inspection per year.  As most of the facilities were not inspected/not monitored, their services were as well not controlled resulting into high level of non-compliance by almost all DLDB outlets.</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Powers of the TFDA</w:t>
      </w:r>
    </w:p>
    <w:p w:rsidR="008235A6" w:rsidRPr="00361478" w:rsidRDefault="008235A6" w:rsidP="009F1765">
      <w:pPr>
        <w:numPr>
          <w:ilvl w:val="0"/>
          <w:numId w:val="16"/>
        </w:numPr>
        <w:rPr>
          <w:rFonts w:ascii="Palatino Linotype" w:hAnsi="Palatino Linotype"/>
        </w:rPr>
      </w:pPr>
      <w:r w:rsidRPr="00361478">
        <w:rPr>
          <w:rFonts w:ascii="Palatino Linotype" w:hAnsi="Palatino Linotype"/>
        </w:rPr>
        <w:t>All Duka la Dawa Muhimu and Part II Drugs shops inspectors are appointees of the Tanzania Food and Drug Authority.  They are required to receive special Tanzania Food and Drug Authority training course and operational tools such as Identification cards and inspection forms.</w:t>
      </w:r>
    </w:p>
    <w:p w:rsidR="008235A6" w:rsidRPr="00361478" w:rsidRDefault="008235A6" w:rsidP="009F1765">
      <w:pPr>
        <w:numPr>
          <w:ilvl w:val="0"/>
          <w:numId w:val="16"/>
        </w:numPr>
        <w:rPr>
          <w:rFonts w:ascii="Palatino Linotype" w:hAnsi="Palatino Linotype"/>
        </w:rPr>
      </w:pPr>
      <w:r w:rsidRPr="00361478">
        <w:rPr>
          <w:rFonts w:ascii="Palatino Linotype" w:hAnsi="Palatino Linotype"/>
        </w:rPr>
        <w:t>The Tanzania Food and Drug Authority has the power to appoint and withdraw any appointment of an inspector if it feels that such steps are necessary in the public interest and the decision of the Board on this matter is final.</w:t>
      </w:r>
    </w:p>
    <w:p w:rsidR="008235A6" w:rsidRPr="00361478" w:rsidRDefault="008235A6" w:rsidP="008235A6">
      <w:pPr>
        <w:rPr>
          <w:rFonts w:ascii="Palatino Linotype" w:hAnsi="Palatino Linotype"/>
        </w:rPr>
      </w:pP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Inspectors’ interests</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Inspectors are required to declare their business interests by filling- in an “observation form” provided by the Tanzania Food and Drug Authority before they are appointed as inspectors.</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Inspectors are expected to carry out their duties without prejudices and in a professional and ethical behavior.</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 xml:space="preserve">Inspectors are directed to refrain from corruption tendencies.  </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Duka la Dawa Muhimu personnel/owner relationship should be that of an employer and employee covered by a written contract.</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Both Duka la Dawa Muhimu personnel/owners should co-operate with the inspectors since they (inspectors) are important partners in the Duka la Dawa Muhimu business and not enemies.  They are enforcers of the law who are charged to seeing that rules and regulations are observed in all Duka la Dawa Muhimu operations.</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Accusations and/or complaints</w:t>
      </w:r>
    </w:p>
    <w:p w:rsidR="008235A6" w:rsidRPr="00361478" w:rsidRDefault="008235A6" w:rsidP="008235A6">
      <w:pPr>
        <w:rPr>
          <w:rFonts w:ascii="Palatino Linotype" w:hAnsi="Palatino Linotype"/>
        </w:rPr>
      </w:pPr>
      <w:r w:rsidRPr="00361478">
        <w:rPr>
          <w:rFonts w:ascii="Palatino Linotype" w:hAnsi="Palatino Linotype"/>
        </w:rPr>
        <w:t xml:space="preserve">Accusations/complaints </w:t>
      </w:r>
      <w:proofErr w:type="gramStart"/>
      <w:r w:rsidRPr="00361478">
        <w:rPr>
          <w:rFonts w:ascii="Palatino Linotype" w:hAnsi="Palatino Linotype"/>
        </w:rPr>
        <w:t>laid</w:t>
      </w:r>
      <w:proofErr w:type="gramEnd"/>
      <w:r w:rsidRPr="00361478">
        <w:rPr>
          <w:rFonts w:ascii="Palatino Linotype" w:hAnsi="Palatino Linotype"/>
        </w:rPr>
        <w:t xml:space="preserve"> against an inspector between him and owner/seller about corruption syndicate will be reported to higher regulatory authority who upon thorough investigation report to the appropriate government organs dealing with issues of corruption.</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Inspection Procedures</w:t>
      </w:r>
    </w:p>
    <w:p w:rsidR="008235A6" w:rsidRPr="00361478" w:rsidRDefault="008235A6" w:rsidP="008235A6">
      <w:pPr>
        <w:rPr>
          <w:rFonts w:ascii="Palatino Linotype" w:hAnsi="Palatino Linotype"/>
        </w:rPr>
      </w:pPr>
      <w:r w:rsidRPr="00361478">
        <w:rPr>
          <w:rFonts w:ascii="Palatino Linotype" w:hAnsi="Palatino Linotype"/>
        </w:rPr>
        <w:t>Requirements on how to carry out inspection:</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 xml:space="preserve">Inspectors are required to carry out inspection in teams of at least two inspectors and no circumstances permits individual inspection.  This </w:t>
      </w:r>
      <w:r w:rsidRPr="00361478">
        <w:rPr>
          <w:rFonts w:ascii="Palatino Linotype" w:hAnsi="Palatino Linotype"/>
        </w:rPr>
        <w:lastRenderedPageBreak/>
        <w:t xml:space="preserve">conditionality is important on </w:t>
      </w:r>
      <w:proofErr w:type="gramStart"/>
      <w:r>
        <w:rPr>
          <w:rFonts w:ascii="Palatino Linotype" w:hAnsi="Palatino Linotype"/>
        </w:rPr>
        <w:t xml:space="preserve">both </w:t>
      </w:r>
      <w:r w:rsidRPr="00361478">
        <w:rPr>
          <w:rFonts w:ascii="Palatino Linotype" w:hAnsi="Palatino Linotype"/>
        </w:rPr>
        <w:t>sides</w:t>
      </w:r>
      <w:proofErr w:type="gramEnd"/>
      <w:r w:rsidRPr="00361478">
        <w:rPr>
          <w:rFonts w:ascii="Palatino Linotype" w:hAnsi="Palatino Linotype"/>
        </w:rPr>
        <w:t>, the inspectors on one hand and the Duka la Dawa Muhimu owners/dispensers on the other hand.  The main reasons are:</w:t>
      </w:r>
    </w:p>
    <w:p w:rsidR="008235A6" w:rsidRPr="00361478" w:rsidRDefault="008235A6" w:rsidP="008235A6">
      <w:pPr>
        <w:ind w:left="360"/>
        <w:rPr>
          <w:rFonts w:ascii="Palatino Linotype" w:hAnsi="Palatino Linotype"/>
        </w:rPr>
      </w:pP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To avoid bias in the exercise of inspection</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 xml:space="preserve">To avoid abuse of powers by individual inspectors </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It is quite insecure for an inspector to carry out inspection lonely.</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Individual inspection may be associated with corruption tendencies.</w:t>
      </w:r>
    </w:p>
    <w:p w:rsidR="008235A6" w:rsidRPr="00361478" w:rsidRDefault="008235A6" w:rsidP="008235A6">
      <w:pPr>
        <w:rPr>
          <w:rFonts w:ascii="Palatino Linotype" w:hAnsi="Palatino Linotype"/>
        </w:rPr>
      </w:pP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It is very important for all Duka la Dawa Muhimu and Part II Drug inspectors to inform (in writing) the local authorities before and after they have conducted the inspection.  This act builds trust and rapport to each other.</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Use of TFDA/TFDA) Identification cards adds trust to the Duka la Dawa Muhimu personnel and owners and see that the exercise is authentic and official.</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End of Inspection</w:t>
      </w:r>
    </w:p>
    <w:p w:rsidR="008235A6" w:rsidRPr="00361478" w:rsidRDefault="008235A6" w:rsidP="008235A6">
      <w:pPr>
        <w:rPr>
          <w:rFonts w:ascii="Palatino Linotype" w:hAnsi="Palatino Linotype"/>
        </w:rPr>
      </w:pPr>
      <w:r w:rsidRPr="00361478">
        <w:rPr>
          <w:rFonts w:ascii="Palatino Linotype" w:hAnsi="Palatino Linotype"/>
        </w:rPr>
        <w:t>At the end of each inspection exercise, the inspectors are required to complete all the required information in the Inspectors’ Register Book and the owner or seller and all inspectors in the team should sign therein.</w:t>
      </w:r>
    </w:p>
    <w:p w:rsidR="008235A6" w:rsidRPr="00361478" w:rsidRDefault="008235A6" w:rsidP="008235A6">
      <w:pPr>
        <w:rPr>
          <w:rFonts w:ascii="Palatino Linotype" w:hAnsi="Palatino Linotype"/>
        </w:rPr>
      </w:pPr>
    </w:p>
    <w:p w:rsidR="008235A6" w:rsidRPr="004B2A0F" w:rsidRDefault="008235A6" w:rsidP="008235A6">
      <w:pPr>
        <w:pStyle w:val="StyleHeading3Left1"/>
        <w:rPr>
          <w:rFonts w:ascii="Palatino Linotype" w:hAnsi="Palatino Linotype"/>
        </w:rPr>
      </w:pPr>
      <w:r w:rsidRPr="004B2A0F">
        <w:rPr>
          <w:rFonts w:ascii="Palatino Linotype" w:hAnsi="Palatino Linotype"/>
        </w:rPr>
        <w:t>Report writing and submission</w:t>
      </w:r>
      <w:r w:rsidRPr="004B2A0F">
        <w:rPr>
          <w:rFonts w:ascii="Palatino Linotype" w:hAnsi="Palatino Linotype"/>
        </w:rPr>
        <w:tab/>
      </w:r>
    </w:p>
    <w:p w:rsidR="008235A6" w:rsidRPr="004B2A0F" w:rsidRDefault="008235A6" w:rsidP="008235A6">
      <w:pPr>
        <w:pStyle w:val="StyleHeading3Left1"/>
        <w:rPr>
          <w:rFonts w:ascii="Palatino Linotype" w:hAnsi="Palatino Linotype"/>
        </w:rPr>
      </w:pPr>
      <w:r w:rsidRPr="004B2A0F">
        <w:rPr>
          <w:rFonts w:ascii="Palatino Linotype" w:hAnsi="Palatino Linotype"/>
          <w:iCs/>
        </w:rPr>
        <w:t>Requirements</w:t>
      </w:r>
    </w:p>
    <w:p w:rsidR="008235A6" w:rsidRPr="00361478" w:rsidRDefault="008235A6" w:rsidP="008235A6">
      <w:pPr>
        <w:rPr>
          <w:rFonts w:ascii="Palatino Linotype" w:hAnsi="Palatino Linotype"/>
        </w:rPr>
      </w:pPr>
      <w:r w:rsidRPr="00361478">
        <w:rPr>
          <w:rFonts w:ascii="Palatino Linotype" w:hAnsi="Palatino Linotype"/>
        </w:rPr>
        <w:t>The quarterly summary reports of inspectors carried out should be   submitted by the Ward Health Committee to the Ward Development Committee.  The Ward Development Committee will take actions on matters pertinent to its level and the report will be submitted to the DDTC.  The DDTC will act on the reports accordingly and appropriately and shall submit the report to the Tanzania Food and Drug Authority and copies to the RDTC.</w:t>
      </w:r>
    </w:p>
    <w:p w:rsidR="008235A6" w:rsidRPr="004B2A0F" w:rsidRDefault="008235A6" w:rsidP="008235A6">
      <w:pPr>
        <w:pStyle w:val="Heading4"/>
        <w:rPr>
          <w:rFonts w:ascii="Palatino Linotype" w:hAnsi="Palatino Linotype"/>
          <w:iCs/>
          <w:sz w:val="24"/>
        </w:rPr>
      </w:pPr>
      <w:r w:rsidRPr="004B2A0F">
        <w:rPr>
          <w:rFonts w:ascii="Palatino Linotype" w:hAnsi="Palatino Linotype"/>
          <w:iCs/>
          <w:sz w:val="24"/>
        </w:rPr>
        <w:t>Duka la Dawa Muhimu Owner/Dispenser collaboration with Inspectors</w:t>
      </w:r>
    </w:p>
    <w:p w:rsidR="008235A6" w:rsidRPr="00361478" w:rsidRDefault="008235A6" w:rsidP="008235A6">
      <w:pPr>
        <w:rPr>
          <w:rFonts w:ascii="Palatino Linotype" w:hAnsi="Palatino Linotype"/>
        </w:rPr>
      </w:pPr>
      <w:r w:rsidRPr="00361478">
        <w:rPr>
          <w:rFonts w:ascii="Palatino Linotype" w:hAnsi="Palatino Linotype"/>
        </w:rPr>
        <w:t>There is a dire need for the owners/dispensers of Duka la Dawa Muhimu shops to collaborate effectively with the inspectors and vice versa so as to avoid to seeing each other as enemies.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Offences and Penalties</w:t>
      </w:r>
    </w:p>
    <w:p w:rsidR="008235A6" w:rsidRPr="004B2A0F" w:rsidRDefault="008235A6" w:rsidP="008235A6">
      <w:pPr>
        <w:pStyle w:val="Heading4"/>
        <w:rPr>
          <w:rFonts w:ascii="Palatino Linotype" w:hAnsi="Palatino Linotype"/>
          <w:iCs/>
          <w:sz w:val="24"/>
        </w:rPr>
      </w:pPr>
      <w:r>
        <w:rPr>
          <w:rFonts w:ascii="Palatino Linotype" w:hAnsi="Palatino Linotype"/>
          <w:iCs/>
          <w:sz w:val="24"/>
        </w:rPr>
        <w:t>Offences</w:t>
      </w:r>
    </w:p>
    <w:p w:rsidR="008235A6" w:rsidRPr="00361478" w:rsidRDefault="008235A6" w:rsidP="008235A6">
      <w:pPr>
        <w:rPr>
          <w:rFonts w:ascii="Palatino Linotype" w:hAnsi="Palatino Linotype"/>
        </w:rPr>
      </w:pPr>
      <w:r w:rsidRPr="00361478">
        <w:rPr>
          <w:rFonts w:ascii="Palatino Linotype" w:hAnsi="Palatino Linotype"/>
        </w:rPr>
        <w:t>Upon violation of laws and regulation any subject is liable on conviction for punishment under the exact laws and regulation.</w:t>
      </w:r>
    </w:p>
    <w:p w:rsidR="008235A6" w:rsidRPr="00361478" w:rsidRDefault="008235A6" w:rsidP="008235A6">
      <w:pPr>
        <w:rPr>
          <w:rFonts w:ascii="Palatino Linotype" w:hAnsi="Palatino Linotype"/>
          <w:i/>
        </w:rPr>
      </w:pPr>
      <w:r w:rsidRPr="00361478">
        <w:rPr>
          <w:rFonts w:ascii="Palatino Linotype" w:hAnsi="Palatino Linotype"/>
          <w:i/>
        </w:rPr>
        <w:t>Example:</w:t>
      </w:r>
    </w:p>
    <w:p w:rsidR="008235A6" w:rsidRPr="00361478" w:rsidRDefault="008235A6" w:rsidP="008235A6">
      <w:pPr>
        <w:rPr>
          <w:rFonts w:ascii="Palatino Linotype" w:hAnsi="Palatino Linotype"/>
        </w:rPr>
      </w:pPr>
      <w:r w:rsidRPr="00361478">
        <w:rPr>
          <w:rFonts w:ascii="Palatino Linotype" w:hAnsi="Palatino Linotype"/>
        </w:rPr>
        <w:t>Offence Duka la Dawa Muhimu selling drugs which are not registered by the Tanzania Food and Drug Authority.</w:t>
      </w:r>
    </w:p>
    <w:p w:rsidR="008235A6" w:rsidRPr="004B2A0F" w:rsidRDefault="008235A6" w:rsidP="008235A6">
      <w:pPr>
        <w:pStyle w:val="Heading4"/>
        <w:rPr>
          <w:rFonts w:ascii="Palatino Linotype" w:hAnsi="Palatino Linotype"/>
          <w:iCs/>
          <w:sz w:val="24"/>
        </w:rPr>
      </w:pPr>
      <w:r>
        <w:rPr>
          <w:rFonts w:ascii="Palatino Linotype" w:hAnsi="Palatino Linotype"/>
          <w:iCs/>
          <w:sz w:val="24"/>
        </w:rPr>
        <w:t>Penalties</w:t>
      </w:r>
      <w:r w:rsidRPr="004B2A0F">
        <w:rPr>
          <w:rFonts w:ascii="Palatino Linotype" w:hAnsi="Palatino Linotype"/>
          <w:iCs/>
          <w:sz w:val="24"/>
        </w:rPr>
        <w:t xml:space="preserve"> </w:t>
      </w:r>
    </w:p>
    <w:p w:rsidR="008235A6" w:rsidRPr="00361478" w:rsidRDefault="008235A6" w:rsidP="008235A6">
      <w:pPr>
        <w:rPr>
          <w:rFonts w:ascii="Palatino Linotype" w:hAnsi="Palatino Linotype"/>
        </w:rPr>
      </w:pPr>
      <w:r w:rsidRPr="00361478">
        <w:rPr>
          <w:rFonts w:ascii="Palatino Linotype" w:hAnsi="Palatino Linotype"/>
        </w:rPr>
        <w:t>The shop may be closed by the Board.  Further to it the person in question may be subjected to imprisonment, paying a fine or both.</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Duka La Dawa Muhimu Approved Prescription Drug List</w:t>
      </w:r>
    </w:p>
    <w:p w:rsidR="008235A6" w:rsidRPr="00361478" w:rsidRDefault="008235A6" w:rsidP="008235A6">
      <w:pPr>
        <w:rPr>
          <w:rFonts w:ascii="Palatino Linotype" w:hAnsi="Palatino Linotype"/>
        </w:rPr>
      </w:pPr>
      <w:r w:rsidRPr="00361478">
        <w:rPr>
          <w:rFonts w:ascii="Palatino Linotype" w:hAnsi="Palatino Linotype"/>
        </w:rPr>
        <w:t>The Duka la Dawa Muhimu approved prescription drugs list has been drawn up taking into consideration the prescribing levels in line with the national Standard Treatment Guidelines (STG). A consideration has also been made to ensure that the public get reasonable access to the most essential (key) drugs needed to treat the common diseases found in the community.</w:t>
      </w:r>
    </w:p>
    <w:p w:rsidR="008235A6" w:rsidRPr="004B2A0F" w:rsidRDefault="008235A6" w:rsidP="008235A6">
      <w:pPr>
        <w:tabs>
          <w:tab w:val="left" w:pos="1080"/>
        </w:tabs>
        <w:rPr>
          <w:rFonts w:ascii="Palatino Linotype" w:hAnsi="Palatino Linotype"/>
          <w:b/>
          <w:sz w:val="28"/>
          <w:szCs w:val="28"/>
        </w:rPr>
      </w:pPr>
      <w:r w:rsidRPr="00361478">
        <w:rPr>
          <w:rFonts w:ascii="Palatino Linotype" w:hAnsi="Palatino Linotype"/>
          <w:b/>
        </w:rPr>
        <w:br w:type="page"/>
      </w:r>
      <w:r w:rsidRPr="004B2A0F">
        <w:rPr>
          <w:rFonts w:ascii="Palatino Linotype" w:hAnsi="Palatino Linotype"/>
          <w:b/>
          <w:sz w:val="28"/>
          <w:szCs w:val="28"/>
        </w:rPr>
        <w:lastRenderedPageBreak/>
        <w:t>Session 5: Code of Ethics</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PURPOSE:</w:t>
      </w:r>
    </w:p>
    <w:p w:rsidR="008235A6" w:rsidRPr="00361478" w:rsidRDefault="008235A6" w:rsidP="008235A6">
      <w:pPr>
        <w:rPr>
          <w:rFonts w:ascii="Palatino Linotype" w:hAnsi="Palatino Linotype"/>
        </w:rPr>
      </w:pPr>
      <w:r w:rsidRPr="00361478">
        <w:rPr>
          <w:rFonts w:ascii="Palatino Linotype" w:hAnsi="Palatino Linotype"/>
        </w:rPr>
        <w:t xml:space="preserve">Pharmacy practitioners enjoy a special trust and authority based on the professions’ commitment to a code of ethical behavior in its management of patient- centered pharmaceutical care:  The inculcation of a sense of responsible professional behavior is a critical component of professional education, and high standards of ethical, conduct are expected of </w:t>
      </w:r>
      <w:bookmarkStart w:id="5" w:name="OLE_LINK1"/>
      <w:bookmarkStart w:id="6" w:name="OLE_LINK2"/>
      <w:r w:rsidRPr="00361478">
        <w:rPr>
          <w:rFonts w:ascii="Palatino Linotype" w:hAnsi="Palatino Linotype"/>
        </w:rPr>
        <w:t xml:space="preserve">Duka la Dawa Muhimu </w:t>
      </w:r>
      <w:bookmarkEnd w:id="5"/>
      <w:bookmarkEnd w:id="6"/>
      <w:r w:rsidRPr="00361478">
        <w:rPr>
          <w:rFonts w:ascii="Palatino Linotype" w:hAnsi="Palatino Linotype"/>
        </w:rPr>
        <w:t>dispensers.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To provide an opportunity for participants to discuss and become familiar with code of ethics incorporated in ADDO practices.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roofErr w:type="gramStart"/>
      <w:r w:rsidRPr="00361478">
        <w:rPr>
          <w:rFonts w:ascii="Palatino Linotype" w:hAnsi="Palatino Linotype"/>
        </w:rPr>
        <w:t>To stimulate and promote high ethical standards in Duka la Dawa Muhimu dispensers and owners.</w:t>
      </w:r>
      <w:proofErr w:type="gramEnd"/>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OBJECTIVES: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p>
    <w:p w:rsidR="008235A6" w:rsidRPr="00361478" w:rsidRDefault="008235A6" w:rsidP="009F1765">
      <w:pPr>
        <w:numPr>
          <w:ilvl w:val="1"/>
          <w:numId w:val="20"/>
        </w:numPr>
        <w:rPr>
          <w:rFonts w:ascii="Palatino Linotype" w:hAnsi="Palatino Linotype"/>
        </w:rPr>
      </w:pPr>
      <w:r w:rsidRPr="00361478">
        <w:rPr>
          <w:rFonts w:ascii="Palatino Linotype" w:hAnsi="Palatino Linotype"/>
        </w:rPr>
        <w:t xml:space="preserve">Describe the terminologies applicable to basic ethical requirements for Duka la Dawa Muhimu </w:t>
      </w:r>
      <w:r w:rsidRPr="00361478">
        <w:rPr>
          <w:rFonts w:ascii="Palatino Linotype" w:hAnsi="Palatino Linotype"/>
        </w:rPr>
        <w:tab/>
      </w:r>
    </w:p>
    <w:p w:rsidR="008235A6" w:rsidRPr="00361478" w:rsidRDefault="008235A6" w:rsidP="009F1765">
      <w:pPr>
        <w:numPr>
          <w:ilvl w:val="1"/>
          <w:numId w:val="20"/>
        </w:numPr>
        <w:rPr>
          <w:rFonts w:ascii="Palatino Linotype" w:hAnsi="Palatino Linotype"/>
        </w:rPr>
      </w:pPr>
      <w:r w:rsidRPr="00361478">
        <w:rPr>
          <w:rFonts w:ascii="Palatino Linotype" w:hAnsi="Palatino Linotype"/>
        </w:rPr>
        <w:t>Identify the categories of ethical problems</w:t>
      </w:r>
    </w:p>
    <w:p w:rsidR="008235A6" w:rsidRPr="00361478" w:rsidRDefault="008235A6" w:rsidP="009F1765">
      <w:pPr>
        <w:numPr>
          <w:ilvl w:val="1"/>
          <w:numId w:val="20"/>
        </w:numPr>
        <w:rPr>
          <w:rFonts w:ascii="Palatino Linotype" w:hAnsi="Palatino Linotype"/>
        </w:rPr>
      </w:pPr>
      <w:r w:rsidRPr="00361478">
        <w:rPr>
          <w:rFonts w:ascii="Palatino Linotype" w:hAnsi="Palatino Linotype"/>
        </w:rPr>
        <w:t>Identify Code of Ethics and conduct for Duka la Dawa Muhimu</w:t>
      </w:r>
    </w:p>
    <w:p w:rsidR="008235A6" w:rsidRPr="00361478" w:rsidRDefault="008235A6" w:rsidP="009F1765">
      <w:pPr>
        <w:numPr>
          <w:ilvl w:val="0"/>
          <w:numId w:val="23"/>
        </w:numPr>
        <w:rPr>
          <w:rFonts w:ascii="Palatino Linotype" w:hAnsi="Palatino Linotype"/>
        </w:rPr>
      </w:pPr>
      <w:r w:rsidRPr="00361478">
        <w:rPr>
          <w:rFonts w:ascii="Palatino Linotype" w:hAnsi="Palatino Linotype"/>
        </w:rPr>
        <w:t>Honesty and integrity in the course of discharging duties</w:t>
      </w:r>
    </w:p>
    <w:p w:rsidR="008235A6" w:rsidRPr="00361478" w:rsidRDefault="008235A6" w:rsidP="009F1765">
      <w:pPr>
        <w:numPr>
          <w:ilvl w:val="0"/>
          <w:numId w:val="23"/>
        </w:numPr>
        <w:rPr>
          <w:rFonts w:ascii="Palatino Linotype" w:hAnsi="Palatino Linotype"/>
        </w:rPr>
      </w:pPr>
      <w:r w:rsidRPr="00361478">
        <w:rPr>
          <w:rFonts w:ascii="Palatino Linotype" w:hAnsi="Palatino Linotype"/>
        </w:rPr>
        <w:t>Promotion of Rational Use of Medicines</w:t>
      </w:r>
    </w:p>
    <w:p w:rsidR="008235A6" w:rsidRPr="00361478" w:rsidRDefault="008235A6" w:rsidP="009F1765">
      <w:pPr>
        <w:numPr>
          <w:ilvl w:val="0"/>
          <w:numId w:val="23"/>
        </w:numPr>
        <w:rPr>
          <w:rFonts w:ascii="Palatino Linotype" w:hAnsi="Palatino Linotype"/>
        </w:rPr>
      </w:pPr>
      <w:r w:rsidRPr="00361478">
        <w:rPr>
          <w:rFonts w:ascii="Palatino Linotype" w:hAnsi="Palatino Linotype"/>
        </w:rPr>
        <w:t>Collaboration with other health care providers to improve patient outcome</w:t>
      </w:r>
    </w:p>
    <w:p w:rsidR="008235A6" w:rsidRPr="00361478" w:rsidRDefault="008235A6" w:rsidP="009F1765">
      <w:pPr>
        <w:numPr>
          <w:ilvl w:val="0"/>
          <w:numId w:val="23"/>
        </w:numPr>
        <w:rPr>
          <w:rFonts w:ascii="Palatino Linotype" w:hAnsi="Palatino Linotype"/>
        </w:rPr>
      </w:pPr>
      <w:r w:rsidRPr="00361478">
        <w:rPr>
          <w:rFonts w:ascii="Palatino Linotype" w:hAnsi="Palatino Linotype"/>
        </w:rPr>
        <w:t>Responsibility for maintaining competence</w:t>
      </w:r>
    </w:p>
    <w:p w:rsidR="008235A6" w:rsidRPr="00361478" w:rsidRDefault="008235A6" w:rsidP="009F1765">
      <w:pPr>
        <w:numPr>
          <w:ilvl w:val="0"/>
          <w:numId w:val="23"/>
        </w:numPr>
        <w:rPr>
          <w:rFonts w:ascii="Palatino Linotype" w:hAnsi="Palatino Linotype"/>
        </w:rPr>
      </w:pPr>
      <w:r w:rsidRPr="00361478">
        <w:rPr>
          <w:rFonts w:ascii="Palatino Linotype" w:hAnsi="Palatino Linotype"/>
        </w:rPr>
        <w:t>Adherence to ADDO regulations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TIME:</w:t>
      </w:r>
    </w:p>
    <w:p w:rsidR="008235A6" w:rsidRPr="004B2A0F" w:rsidRDefault="008235A6" w:rsidP="008235A6">
      <w:pPr>
        <w:rPr>
          <w:rFonts w:ascii="Palatino Linotype" w:hAnsi="Palatino Linotype"/>
          <w:b/>
        </w:rPr>
      </w:pPr>
      <w:r w:rsidRPr="00361478">
        <w:rPr>
          <w:i/>
        </w:rPr>
        <w:br w:type="page"/>
      </w:r>
      <w:bookmarkStart w:id="7" w:name="_Toc44149639"/>
      <w:r w:rsidRPr="004B2A0F">
        <w:rPr>
          <w:rFonts w:ascii="Palatino Linotype" w:hAnsi="Palatino Linotype"/>
          <w:b/>
        </w:rPr>
        <w:lastRenderedPageBreak/>
        <w:t>The Code of Ethics</w:t>
      </w:r>
      <w:bookmarkEnd w:id="7"/>
    </w:p>
    <w:p w:rsidR="008235A6" w:rsidRDefault="008235A6" w:rsidP="008235A6">
      <w:pPr>
        <w:pStyle w:val="StyleHeading3Left1"/>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1. Discharging duties with honest and integrity:</w:t>
      </w:r>
    </w:p>
    <w:p w:rsidR="008235A6" w:rsidRPr="00361478" w:rsidRDefault="008235A6" w:rsidP="008235A6">
      <w:pPr>
        <w:rPr>
          <w:rFonts w:ascii="Palatino Linotype" w:hAnsi="Palatino Linotype"/>
        </w:rPr>
      </w:pPr>
      <w:r w:rsidRPr="00361478">
        <w:rPr>
          <w:rFonts w:ascii="Palatino Linotype" w:hAnsi="Palatino Linotype"/>
          <w:b/>
          <w:i/>
        </w:rPr>
        <w:t>Honest</w:t>
      </w:r>
      <w:r w:rsidRPr="00361478">
        <w:rPr>
          <w:rFonts w:ascii="Palatino Linotype" w:hAnsi="Palatino Linotype"/>
        </w:rPr>
        <w:t>: - is telling the truth.</w:t>
      </w:r>
    </w:p>
    <w:p w:rsidR="008235A6" w:rsidRPr="00361478" w:rsidRDefault="008235A6" w:rsidP="008235A6">
      <w:pPr>
        <w:rPr>
          <w:rFonts w:ascii="Palatino Linotype" w:hAnsi="Palatino Linotype"/>
        </w:rPr>
      </w:pPr>
      <w:r w:rsidRPr="00361478">
        <w:rPr>
          <w:rFonts w:ascii="Palatino Linotype" w:hAnsi="Palatino Linotype"/>
        </w:rPr>
        <w:t>Example:  Telling a patient that “I am not going to issue you this because it has already expired.  I shall soon get a new stock of the drug”.</w:t>
      </w:r>
    </w:p>
    <w:p w:rsidR="008235A6" w:rsidRPr="00361478" w:rsidRDefault="008235A6" w:rsidP="008235A6">
      <w:pPr>
        <w:rPr>
          <w:rFonts w:ascii="Palatino Linotype" w:hAnsi="Palatino Linotype"/>
        </w:rPr>
      </w:pPr>
      <w:r w:rsidRPr="00361478">
        <w:rPr>
          <w:rFonts w:ascii="Palatino Linotype" w:hAnsi="Palatino Linotype"/>
          <w:b/>
          <w:i/>
        </w:rPr>
        <w:t>Dishonest:</w:t>
      </w:r>
      <w:r w:rsidRPr="00361478">
        <w:rPr>
          <w:rFonts w:ascii="Palatino Linotype" w:hAnsi="Palatino Linotype"/>
        </w:rPr>
        <w:t xml:space="preserve"> - is lying, cheating, stealing.</w:t>
      </w:r>
    </w:p>
    <w:p w:rsidR="008235A6" w:rsidRPr="00361478" w:rsidRDefault="008235A6" w:rsidP="008235A6">
      <w:pPr>
        <w:rPr>
          <w:rFonts w:ascii="Palatino Linotype" w:hAnsi="Palatino Linotype"/>
        </w:rPr>
      </w:pPr>
      <w:r w:rsidRPr="00361478">
        <w:rPr>
          <w:rFonts w:ascii="Palatino Linotype" w:hAnsi="Palatino Linotype"/>
        </w:rPr>
        <w:t>Example 1: Giving an expired drug to a patient and telling him/her that the drug is from a new stock.</w:t>
      </w:r>
    </w:p>
    <w:p w:rsidR="008235A6" w:rsidRPr="00361478" w:rsidRDefault="008235A6" w:rsidP="008235A6">
      <w:pPr>
        <w:rPr>
          <w:rFonts w:ascii="Palatino Linotype" w:hAnsi="Palatino Linotype"/>
        </w:rPr>
      </w:pPr>
      <w:r w:rsidRPr="00361478">
        <w:rPr>
          <w:rFonts w:ascii="Palatino Linotype" w:hAnsi="Palatino Linotype"/>
        </w:rPr>
        <w:t>Example 2: Changing the label of an expired drug</w:t>
      </w:r>
    </w:p>
    <w:p w:rsidR="008235A6" w:rsidRPr="00361478" w:rsidRDefault="008235A6" w:rsidP="008235A6">
      <w:pPr>
        <w:rPr>
          <w:rFonts w:ascii="Palatino Linotype" w:hAnsi="Palatino Linotype"/>
        </w:rPr>
      </w:pPr>
      <w:r w:rsidRPr="00361478">
        <w:rPr>
          <w:rFonts w:ascii="Palatino Linotype" w:hAnsi="Palatino Linotype"/>
          <w:b/>
          <w:i/>
        </w:rPr>
        <w:t>Integrity</w:t>
      </w:r>
      <w:proofErr w:type="gramStart"/>
      <w:r w:rsidRPr="00361478">
        <w:rPr>
          <w:rFonts w:ascii="Palatino Linotype" w:hAnsi="Palatino Linotype"/>
          <w:b/>
          <w:i/>
        </w:rPr>
        <w:t>:-</w:t>
      </w:r>
      <w:proofErr w:type="gramEnd"/>
      <w:r w:rsidRPr="00361478">
        <w:rPr>
          <w:rFonts w:ascii="Palatino Linotype" w:hAnsi="Palatino Linotype"/>
        </w:rPr>
        <w:t xml:space="preserve">  is the state of being whole, not divided; being honest and  having strong moral principle.</w:t>
      </w:r>
    </w:p>
    <w:p w:rsidR="008235A6" w:rsidRPr="00361478" w:rsidRDefault="008235A6" w:rsidP="008235A6">
      <w:pPr>
        <w:rPr>
          <w:rFonts w:ascii="Palatino Linotype" w:hAnsi="Palatino Linotype"/>
        </w:rPr>
      </w:pPr>
      <w:r w:rsidRPr="00361478">
        <w:rPr>
          <w:rFonts w:ascii="Palatino Linotype" w:hAnsi="Palatino Linotype"/>
        </w:rPr>
        <w:t>Example: Protecting the territorial integrity of the country.</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2 All Duka la Dawa Muhimu service providers shall provide their services in a caring manner.</w:t>
      </w:r>
    </w:p>
    <w:p w:rsidR="008235A6" w:rsidRPr="00361478" w:rsidRDefault="008235A6" w:rsidP="008235A6">
      <w:pPr>
        <w:pStyle w:val="Heading3"/>
        <w:rPr>
          <w:rFonts w:ascii="Palatino Linotype" w:hAnsi="Palatino Linotype" w:cs="Times New Roman"/>
          <w:b w:val="0"/>
        </w:rPr>
      </w:pPr>
      <w:r w:rsidRPr="00361478">
        <w:rPr>
          <w:rFonts w:ascii="Palatino Linotype" w:hAnsi="Palatino Linotype" w:cs="Times New Roman"/>
          <w:b w:val="0"/>
        </w:rPr>
        <w:t>You should be very caring for the problems of your patients. Show concern and be ready to help if you can though that might not bring you any financial benefit.</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3. Duka la Dawa Muhimu providers shall put patient needs first (i.e. service first) and business later.  </w:t>
      </w:r>
    </w:p>
    <w:p w:rsidR="008235A6" w:rsidRPr="00361478" w:rsidRDefault="008235A6" w:rsidP="008235A6">
      <w:pPr>
        <w:rPr>
          <w:rFonts w:ascii="Palatino Linotype" w:hAnsi="Palatino Linotype"/>
        </w:rPr>
      </w:pPr>
      <w:r w:rsidRPr="00361478">
        <w:rPr>
          <w:rFonts w:ascii="Palatino Linotype" w:hAnsi="Palatino Linotype"/>
        </w:rPr>
        <w:t>In the current DLDB the target is business first, and in some cases sale of unregistered low quality drugs is done with personnel who are not adequately trained to do the job.</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4. The Duka la Dawa Muhimu service providers shall: </w:t>
      </w:r>
    </w:p>
    <w:p w:rsidR="008235A6" w:rsidRPr="00361478" w:rsidRDefault="008235A6" w:rsidP="008235A6">
      <w:pPr>
        <w:rPr>
          <w:rFonts w:ascii="Palatino Linotype" w:hAnsi="Palatino Linotype"/>
        </w:rPr>
      </w:pPr>
      <w:r w:rsidRPr="00361478">
        <w:rPr>
          <w:rFonts w:ascii="Palatino Linotype" w:hAnsi="Palatino Linotype"/>
        </w:rPr>
        <w:t>(a)Be under obligation, and take a high stand in return for the trust given to them by the community.</w:t>
      </w:r>
    </w:p>
    <w:p w:rsidR="008235A6" w:rsidRPr="00361478" w:rsidRDefault="008235A6" w:rsidP="008235A6">
      <w:pPr>
        <w:rPr>
          <w:rFonts w:ascii="Palatino Linotype" w:hAnsi="Palatino Linotype"/>
        </w:rPr>
      </w:pPr>
      <w:r w:rsidRPr="00361478">
        <w:rPr>
          <w:rFonts w:ascii="Palatino Linotype" w:hAnsi="Palatino Linotype"/>
        </w:rPr>
        <w:t>(b)Respect the autonomy, individuality and dignity of each patient</w:t>
      </w:r>
    </w:p>
    <w:p w:rsidR="008235A6" w:rsidRPr="00361478" w:rsidRDefault="008235A6" w:rsidP="008235A6">
      <w:pPr>
        <w:rPr>
          <w:rFonts w:ascii="Palatino Linotype" w:hAnsi="Palatino Linotype"/>
        </w:rPr>
      </w:pPr>
      <w:r w:rsidRPr="00361478">
        <w:rPr>
          <w:rFonts w:ascii="Palatino Linotype" w:hAnsi="Palatino Linotype"/>
        </w:rPr>
        <w:t>(c)Acknowledge patient right in participating in decisions related to their health.  In many occasions the DLDB does not give the patient the right to know why they are given a particular medicine.</w:t>
      </w:r>
    </w:p>
    <w:p w:rsidR="008235A6" w:rsidRPr="00361478" w:rsidRDefault="008235A6" w:rsidP="008235A6">
      <w:pPr>
        <w:rPr>
          <w:rFonts w:ascii="Palatino Linotype" w:hAnsi="Palatino Linotype"/>
        </w:rPr>
      </w:pPr>
      <w:r w:rsidRPr="00361478">
        <w:rPr>
          <w:rFonts w:ascii="Palatino Linotype" w:hAnsi="Palatino Linotype"/>
        </w:rPr>
        <w:t>(d)Respect personal, cultural and religious differences and shall not in any way practice any form of discrimination.</w:t>
      </w:r>
    </w:p>
    <w:p w:rsidR="008235A6" w:rsidRPr="00361478" w:rsidRDefault="008235A6" w:rsidP="008235A6">
      <w:pPr>
        <w:rPr>
          <w:rFonts w:ascii="Palatino Linotype" w:hAnsi="Palatino Linotype"/>
        </w:rPr>
      </w:pPr>
      <w:r w:rsidRPr="00361478">
        <w:rPr>
          <w:rFonts w:ascii="Palatino Linotype" w:hAnsi="Palatino Linotype"/>
        </w:rPr>
        <w:lastRenderedPageBreak/>
        <w:t>This must be taken into account because the health of an individual has nothing to with his religion or his culture. Handle all patients equally</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5.Every Duka la Dawa Muhimu service provider shall make sure that patient information is not disclosed to any other person except when agreed upon by the patient or when required by the law. </w:t>
      </w:r>
    </w:p>
    <w:p w:rsidR="008235A6" w:rsidRPr="00361478" w:rsidRDefault="008235A6" w:rsidP="008235A6">
      <w:pPr>
        <w:pStyle w:val="Heading3"/>
        <w:rPr>
          <w:rFonts w:ascii="Palatino Linotype" w:hAnsi="Palatino Linotype" w:cs="Times New Roman"/>
          <w:b w:val="0"/>
        </w:rPr>
      </w:pPr>
      <w:r w:rsidRPr="00361478">
        <w:rPr>
          <w:rFonts w:ascii="Palatino Linotype" w:hAnsi="Palatino Linotype" w:cs="Times New Roman"/>
          <w:b w:val="0"/>
        </w:rPr>
        <w:t>For example:  When you know that this patient is suffering from HIV/AIDS, gonorrhoea ,TB etc. never tell any person but you can remind him his/her social obligation of not spreading the diseases and however you take any reasonable measures to prevent that happening especially when the affected person does seam to be responsible others or the community.</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6.The Duka la Dawa Muhimu service providers must respect the dispensing procedures laid down and shall not issue/ promote or distribute pharmaceutical services which are not of good quality (eg. expired drugs). </w:t>
      </w:r>
    </w:p>
    <w:p w:rsidR="008235A6" w:rsidRPr="00361478" w:rsidRDefault="008235A6" w:rsidP="008235A6">
      <w:pPr>
        <w:rPr>
          <w:rFonts w:ascii="Palatino Linotype" w:hAnsi="Palatino Linotype"/>
        </w:rPr>
      </w:pPr>
      <w:r w:rsidRPr="00361478">
        <w:rPr>
          <w:rFonts w:ascii="Palatino Linotype" w:hAnsi="Palatino Linotype"/>
        </w:rPr>
        <w:t>They should also never participate in encouraging improper use of drugs (irrational use</w:t>
      </w:r>
      <w:proofErr w:type="gramStart"/>
      <w:r w:rsidRPr="00361478">
        <w:rPr>
          <w:rFonts w:ascii="Palatino Linotype" w:hAnsi="Palatino Linotype"/>
        </w:rPr>
        <w:t>) ,</w:t>
      </w:r>
      <w:proofErr w:type="gramEnd"/>
      <w:r w:rsidRPr="00361478">
        <w:rPr>
          <w:rFonts w:ascii="Palatino Linotype" w:hAnsi="Palatino Linotype"/>
        </w:rPr>
        <w:t>like giving more drugs than necessary because of financial gains. Furthermore they should respect the service given by other health providers. They should not boast that –They are better than other providers, I am more educated etc.)</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7. The Duka la Dawa Muhimu service provider shall be required to communicate with other health care providers to achieve the best results for the patient. </w:t>
      </w:r>
    </w:p>
    <w:p w:rsidR="008235A6" w:rsidRPr="00361478" w:rsidRDefault="008235A6" w:rsidP="008235A6">
      <w:pPr>
        <w:rPr>
          <w:rFonts w:ascii="Palatino Linotype" w:hAnsi="Palatino Linotype"/>
        </w:rPr>
      </w:pPr>
      <w:r w:rsidRPr="00361478">
        <w:rPr>
          <w:rFonts w:ascii="Palatino Linotype" w:hAnsi="Palatino Linotype"/>
        </w:rPr>
        <w:t xml:space="preserve"> In the current practice some DLDB will not refer patients or seek advice from others for fear of loosing customers and eventually it is the patient who suffers.  It is important to understand that each health care provider has a role to play.</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 xml:space="preserve">8. Each Duka la Dawa Muhimu service provider shall improve his knowledge on drugs.  Drug/treatment changes rapidly due to rapid developments in science. </w:t>
      </w:r>
    </w:p>
    <w:p w:rsidR="008235A6" w:rsidRPr="00361478" w:rsidRDefault="008235A6" w:rsidP="008235A6">
      <w:pPr>
        <w:rPr>
          <w:rFonts w:ascii="Palatino Linotype" w:hAnsi="Palatino Linotype"/>
        </w:rPr>
      </w:pPr>
      <w:r w:rsidRPr="00361478">
        <w:rPr>
          <w:rFonts w:ascii="Palatino Linotype" w:hAnsi="Palatino Linotype"/>
        </w:rPr>
        <w:t>For example Chloroquine was the drug of choice for malaria, today – Sulphadoxin Pyrimethamine (SP) is the first line anti malarial drug.  It is important to update your knowledge on drugs by attending continuing education programs wherever possible.  Duka la Dawa Muhimu service providers shall give advice to patient but they should not prescribe as this is outside their responsibilities.</w:t>
      </w:r>
    </w:p>
    <w:p w:rsidR="008235A6" w:rsidRPr="00361478" w:rsidRDefault="008235A6" w:rsidP="008235A6">
      <w:pPr>
        <w:rPr>
          <w:rFonts w:ascii="Palatino Linotype" w:hAnsi="Palatino Linotype"/>
        </w:rPr>
      </w:pPr>
      <w:r w:rsidRPr="00361478">
        <w:rPr>
          <w:rFonts w:ascii="Palatino Linotype" w:hAnsi="Palatino Linotype"/>
        </w:rPr>
        <w:t>.</w:t>
      </w:r>
    </w:p>
    <w:p w:rsidR="008235A6" w:rsidRPr="00361478" w:rsidRDefault="008235A6" w:rsidP="008235A6">
      <w:pPr>
        <w:pStyle w:val="StyleHeading3Left1"/>
        <w:rPr>
          <w:rFonts w:ascii="Palatino Linotype" w:hAnsi="Palatino Linotype"/>
        </w:rPr>
      </w:pPr>
      <w:r w:rsidRPr="00361478">
        <w:rPr>
          <w:rFonts w:ascii="Palatino Linotype" w:hAnsi="Palatino Linotype"/>
        </w:rPr>
        <w:t>9. The Duka la Dawa Muhimu owner shall not interfere with the performance of the dispenser; like influencing them to dispense contrary to the rules</w:t>
      </w:r>
    </w:p>
    <w:p w:rsidR="008235A6" w:rsidRPr="00361478" w:rsidRDefault="008235A6" w:rsidP="008235A6">
      <w:pPr>
        <w:rPr>
          <w:rFonts w:ascii="Palatino Linotype" w:hAnsi="Palatino Linotype"/>
        </w:rPr>
      </w:pPr>
      <w:r w:rsidRPr="00361478">
        <w:rPr>
          <w:rFonts w:ascii="Palatino Linotype" w:hAnsi="Palatino Linotype"/>
        </w:rPr>
        <w:t>For example:</w:t>
      </w:r>
    </w:p>
    <w:p w:rsidR="008235A6" w:rsidRPr="00361478" w:rsidRDefault="008235A6" w:rsidP="009F1765">
      <w:pPr>
        <w:numPr>
          <w:ilvl w:val="0"/>
          <w:numId w:val="19"/>
        </w:numPr>
        <w:rPr>
          <w:rFonts w:ascii="Palatino Linotype" w:hAnsi="Palatino Linotype"/>
        </w:rPr>
      </w:pPr>
      <w:r w:rsidRPr="00361478">
        <w:rPr>
          <w:rFonts w:ascii="Palatino Linotype" w:hAnsi="Palatino Linotype"/>
        </w:rPr>
        <w:t>telling them to dispense prescription drugs without a prescription</w:t>
      </w:r>
    </w:p>
    <w:p w:rsidR="008235A6" w:rsidRPr="00361478" w:rsidRDefault="008235A6" w:rsidP="009F1765">
      <w:pPr>
        <w:numPr>
          <w:ilvl w:val="0"/>
          <w:numId w:val="19"/>
        </w:numPr>
        <w:rPr>
          <w:rFonts w:ascii="Palatino Linotype" w:hAnsi="Palatino Linotype"/>
        </w:rPr>
      </w:pPr>
      <w:r w:rsidRPr="00361478">
        <w:rPr>
          <w:rFonts w:ascii="Palatino Linotype" w:hAnsi="Palatino Linotype"/>
        </w:rPr>
        <w:t>Instructing him to sell drugs that have expired or</w:t>
      </w:r>
    </w:p>
    <w:p w:rsidR="008235A6" w:rsidRPr="00361478" w:rsidRDefault="008235A6" w:rsidP="009F1765">
      <w:pPr>
        <w:numPr>
          <w:ilvl w:val="0"/>
          <w:numId w:val="19"/>
        </w:numPr>
        <w:rPr>
          <w:rFonts w:ascii="Palatino Linotype" w:hAnsi="Palatino Linotype"/>
        </w:rPr>
      </w:pPr>
      <w:r w:rsidRPr="00361478">
        <w:rPr>
          <w:rFonts w:ascii="Palatino Linotype" w:hAnsi="Palatino Linotype"/>
        </w:rPr>
        <w:t>replacing expired drugs into another container</w:t>
      </w:r>
    </w:p>
    <w:p w:rsidR="008235A6" w:rsidRPr="00361478" w:rsidRDefault="008235A6" w:rsidP="008235A6">
      <w:pPr>
        <w:rPr>
          <w:rFonts w:ascii="Palatino Linotype" w:hAnsi="Palatino Linotype"/>
        </w:rPr>
      </w:pPr>
      <w:r w:rsidRPr="00361478">
        <w:rPr>
          <w:rFonts w:ascii="Palatino Linotype" w:hAnsi="Palatino Linotype"/>
        </w:rPr>
        <w:t>The dispensers should be independent and this will lead to quality service.</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10. Each Duka la Dawa Muhimu service provider must advice community on how to use drugs safely, and discourage self medication.</w:t>
      </w:r>
    </w:p>
    <w:p w:rsidR="008235A6" w:rsidRPr="00361478" w:rsidRDefault="008235A6" w:rsidP="008235A6">
      <w:pPr>
        <w:rPr>
          <w:rFonts w:ascii="Palatino Linotype" w:hAnsi="Palatino Linotype"/>
        </w:rPr>
      </w:pPr>
      <w:r w:rsidRPr="00361478">
        <w:rPr>
          <w:rFonts w:ascii="Palatino Linotype" w:hAnsi="Palatino Linotype"/>
        </w:rPr>
        <w:t>Inform them that; not all disease conditions need drug treatment.  For example diarrhea diseases can be avoided by careful hand washing before meals and after visiting toilets and worm infestation can be reduced by drinking boiled water and avoiding eating raw foods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11. Commercial relationship between Duka la Dawa Muhimu providers and health care practitioners can interfere with the quality of service rendered to the patient.  </w:t>
      </w:r>
    </w:p>
    <w:p w:rsidR="008235A6" w:rsidRPr="00361478" w:rsidRDefault="008235A6" w:rsidP="008235A6">
      <w:pPr>
        <w:rPr>
          <w:rFonts w:ascii="Palatino Linotype" w:hAnsi="Palatino Linotype"/>
        </w:rPr>
      </w:pPr>
      <w:r w:rsidRPr="00361478">
        <w:rPr>
          <w:rFonts w:ascii="Palatino Linotype" w:hAnsi="Palatino Linotype"/>
        </w:rPr>
        <w:t xml:space="preserve">For example if the owner has dispensary and Duka la Dawa Muhimu shop, the likelihood of irrational prescribing increases.  When some antibiotics are nearing expiry they might be prescribed and pushed to the patient even if their conditions do not call for such drugs.  </w:t>
      </w:r>
    </w:p>
    <w:p w:rsidR="008235A6" w:rsidRPr="00361478" w:rsidRDefault="008235A6" w:rsidP="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r w:rsidRPr="00D24F55">
        <w:rPr>
          <w:rFonts w:ascii="Palatino Linotype" w:hAnsi="Palatino Linotype"/>
        </w:rPr>
        <w:tab/>
      </w:r>
    </w:p>
    <w:p w:rsidR="008235A6" w:rsidRPr="00D24F55" w:rsidRDefault="008235A6" w:rsidP="008235A6">
      <w:pPr>
        <w:pStyle w:val="Heading1"/>
        <w:rPr>
          <w:rFonts w:ascii="Palatino Linotype" w:hAnsi="Palatino Linotype" w:cs="Times New Roman"/>
          <w:sz w:val="36"/>
          <w:szCs w:val="36"/>
        </w:rPr>
      </w:pPr>
      <w:r w:rsidRPr="00D24F55">
        <w:rPr>
          <w:rFonts w:ascii="Palatino Linotype" w:hAnsi="Palatino Linotype" w:cs="Times New Roman"/>
          <w:sz w:val="36"/>
          <w:szCs w:val="36"/>
        </w:rPr>
        <w:t>MODULE 2</w:t>
      </w:r>
    </w:p>
    <w:p w:rsidR="008235A6" w:rsidRPr="00D24F55" w:rsidRDefault="008235A6" w:rsidP="008235A6">
      <w:pPr>
        <w:pStyle w:val="Heading1"/>
        <w:pBdr>
          <w:bottom w:val="single" w:sz="4" w:space="1" w:color="auto"/>
        </w:pBdr>
        <w:rPr>
          <w:rFonts w:ascii="Palatino Linotype" w:hAnsi="Palatino Linotype" w:cs="Times New Roman"/>
          <w:sz w:val="28"/>
          <w:szCs w:val="28"/>
        </w:rPr>
      </w:pPr>
      <w:r>
        <w:rPr>
          <w:rFonts w:ascii="Palatino Linotype" w:hAnsi="Palatino Linotype" w:cs="Times New Roman"/>
          <w:sz w:val="28"/>
          <w:szCs w:val="28"/>
        </w:rPr>
        <w:t xml:space="preserve">Good </w:t>
      </w:r>
      <w:r w:rsidRPr="00D24F55">
        <w:rPr>
          <w:rFonts w:ascii="Palatino Linotype" w:hAnsi="Palatino Linotype" w:cs="Times New Roman"/>
          <w:sz w:val="28"/>
          <w:szCs w:val="28"/>
        </w:rPr>
        <w:t>Dispensing</w:t>
      </w:r>
      <w:r>
        <w:rPr>
          <w:rFonts w:ascii="Palatino Linotype" w:hAnsi="Palatino Linotype" w:cs="Times New Roman"/>
          <w:sz w:val="28"/>
          <w:szCs w:val="28"/>
        </w:rPr>
        <w:t xml:space="preserve"> Practice and Drug Quality.</w:t>
      </w:r>
    </w:p>
    <w:p w:rsidR="008235A6" w:rsidRPr="00D24F55" w:rsidRDefault="008235A6" w:rsidP="009F1765">
      <w:pPr>
        <w:numPr>
          <w:ilvl w:val="0"/>
          <w:numId w:val="7"/>
        </w:numPr>
        <w:rPr>
          <w:rFonts w:ascii="Palatino Linotype" w:hAnsi="Palatino Linotype"/>
        </w:rPr>
      </w:pPr>
      <w:r>
        <w:rPr>
          <w:rFonts w:ascii="Palatino Linotype" w:hAnsi="Palatino Linotype"/>
        </w:rPr>
        <w:t xml:space="preserve"> Basic </w:t>
      </w:r>
      <w:r w:rsidRPr="00D24F55">
        <w:rPr>
          <w:rFonts w:ascii="Palatino Linotype" w:hAnsi="Palatino Linotype"/>
        </w:rPr>
        <w:t>Terminolog</w:t>
      </w:r>
      <w:r>
        <w:rPr>
          <w:rFonts w:ascii="Palatino Linotype" w:hAnsi="Palatino Linotype"/>
        </w:rPr>
        <w:t>ies and Definition in Dispensing Practice</w:t>
      </w:r>
    </w:p>
    <w:p w:rsidR="008235A6" w:rsidRDefault="008235A6" w:rsidP="009F1765">
      <w:pPr>
        <w:numPr>
          <w:ilvl w:val="0"/>
          <w:numId w:val="7"/>
        </w:numPr>
        <w:spacing w:before="100" w:beforeAutospacing="1" w:after="100" w:afterAutospacing="1"/>
        <w:rPr>
          <w:rFonts w:ascii="Palatino Linotype" w:hAnsi="Palatino Linotype"/>
        </w:rPr>
      </w:pPr>
      <w:r w:rsidRPr="00D24F55">
        <w:rPr>
          <w:rFonts w:ascii="Palatino Linotype" w:hAnsi="Palatino Linotype"/>
        </w:rPr>
        <w:t>Storage Conditions and Stability of Drugs</w:t>
      </w:r>
    </w:p>
    <w:p w:rsidR="008235A6" w:rsidRPr="00D24F55" w:rsidRDefault="008235A6" w:rsidP="009F1765">
      <w:pPr>
        <w:numPr>
          <w:ilvl w:val="0"/>
          <w:numId w:val="7"/>
        </w:numPr>
        <w:rPr>
          <w:rFonts w:ascii="Palatino Linotype" w:hAnsi="Palatino Linotype"/>
        </w:rPr>
      </w:pPr>
      <w:r w:rsidRPr="00D24F55">
        <w:rPr>
          <w:rFonts w:ascii="Palatino Linotype" w:hAnsi="Palatino Linotype"/>
        </w:rPr>
        <w:t>Dispensing Procedures and Practices</w:t>
      </w:r>
    </w:p>
    <w:p w:rsidR="008235A6" w:rsidRPr="00D24F55" w:rsidRDefault="008235A6" w:rsidP="009F1765">
      <w:pPr>
        <w:numPr>
          <w:ilvl w:val="0"/>
          <w:numId w:val="7"/>
        </w:numPr>
        <w:rPr>
          <w:rFonts w:ascii="Palatino Linotype" w:hAnsi="Palatino Linotype"/>
        </w:rPr>
      </w:pPr>
      <w:r w:rsidRPr="00D24F55">
        <w:rPr>
          <w:rFonts w:ascii="Palatino Linotype" w:hAnsi="Palatino Linotype"/>
        </w:rPr>
        <w:t>Record Keeping</w:t>
      </w:r>
    </w:p>
    <w:p w:rsidR="008235A6" w:rsidRPr="00D24F55" w:rsidRDefault="008235A6" w:rsidP="008235A6">
      <w:pPr>
        <w:ind w:left="360"/>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rPr>
          <w:rFonts w:ascii="Palatino Linotype" w:hAnsi="Palatino Linotype" w:cs="Times New Roman"/>
        </w:rPr>
      </w:pPr>
    </w:p>
    <w:p w:rsidR="008235A6" w:rsidRPr="00D24F55" w:rsidRDefault="008235A6" w:rsidP="008235A6">
      <w:pPr>
        <w:pStyle w:val="Heading2"/>
        <w:rPr>
          <w:rFonts w:ascii="Palatino Linotype" w:hAnsi="Palatino Linotype" w:cs="Times New Roman"/>
        </w:rPr>
      </w:pPr>
    </w:p>
    <w:p w:rsidR="008235A6" w:rsidRPr="00B25DE6" w:rsidRDefault="008235A6" w:rsidP="008235A6">
      <w:pPr>
        <w:rPr>
          <w:rFonts w:ascii="Palatino Linotype" w:hAnsi="Palatino Linotype"/>
          <w:b/>
          <w:sz w:val="28"/>
          <w:szCs w:val="28"/>
        </w:rPr>
      </w:pPr>
      <w:bookmarkStart w:id="8" w:name="_Toc44149641"/>
      <w:r w:rsidRPr="00D24F55">
        <w:rPr>
          <w:rFonts w:ascii="Palatino Linotype" w:hAnsi="Palatino Linotype"/>
          <w:i/>
        </w:rPr>
        <w:br w:type="page"/>
      </w:r>
      <w:bookmarkStart w:id="9" w:name="_Toc44149646"/>
      <w:bookmarkEnd w:id="8"/>
      <w:r w:rsidRPr="00B25DE6">
        <w:rPr>
          <w:rFonts w:ascii="Palatino Linotype" w:hAnsi="Palatino Linotype"/>
          <w:b/>
          <w:sz w:val="28"/>
          <w:szCs w:val="28"/>
        </w:rPr>
        <w:lastRenderedPageBreak/>
        <w:t>Session 1: Basic Terminologies and Definition in Dispensing Practice</w:t>
      </w: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PURPOSE:</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 xml:space="preserve">The dispensing of pharmaceuticals is a very important aspect of Duka la Dawa Muhimu services. For ADDO dispensers to be effective in dispensing, they need to be familiar with terminology and environment associated with good dispensing practices. </w:t>
      </w: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r w:rsidRPr="00D24F55">
        <w:rPr>
          <w:rFonts w:ascii="Palatino Linotype" w:hAnsi="Palatino Linotype"/>
        </w:rPr>
        <w:t>In this session, participants will learn basic concepts and elements of good dispensing practices.</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OBJECTIVES: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By the end of this session, participants will be able to</w:t>
      </w:r>
    </w:p>
    <w:p w:rsidR="008235A6" w:rsidRPr="00D24F55" w:rsidRDefault="008235A6" w:rsidP="009F1765">
      <w:pPr>
        <w:numPr>
          <w:ilvl w:val="0"/>
          <w:numId w:val="50"/>
        </w:numPr>
        <w:rPr>
          <w:rFonts w:ascii="Palatino Linotype" w:hAnsi="Palatino Linotype"/>
        </w:rPr>
      </w:pPr>
      <w:r w:rsidRPr="00D24F55">
        <w:rPr>
          <w:rFonts w:ascii="Palatino Linotype" w:hAnsi="Palatino Linotype"/>
        </w:rPr>
        <w:t>Discuss terminologies, elements associated with good dispensing practices.</w:t>
      </w:r>
    </w:p>
    <w:p w:rsidR="008235A6" w:rsidRPr="00D24F55" w:rsidRDefault="008235A6" w:rsidP="009F1765">
      <w:pPr>
        <w:numPr>
          <w:ilvl w:val="0"/>
          <w:numId w:val="50"/>
        </w:numPr>
        <w:rPr>
          <w:rFonts w:ascii="Palatino Linotype" w:hAnsi="Palatino Linotype"/>
        </w:rPr>
      </w:pPr>
      <w:r w:rsidRPr="00D24F55">
        <w:rPr>
          <w:rFonts w:ascii="Palatino Linotype" w:hAnsi="Palatino Linotype"/>
        </w:rPr>
        <w:t>Describe elements of good dispensing environment</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TIME:</w:t>
      </w:r>
    </w:p>
    <w:p w:rsidR="008235A6" w:rsidRPr="00D24F55" w:rsidRDefault="008235A6" w:rsidP="008235A6">
      <w:pPr>
        <w:spacing w:line="360" w:lineRule="auto"/>
        <w:rPr>
          <w:rFonts w:ascii="Palatino Linotype" w:hAnsi="Palatino Linotype"/>
        </w:rPr>
      </w:pPr>
    </w:p>
    <w:p w:rsidR="008235A6" w:rsidRPr="00B25DE6" w:rsidRDefault="008235A6" w:rsidP="008235A6">
      <w:pPr>
        <w:pStyle w:val="Heading1"/>
        <w:rPr>
          <w:rFonts w:ascii="Palatino Linotype" w:hAnsi="Palatino Linotype"/>
          <w:sz w:val="24"/>
          <w:szCs w:val="24"/>
        </w:rPr>
      </w:pPr>
      <w:r w:rsidRPr="00D24F55">
        <w:br w:type="page"/>
      </w:r>
      <w:bookmarkStart w:id="10" w:name="_Toc44149647"/>
      <w:r w:rsidRPr="00B25DE6">
        <w:rPr>
          <w:rFonts w:ascii="Palatino Linotype" w:hAnsi="Palatino Linotype"/>
          <w:sz w:val="24"/>
          <w:szCs w:val="24"/>
        </w:rPr>
        <w:lastRenderedPageBreak/>
        <w:t>DEFINITIONS</w:t>
      </w:r>
      <w:bookmarkEnd w:id="10"/>
    </w:p>
    <w:p w:rsidR="008235A6" w:rsidRPr="00D24F55" w:rsidRDefault="008235A6" w:rsidP="008235A6">
      <w:pPr>
        <w:spacing w:line="360" w:lineRule="auto"/>
        <w:rPr>
          <w:rFonts w:ascii="Palatino Linotype" w:hAnsi="Palatino Linotype"/>
        </w:rPr>
      </w:pPr>
      <w:r w:rsidRPr="00D24F55">
        <w:rPr>
          <w:rFonts w:ascii="Palatino Linotype" w:hAnsi="Palatino Linotype"/>
        </w:rPr>
        <w:t>Read this chapter carefully.  It will help you to understand words and technical explanations which will be used later in the manual.</w:t>
      </w:r>
    </w:p>
    <w:p w:rsidR="008235A6"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What is a drug?</w:t>
      </w:r>
    </w:p>
    <w:p w:rsidR="008235A6" w:rsidRDefault="008235A6" w:rsidP="008235A6">
      <w:pPr>
        <w:pStyle w:val="StyleHeading3Left2"/>
        <w:rPr>
          <w:rFonts w:ascii="Palatino Linotype" w:hAnsi="Palatino Linotype"/>
        </w:rPr>
      </w:pPr>
      <w:r w:rsidRPr="007873FA">
        <w:rPr>
          <w:rFonts w:ascii="Palatino Linotype" w:hAnsi="Palatino Linotype"/>
          <w:b w:val="0"/>
        </w:rPr>
        <w:t>A drug is a medicine used for the prevention and or treatment of diseases.  The term “drug”, “medicinal preparation” or “pharmaceutical preparation” have the same meaning and are often used interchangeably</w:t>
      </w:r>
      <w:r w:rsidRPr="00D24F55">
        <w:rPr>
          <w:rFonts w:ascii="Palatino Linotype" w:hAnsi="Palatino Linotype"/>
        </w:rPr>
        <w:t>.</w:t>
      </w:r>
      <w:r w:rsidRPr="007873FA">
        <w:rPr>
          <w:rFonts w:ascii="Palatino Linotype" w:hAnsi="Palatino Linotype"/>
        </w:rPr>
        <w:t xml:space="preserve"> </w:t>
      </w:r>
    </w:p>
    <w:p w:rsidR="008235A6" w:rsidRPr="00D24F55" w:rsidRDefault="008235A6" w:rsidP="008235A6">
      <w:pPr>
        <w:pStyle w:val="StyleHeading3Left2"/>
        <w:rPr>
          <w:rFonts w:ascii="Palatino Linotype" w:hAnsi="Palatino Linotype"/>
          <w:b w:val="0"/>
        </w:rPr>
      </w:pPr>
      <w:r w:rsidRPr="00D24F55">
        <w:rPr>
          <w:rFonts w:ascii="Palatino Linotype" w:hAnsi="Palatino Linotype"/>
        </w:rPr>
        <w:t xml:space="preserve">Drugs: </w:t>
      </w:r>
      <w:r w:rsidRPr="00D24F55">
        <w:rPr>
          <w:rFonts w:ascii="Palatino Linotype" w:hAnsi="Palatino Linotype"/>
          <w:b w:val="0"/>
        </w:rPr>
        <w:t>These are chemical substances which by interacting with biological</w:t>
      </w:r>
    </w:p>
    <w:p w:rsidR="008235A6" w:rsidRPr="00D24F55" w:rsidRDefault="008235A6" w:rsidP="008235A6">
      <w:pPr>
        <w:spacing w:line="360" w:lineRule="auto"/>
        <w:rPr>
          <w:rFonts w:ascii="Palatino Linotype" w:hAnsi="Palatino Linotype"/>
        </w:rPr>
      </w:pPr>
      <w:proofErr w:type="gramStart"/>
      <w:r w:rsidRPr="00D24F55">
        <w:rPr>
          <w:rFonts w:ascii="Palatino Linotype" w:hAnsi="Palatino Linotype"/>
        </w:rPr>
        <w:t>systems</w:t>
      </w:r>
      <w:proofErr w:type="gramEnd"/>
      <w:r w:rsidRPr="00D24F55">
        <w:rPr>
          <w:rFonts w:ascii="Palatino Linotype" w:hAnsi="Palatino Linotype"/>
        </w:rPr>
        <w:t xml:space="preserve"> of the body are able to cure or provide relief or support life. However, drugs are potential poisons, when not correctly used, that is why you should always be careful about the correct use and dose of each drug you give out to patients.</w:t>
      </w:r>
    </w:p>
    <w:p w:rsidR="008235A6" w:rsidRPr="00D24F55" w:rsidRDefault="008235A6" w:rsidP="008235A6">
      <w:pPr>
        <w:pStyle w:val="StyleHeading3Left2"/>
        <w:rPr>
          <w:rFonts w:ascii="Palatino Linotype" w:hAnsi="Palatino Linotype"/>
        </w:rPr>
      </w:pPr>
      <w:r w:rsidRPr="00D24F55">
        <w:rPr>
          <w:rFonts w:ascii="Palatino Linotype" w:hAnsi="Palatino Linotype"/>
        </w:rPr>
        <w:t>A drug has different names:</w:t>
      </w:r>
    </w:p>
    <w:p w:rsidR="008235A6" w:rsidRPr="00B25DE6" w:rsidRDefault="008235A6" w:rsidP="008235A6">
      <w:pPr>
        <w:pStyle w:val="Heading4"/>
        <w:rPr>
          <w:rFonts w:ascii="Palatino Linotype" w:hAnsi="Palatino Linotype"/>
          <w:iCs/>
          <w:sz w:val="24"/>
        </w:rPr>
      </w:pPr>
      <w:r>
        <w:rPr>
          <w:rFonts w:ascii="Palatino Linotype" w:hAnsi="Palatino Linotype"/>
          <w:iCs/>
          <w:sz w:val="24"/>
        </w:rPr>
        <w:t>Brand/Trade name</w:t>
      </w:r>
    </w:p>
    <w:p w:rsidR="008235A6" w:rsidRPr="00D24F55" w:rsidRDefault="008235A6" w:rsidP="008235A6">
      <w:pPr>
        <w:spacing w:line="360" w:lineRule="auto"/>
        <w:rPr>
          <w:rFonts w:ascii="Palatino Linotype" w:hAnsi="Palatino Linotype"/>
        </w:rPr>
      </w:pPr>
      <w:proofErr w:type="gramStart"/>
      <w:r w:rsidRPr="00D24F55">
        <w:rPr>
          <w:rFonts w:ascii="Palatino Linotype" w:hAnsi="Palatino Linotype"/>
        </w:rPr>
        <w:t>The name of a pharmaceutical product given by the manufacturer.</w:t>
      </w:r>
      <w:proofErr w:type="gramEnd"/>
      <w:r w:rsidRPr="00D24F55">
        <w:rPr>
          <w:rFonts w:ascii="Palatino Linotype" w:hAnsi="Palatino Linotype"/>
        </w:rPr>
        <w:t xml:space="preserve">  One drug may have many brand/trade names.  It is like different boys or girls who have different names given by their parents, but they are either boys or girls. </w:t>
      </w:r>
    </w:p>
    <w:p w:rsidR="008235A6" w:rsidRPr="00D24F55" w:rsidRDefault="008235A6" w:rsidP="008235A6">
      <w:pPr>
        <w:spacing w:line="360" w:lineRule="auto"/>
        <w:rPr>
          <w:rFonts w:ascii="Palatino Linotype" w:hAnsi="Palatino Linotype"/>
        </w:rPr>
      </w:pPr>
      <w:r w:rsidRPr="00D24F55">
        <w:rPr>
          <w:rFonts w:ascii="Palatino Linotype" w:hAnsi="Palatino Linotype"/>
          <w:b/>
        </w:rPr>
        <w:t>For example</w:t>
      </w:r>
      <w:r w:rsidRPr="00D24F55">
        <w:rPr>
          <w:rFonts w:ascii="Palatino Linotype" w:hAnsi="Palatino Linotype"/>
        </w:rPr>
        <w:t xml:space="preserve">:  Panadol, Shelladol and Calpol are brand/trade names, which contains Paracetamol as an active substance.  </w:t>
      </w:r>
    </w:p>
    <w:p w:rsidR="008235A6" w:rsidRPr="007873FA" w:rsidRDefault="008235A6" w:rsidP="008235A6">
      <w:pPr>
        <w:pStyle w:val="Heading4"/>
        <w:rPr>
          <w:rFonts w:ascii="Palatino Linotype" w:hAnsi="Palatino Linotype"/>
          <w:iCs/>
          <w:sz w:val="24"/>
        </w:rPr>
      </w:pPr>
      <w:r w:rsidRPr="007873FA">
        <w:rPr>
          <w:rFonts w:ascii="Palatino Linotype" w:hAnsi="Palatino Linotype"/>
          <w:iCs/>
          <w:sz w:val="24"/>
        </w:rPr>
        <w:t>Gener</w:t>
      </w:r>
      <w:r>
        <w:rPr>
          <w:rFonts w:ascii="Palatino Linotype" w:hAnsi="Palatino Linotype"/>
          <w:iCs/>
          <w:sz w:val="24"/>
        </w:rPr>
        <w:t>ic name / Non-proprietary Names</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is the name given to a drug, which will be recognized all over the world.  It remains the same regardless of which company manufactured the drug.</w:t>
      </w:r>
    </w:p>
    <w:p w:rsidR="008235A6" w:rsidRPr="00D24F55" w:rsidRDefault="008235A6" w:rsidP="008235A6">
      <w:pPr>
        <w:spacing w:line="360" w:lineRule="auto"/>
        <w:rPr>
          <w:rFonts w:ascii="Palatino Linotype" w:hAnsi="Palatino Linotype"/>
        </w:rPr>
      </w:pPr>
      <w:r w:rsidRPr="00D24F55">
        <w:rPr>
          <w:rFonts w:ascii="Palatino Linotype" w:hAnsi="Palatino Linotype"/>
          <w:b/>
          <w:i/>
        </w:rPr>
        <w:t xml:space="preserve">Paracetamol </w:t>
      </w:r>
      <w:r w:rsidRPr="00D24F55">
        <w:rPr>
          <w:rFonts w:ascii="Palatino Linotype" w:hAnsi="Palatino Linotype"/>
        </w:rPr>
        <w:t>is a generic name.</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The Tanzania Drugs, Food and Cosmetics Law of 2003 require that all registered products carry their generic names in addition to trade names if any.  This makes the necessary recognition of product and their proper use easier. Trade products are in many cases more expensive than generic ones although this may have nothing to do with the quality of the products. There are many factors that contribute to the final price of the product.</w:t>
      </w:r>
    </w:p>
    <w:p w:rsidR="008235A6" w:rsidRPr="007873FA" w:rsidRDefault="008235A6" w:rsidP="008235A6">
      <w:pPr>
        <w:pStyle w:val="Heading4"/>
        <w:rPr>
          <w:rFonts w:ascii="Palatino Linotype" w:hAnsi="Palatino Linotype"/>
          <w:iCs/>
          <w:sz w:val="24"/>
        </w:rPr>
      </w:pPr>
      <w:r w:rsidRPr="007873FA">
        <w:rPr>
          <w:rFonts w:ascii="Palatino Linotype" w:hAnsi="Palatino Linotype"/>
          <w:iCs/>
          <w:sz w:val="24"/>
        </w:rPr>
        <w:t>What is a dose?</w:t>
      </w:r>
    </w:p>
    <w:p w:rsidR="008235A6" w:rsidRPr="00D24F55" w:rsidRDefault="008235A6" w:rsidP="008235A6">
      <w:pPr>
        <w:spacing w:line="360" w:lineRule="auto"/>
        <w:rPr>
          <w:rFonts w:ascii="Palatino Linotype" w:hAnsi="Palatino Linotype"/>
        </w:rPr>
      </w:pPr>
      <w:r w:rsidRPr="00D24F55">
        <w:rPr>
          <w:rFonts w:ascii="Palatino Linotype" w:hAnsi="Palatino Linotype"/>
        </w:rPr>
        <w:t>A Dose is the amount of the drug taken at a time.</w:t>
      </w:r>
    </w:p>
    <w:p w:rsidR="008235A6" w:rsidRPr="007873FA" w:rsidRDefault="008235A6" w:rsidP="008235A6">
      <w:pPr>
        <w:pStyle w:val="Heading4"/>
        <w:rPr>
          <w:rFonts w:ascii="Palatino Linotype" w:hAnsi="Palatino Linotype"/>
          <w:iCs/>
          <w:sz w:val="24"/>
        </w:rPr>
      </w:pPr>
      <w:r w:rsidRPr="007873FA">
        <w:rPr>
          <w:rFonts w:ascii="Palatino Linotype" w:hAnsi="Palatino Linotype"/>
          <w:iCs/>
          <w:sz w:val="24"/>
        </w:rPr>
        <w:t>What is dosage?</w:t>
      </w:r>
    </w:p>
    <w:p w:rsidR="008235A6" w:rsidRDefault="008235A6" w:rsidP="008235A6">
      <w:pPr>
        <w:spacing w:line="360" w:lineRule="auto"/>
        <w:rPr>
          <w:rFonts w:ascii="Palatino Linotype" w:hAnsi="Palatino Linotype"/>
        </w:rPr>
      </w:pPr>
      <w:r w:rsidRPr="00D24F55">
        <w:rPr>
          <w:rFonts w:ascii="Palatino Linotype" w:hAnsi="Palatino Linotype"/>
        </w:rPr>
        <w:t>This describes how often a drug has to be taken e.g. every 8 hours, every day, every week or every month etc. When explaining to a patient how to use a drug, state the dosage in terms of hours instead of “one times two or three” but instead say “every 12 hours or 8 hours” respectively.</w:t>
      </w:r>
    </w:p>
    <w:p w:rsidR="008235A6"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Dose: </w:t>
      </w:r>
      <w:r w:rsidRPr="00D24F55">
        <w:rPr>
          <w:rFonts w:ascii="Palatino Linotype" w:hAnsi="Palatino Linotype"/>
          <w:b w:val="0"/>
        </w:rPr>
        <w:t>The amount of drug given at once time</w:t>
      </w: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Minimum dose: </w:t>
      </w:r>
      <w:r w:rsidRPr="00D24F55">
        <w:rPr>
          <w:rFonts w:ascii="Palatino Linotype" w:hAnsi="Palatino Linotype"/>
          <w:b w:val="0"/>
        </w:rPr>
        <w:t>The smallest amount of a drug that can give the desired effect.</w:t>
      </w:r>
    </w:p>
    <w:p w:rsidR="008235A6" w:rsidRPr="00D24F55" w:rsidRDefault="008235A6" w:rsidP="008235A6">
      <w:pPr>
        <w:pStyle w:val="StyleHeading3Left2"/>
        <w:rPr>
          <w:rFonts w:ascii="Palatino Linotype" w:hAnsi="Palatino Linotype"/>
          <w:b w:val="0"/>
        </w:rPr>
      </w:pPr>
      <w:r w:rsidRPr="00D24F55">
        <w:rPr>
          <w:rFonts w:ascii="Palatino Linotype" w:hAnsi="Palatino Linotype"/>
        </w:rPr>
        <w:t xml:space="preserve">Maximum dose: </w:t>
      </w:r>
      <w:r w:rsidRPr="00D24F55">
        <w:rPr>
          <w:rFonts w:ascii="Palatino Linotype" w:hAnsi="Palatino Linotype"/>
          <w:b w:val="0"/>
        </w:rPr>
        <w:t>The largest amount of a drug that can be used without causing toxic side effects.</w:t>
      </w: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Dosage: </w:t>
      </w:r>
      <w:r w:rsidRPr="00D24F55">
        <w:rPr>
          <w:rFonts w:ascii="Palatino Linotype" w:hAnsi="Palatino Linotype"/>
          <w:b w:val="0"/>
        </w:rPr>
        <w:t>The total amount of drug given over a period of time</w:t>
      </w:r>
    </w:p>
    <w:p w:rsidR="008235A6" w:rsidRPr="00D24F55" w:rsidRDefault="008235A6" w:rsidP="008235A6">
      <w:pPr>
        <w:pStyle w:val="StyleHeading3Left2"/>
        <w:rPr>
          <w:rFonts w:ascii="Palatino Linotype" w:hAnsi="Palatino Linotype"/>
          <w:b w:val="0"/>
        </w:rPr>
      </w:pPr>
      <w:r w:rsidRPr="00D24F55">
        <w:rPr>
          <w:rFonts w:ascii="Palatino Linotype" w:hAnsi="Palatino Linotype"/>
        </w:rPr>
        <w:t xml:space="preserve">Therapeutic dose: </w:t>
      </w:r>
      <w:r w:rsidRPr="00D24F55">
        <w:rPr>
          <w:rFonts w:ascii="Palatino Linotype" w:hAnsi="Palatino Linotype"/>
          <w:b w:val="0"/>
        </w:rPr>
        <w:t>A dose between the minimum and the maximum doses which produces the desired effect without toxic effects.</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Toxic dose: </w:t>
      </w:r>
      <w:r w:rsidRPr="00D24F55">
        <w:rPr>
          <w:rFonts w:ascii="Palatino Linotype" w:hAnsi="Palatino Linotype"/>
          <w:b/>
        </w:rPr>
        <w:t>An amount of a drug causing serious unwanted effects.</w:t>
      </w:r>
    </w:p>
    <w:p w:rsidR="008235A6" w:rsidRPr="007873FA" w:rsidRDefault="008235A6" w:rsidP="008235A6">
      <w:pPr>
        <w:pStyle w:val="Heading4"/>
        <w:rPr>
          <w:rFonts w:ascii="Palatino Linotype" w:hAnsi="Palatino Linotype"/>
          <w:iCs/>
          <w:sz w:val="24"/>
        </w:rPr>
      </w:pPr>
      <w:r w:rsidRPr="007873FA">
        <w:rPr>
          <w:rFonts w:ascii="Palatino Linotype" w:hAnsi="Palatino Linotype"/>
          <w:iCs/>
          <w:sz w:val="24"/>
        </w:rPr>
        <w:t>What is Course of Treatment?</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term describes for how long a drug has to be taken.  It gives the duration one has to take the drug for complete treatment or management of the health problem.</w:t>
      </w:r>
    </w:p>
    <w:p w:rsidR="008235A6" w:rsidRPr="007873FA" w:rsidRDefault="008235A6" w:rsidP="008235A6">
      <w:pPr>
        <w:pStyle w:val="Heading4"/>
        <w:rPr>
          <w:rFonts w:ascii="Palatino Linotype" w:hAnsi="Palatino Linotype"/>
          <w:iCs/>
          <w:sz w:val="24"/>
        </w:rPr>
      </w:pPr>
      <w:r w:rsidRPr="007873FA">
        <w:rPr>
          <w:rFonts w:ascii="Palatino Linotype" w:hAnsi="Palatino Linotype"/>
          <w:iCs/>
          <w:sz w:val="24"/>
        </w:rPr>
        <w:lastRenderedPageBreak/>
        <w:t>What is dosage form?</w:t>
      </w:r>
    </w:p>
    <w:p w:rsidR="008235A6" w:rsidRPr="00D24F55" w:rsidRDefault="008235A6" w:rsidP="008235A6">
      <w:pPr>
        <w:spacing w:line="360" w:lineRule="auto"/>
        <w:rPr>
          <w:rFonts w:ascii="Palatino Linotype" w:hAnsi="Palatino Linotype"/>
        </w:rPr>
      </w:pPr>
      <w:r w:rsidRPr="00D24F55">
        <w:rPr>
          <w:rFonts w:ascii="Palatino Linotype" w:hAnsi="Palatino Linotype"/>
        </w:rPr>
        <w:t>Drugs are produced in factories using different types of equipment and production methods.  Therefore drugs are available in different forms; tablets, capsules, injections, powders, syrups, solutions, ointments, creams etc.  These forms are called dosage forms.  Always read the label of a drug container carefully to understand the right dosage form.</w:t>
      </w:r>
    </w:p>
    <w:p w:rsidR="008235A6" w:rsidRDefault="008235A6" w:rsidP="008235A6">
      <w:pPr>
        <w:pStyle w:val="Heading3"/>
        <w:rPr>
          <w:rFonts w:ascii="Palatino Linotype" w:hAnsi="Palatino Linotype" w:cs="Times New Roman"/>
          <w:b w:val="0"/>
          <w:sz w:val="24"/>
          <w:szCs w:val="24"/>
        </w:rPr>
      </w:pPr>
      <w:r w:rsidRPr="007873FA">
        <w:rPr>
          <w:rFonts w:ascii="Palatino Linotype" w:hAnsi="Palatino Linotype" w:cs="Times New Roman"/>
          <w:sz w:val="24"/>
          <w:szCs w:val="24"/>
        </w:rPr>
        <w:t>Drug Allergic reactions</w:t>
      </w:r>
    </w:p>
    <w:p w:rsidR="008235A6" w:rsidRPr="007873FA" w:rsidRDefault="008235A6" w:rsidP="008235A6">
      <w:pPr>
        <w:pStyle w:val="Heading3"/>
        <w:rPr>
          <w:rFonts w:ascii="Palatino Linotype" w:hAnsi="Palatino Linotype"/>
          <w:b w:val="0"/>
          <w:sz w:val="24"/>
          <w:szCs w:val="24"/>
        </w:rPr>
      </w:pPr>
      <w:r w:rsidRPr="007873FA">
        <w:rPr>
          <w:rFonts w:ascii="Palatino Linotype" w:hAnsi="Palatino Linotype" w:cs="Times New Roman"/>
          <w:b w:val="0"/>
          <w:sz w:val="24"/>
          <w:szCs w:val="24"/>
        </w:rPr>
        <w:t xml:space="preserve">Allergy is an undesirable reaction specific for </w:t>
      </w:r>
      <w:r w:rsidRPr="007873FA">
        <w:rPr>
          <w:rFonts w:ascii="Palatino Linotype" w:hAnsi="Palatino Linotype"/>
          <w:b w:val="0"/>
          <w:sz w:val="24"/>
          <w:szCs w:val="24"/>
        </w:rPr>
        <w:t xml:space="preserve">some drugs and to some individuals. For example, penicillin formulations have a very wide tendency of causing very serious allergic reactions to some individuals. However there are some individuals who do not get such reactions after taking penicillin products. It is very important for you to ask the patient before you dispense to him/her penicillin products, if he/she has had any </w:t>
      </w:r>
    </w:p>
    <w:p w:rsidR="008235A6" w:rsidRPr="007873FA" w:rsidRDefault="008235A6" w:rsidP="008235A6">
      <w:pPr>
        <w:spacing w:line="360" w:lineRule="auto"/>
        <w:ind w:left="2160" w:hanging="2160"/>
        <w:rPr>
          <w:rFonts w:ascii="Palatino Linotype" w:hAnsi="Palatino Linotype"/>
        </w:rPr>
      </w:pPr>
      <w:proofErr w:type="gramStart"/>
      <w:r w:rsidRPr="007873FA">
        <w:rPr>
          <w:rFonts w:ascii="Palatino Linotype" w:hAnsi="Palatino Linotype"/>
        </w:rPr>
        <w:t>reaction</w:t>
      </w:r>
      <w:proofErr w:type="gramEnd"/>
      <w:r w:rsidRPr="007873FA">
        <w:rPr>
          <w:rFonts w:ascii="Palatino Linotype" w:hAnsi="Palatino Linotype"/>
        </w:rPr>
        <w:t xml:space="preserve"> after using the drug.</w:t>
      </w: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Side effects: </w:t>
      </w:r>
      <w:r w:rsidRPr="00D24F55">
        <w:rPr>
          <w:rFonts w:ascii="Palatino Linotype" w:hAnsi="Palatino Linotype"/>
          <w:b w:val="0"/>
        </w:rPr>
        <w:t>These are the effects of a drug other than those desired. No drug is entirely free from undesirable side effect</w:t>
      </w:r>
    </w:p>
    <w:p w:rsidR="008235A6" w:rsidRPr="00361475" w:rsidRDefault="008235A6" w:rsidP="008235A6">
      <w:pPr>
        <w:pStyle w:val="StyleHeading4Arial"/>
        <w:rPr>
          <w:rFonts w:ascii="Palatino Linotype" w:hAnsi="Palatino Linotype"/>
          <w:i/>
          <w:iCs/>
          <w:sz w:val="24"/>
          <w:szCs w:val="24"/>
        </w:rPr>
      </w:pPr>
      <w:r w:rsidRPr="00361475">
        <w:rPr>
          <w:rFonts w:ascii="Palatino Linotype" w:hAnsi="Palatino Linotype"/>
          <w:sz w:val="24"/>
          <w:szCs w:val="24"/>
        </w:rPr>
        <w:t>BASIC TERMINOLOGIES</w:t>
      </w:r>
    </w:p>
    <w:p w:rsidR="008235A6" w:rsidRPr="00361475" w:rsidRDefault="008235A6" w:rsidP="008235A6">
      <w:pPr>
        <w:pStyle w:val="Heading4"/>
        <w:rPr>
          <w:rFonts w:ascii="Palatino Linotype" w:hAnsi="Palatino Linotype"/>
          <w:iCs/>
          <w:sz w:val="24"/>
        </w:rPr>
      </w:pPr>
      <w:r>
        <w:rPr>
          <w:rFonts w:ascii="Palatino Linotype" w:hAnsi="Palatino Linotype"/>
          <w:iCs/>
          <w:sz w:val="24"/>
        </w:rPr>
        <w:t>Manufacturing date</w:t>
      </w:r>
    </w:p>
    <w:p w:rsidR="008235A6" w:rsidRPr="00C50CC5" w:rsidRDefault="008235A6" w:rsidP="008235A6">
      <w:pPr>
        <w:pStyle w:val="StyleHeading4Arial"/>
        <w:rPr>
          <w:rFonts w:ascii="Palatino Linotype" w:hAnsi="Palatino Linotype"/>
          <w:b w:val="0"/>
          <w:i/>
          <w:iCs/>
          <w:sz w:val="24"/>
          <w:szCs w:val="24"/>
        </w:rPr>
      </w:pPr>
      <w:r w:rsidRPr="00C50CC5">
        <w:rPr>
          <w:rFonts w:ascii="Palatino Linotype" w:hAnsi="Palatino Linotype"/>
          <w:b w:val="0"/>
          <w:sz w:val="24"/>
          <w:szCs w:val="24"/>
        </w:rPr>
        <w:t>This is the date on which the drug was manufactured.  This date expresses also the month and year of manufacturing.  Try to understand them as they are important for the quality of the drugs</w:t>
      </w:r>
    </w:p>
    <w:p w:rsidR="008235A6" w:rsidRPr="00361475" w:rsidRDefault="008235A6" w:rsidP="008235A6">
      <w:pPr>
        <w:pStyle w:val="StyleHeading4Arial"/>
        <w:rPr>
          <w:rFonts w:ascii="Palatino Linotype" w:hAnsi="Palatino Linotype"/>
          <w:iCs/>
          <w:sz w:val="24"/>
        </w:rPr>
      </w:pPr>
      <w:r>
        <w:rPr>
          <w:rFonts w:ascii="Palatino Linotype" w:hAnsi="Palatino Linotype"/>
          <w:iCs/>
          <w:sz w:val="24"/>
        </w:rPr>
        <w:t>Expiry date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All drugs must carry expiry dates.  This is the date after which a drug is believed to have lost its potency (effectiveness). Some drugs may become toxic due to deterioration and presence of toxic products. This date is determined experimentally by the manufacturer before it is given to a drug.   </w:t>
      </w:r>
    </w:p>
    <w:p w:rsidR="008235A6" w:rsidRPr="00361475" w:rsidRDefault="008235A6" w:rsidP="008235A6">
      <w:pPr>
        <w:spacing w:line="360" w:lineRule="auto"/>
        <w:rPr>
          <w:rFonts w:ascii="Palatino Linotype" w:hAnsi="Palatino Linotype"/>
          <w:b/>
        </w:rPr>
      </w:pPr>
      <w:r w:rsidRPr="00361475">
        <w:rPr>
          <w:rFonts w:ascii="Palatino Linotype" w:hAnsi="Palatino Linotype"/>
          <w:b/>
        </w:rPr>
        <w:t>Example:</w:t>
      </w:r>
    </w:p>
    <w:tbl>
      <w:tblPr>
        <w:tblW w:w="0" w:type="auto"/>
        <w:jc w:val="center"/>
        <w:tblLook w:val="01E0"/>
      </w:tblPr>
      <w:tblGrid>
        <w:gridCol w:w="5148"/>
      </w:tblGrid>
      <w:tr w:rsidR="008235A6" w:rsidRPr="008235A6" w:rsidTr="008235A6">
        <w:trPr>
          <w:trHeight w:val="850"/>
          <w:jc w:val="center"/>
        </w:trPr>
        <w:tc>
          <w:tcPr>
            <w:tcW w:w="5148" w:type="dxa"/>
            <w:tcBorders>
              <w:bottom w:val="single" w:sz="4" w:space="0" w:color="auto"/>
            </w:tcBorders>
          </w:tcPr>
          <w:p w:rsidR="008235A6" w:rsidRPr="008235A6" w:rsidRDefault="008235A6" w:rsidP="008235A6">
            <w:pPr>
              <w:jc w:val="center"/>
              <w:rPr>
                <w:rFonts w:ascii="Palatino Linotype" w:hAnsi="Palatino Linotype"/>
              </w:rPr>
            </w:pPr>
            <w:r w:rsidRPr="008235A6">
              <w:rPr>
                <w:rFonts w:ascii="Palatino Linotype" w:hAnsi="Palatino Linotype"/>
              </w:rPr>
              <w:lastRenderedPageBreak/>
              <w:t>Tablets</w:t>
            </w:r>
          </w:p>
          <w:p w:rsidR="008235A6" w:rsidRPr="008235A6" w:rsidRDefault="008235A6" w:rsidP="008235A6">
            <w:pPr>
              <w:jc w:val="center"/>
              <w:rPr>
                <w:rFonts w:ascii="Palatino Linotype" w:hAnsi="Palatino Linotype"/>
              </w:rPr>
            </w:pPr>
          </w:p>
          <w:p w:rsidR="008235A6" w:rsidRPr="008235A6" w:rsidRDefault="008235A6" w:rsidP="008235A6">
            <w:pPr>
              <w:jc w:val="center"/>
              <w:rPr>
                <w:rFonts w:ascii="Palatino Linotype" w:hAnsi="Palatino Linotype"/>
              </w:rPr>
            </w:pPr>
            <w:r w:rsidRPr="008235A6">
              <w:rPr>
                <w:rFonts w:ascii="Palatino Linotype" w:hAnsi="Palatino Linotype"/>
              </w:rPr>
              <w:t>PARACETAMOL</w:t>
            </w:r>
          </w:p>
          <w:p w:rsidR="008235A6" w:rsidRPr="008235A6" w:rsidRDefault="008235A6" w:rsidP="008235A6">
            <w:pPr>
              <w:jc w:val="center"/>
              <w:rPr>
                <w:rFonts w:ascii="Palatino Linotype" w:hAnsi="Palatino Linotype"/>
              </w:rPr>
            </w:pPr>
            <w:r w:rsidRPr="008235A6">
              <w:rPr>
                <w:rFonts w:ascii="Palatino Linotype" w:hAnsi="Palatino Linotype"/>
              </w:rPr>
              <w:t>500 mg</w:t>
            </w:r>
          </w:p>
          <w:p w:rsidR="008235A6" w:rsidRPr="008235A6" w:rsidRDefault="008235A6" w:rsidP="008235A6">
            <w:pPr>
              <w:jc w:val="center"/>
              <w:rPr>
                <w:rFonts w:ascii="Palatino Linotype" w:hAnsi="Palatino Linotype"/>
              </w:rPr>
            </w:pPr>
          </w:p>
          <w:p w:rsidR="008235A6" w:rsidRPr="008235A6" w:rsidRDefault="008235A6" w:rsidP="008235A6">
            <w:pPr>
              <w:jc w:val="center"/>
              <w:rPr>
                <w:rFonts w:ascii="Palatino Linotype" w:hAnsi="Palatino Linotype"/>
              </w:rPr>
            </w:pPr>
            <w:r w:rsidRPr="008235A6">
              <w:rPr>
                <w:rFonts w:ascii="Palatino Linotype" w:hAnsi="Palatino Linotype"/>
              </w:rPr>
              <w:t>Batch no. 9312101</w:t>
            </w:r>
          </w:p>
          <w:p w:rsidR="008235A6" w:rsidRPr="008235A6" w:rsidRDefault="008235A6" w:rsidP="008235A6">
            <w:pPr>
              <w:jc w:val="center"/>
              <w:rPr>
                <w:rFonts w:ascii="Palatino Linotype" w:hAnsi="Palatino Linotype"/>
              </w:rPr>
            </w:pPr>
            <w:r w:rsidRPr="008235A6">
              <w:rPr>
                <w:rFonts w:ascii="Palatino Linotype" w:hAnsi="Palatino Linotype"/>
              </w:rPr>
              <w:t>Date of Manufacture: 12/01</w:t>
            </w:r>
          </w:p>
          <w:p w:rsidR="008235A6" w:rsidRPr="008235A6" w:rsidRDefault="008235A6" w:rsidP="008235A6">
            <w:pPr>
              <w:jc w:val="center"/>
              <w:rPr>
                <w:rFonts w:ascii="Palatino Linotype" w:hAnsi="Palatino Linotype"/>
              </w:rPr>
            </w:pPr>
            <w:r w:rsidRPr="008235A6">
              <w:rPr>
                <w:rFonts w:ascii="Palatino Linotype" w:hAnsi="Palatino Linotype"/>
              </w:rPr>
              <w:t>Expiry Date: 11/06</w:t>
            </w:r>
          </w:p>
          <w:p w:rsidR="008235A6" w:rsidRPr="008235A6" w:rsidRDefault="008235A6" w:rsidP="008235A6">
            <w:pPr>
              <w:jc w:val="center"/>
              <w:rPr>
                <w:rFonts w:ascii="Palatino Linotype" w:hAnsi="Palatino Linotype"/>
              </w:rPr>
            </w:pPr>
          </w:p>
        </w:tc>
      </w:tr>
    </w:tbl>
    <w:p w:rsidR="008235A6" w:rsidRPr="00D24F55" w:rsidRDefault="008235A6" w:rsidP="008235A6">
      <w:pPr>
        <w:spacing w:line="360" w:lineRule="auto"/>
        <w:rPr>
          <w:rFonts w:ascii="Palatino Linotype" w:hAnsi="Palatino Linotype"/>
          <w:u w:val="single"/>
        </w:rPr>
      </w:pPr>
    </w:p>
    <w:p w:rsidR="008235A6" w:rsidRPr="00D24F55" w:rsidRDefault="008235A6" w:rsidP="008235A6">
      <w:pPr>
        <w:spacing w:line="360" w:lineRule="auto"/>
        <w:rPr>
          <w:rFonts w:ascii="Palatino Linotype" w:hAnsi="Palatino Linotype"/>
        </w:rPr>
      </w:pPr>
      <w:r w:rsidRPr="00361475">
        <w:rPr>
          <w:rFonts w:ascii="Palatino Linotype" w:hAnsi="Palatino Linotype"/>
          <w:b/>
        </w:rPr>
        <w:t>Never use drugs beyond their expiry date</w:t>
      </w:r>
      <w:r w:rsidRPr="00361475">
        <w:rPr>
          <w:rFonts w:ascii="Palatino Linotype" w:hAnsi="Palatino Linotype"/>
        </w:rPr>
        <w:t>.</w:t>
      </w:r>
      <w:r w:rsidRPr="00D24F55">
        <w:rPr>
          <w:rFonts w:ascii="Palatino Linotype" w:hAnsi="Palatino Linotype"/>
        </w:rPr>
        <w:t xml:space="preserve">  You can avoid having expired drugs at your facility by maintaining an effective stock control system and practicing “first expired, first out” (FEFO) to avoid stock expiring on your shelf.</w:t>
      </w:r>
    </w:p>
    <w:p w:rsidR="008235A6" w:rsidRPr="00361475" w:rsidRDefault="008235A6" w:rsidP="008235A6">
      <w:pPr>
        <w:pStyle w:val="Heading4"/>
        <w:rPr>
          <w:rFonts w:ascii="Palatino Linotype" w:hAnsi="Palatino Linotype"/>
          <w:iCs/>
          <w:sz w:val="24"/>
        </w:rPr>
      </w:pPr>
      <w:r w:rsidRPr="00361475">
        <w:rPr>
          <w:rFonts w:ascii="Palatino Linotype" w:hAnsi="Palatino Linotype"/>
          <w:iCs/>
          <w:sz w:val="24"/>
        </w:rPr>
        <w:t>What is dispensing?</w:t>
      </w:r>
    </w:p>
    <w:p w:rsidR="008235A6" w:rsidRPr="00D24F55" w:rsidRDefault="008235A6" w:rsidP="008235A6">
      <w:pPr>
        <w:spacing w:line="360" w:lineRule="auto"/>
        <w:rPr>
          <w:rFonts w:ascii="Palatino Linotype" w:hAnsi="Palatino Linotype"/>
        </w:rPr>
      </w:pPr>
      <w:r w:rsidRPr="00D24F55">
        <w:rPr>
          <w:rFonts w:ascii="Palatino Linotype" w:hAnsi="Palatino Linotype"/>
        </w:rPr>
        <w:t>Dispensing covers all the activities involved from receiving the prescription to issuing the prescribed medicine to the patient.</w:t>
      </w:r>
    </w:p>
    <w:p w:rsidR="008235A6" w:rsidRPr="00361475" w:rsidRDefault="008235A6" w:rsidP="008235A6">
      <w:pPr>
        <w:pStyle w:val="Heading4"/>
        <w:rPr>
          <w:rFonts w:ascii="Palatino Linotype" w:hAnsi="Palatino Linotype"/>
          <w:iCs/>
          <w:sz w:val="24"/>
        </w:rPr>
      </w:pPr>
      <w:r w:rsidRPr="00361475">
        <w:rPr>
          <w:rFonts w:ascii="Palatino Linotype" w:hAnsi="Palatino Linotype"/>
          <w:iCs/>
          <w:sz w:val="24"/>
        </w:rPr>
        <w:t>Weight</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weight informs you about the mass of the material.  In simple words: how heavy is a certain material.   The base unit is the kilogram (kg), in pharmacy practice you will come across the following commonly used units for mass:-</w:t>
      </w:r>
    </w:p>
    <w:tbl>
      <w:tblPr>
        <w:tblW w:w="0" w:type="auto"/>
        <w:tblLook w:val="01E0"/>
      </w:tblPr>
      <w:tblGrid>
        <w:gridCol w:w="2952"/>
        <w:gridCol w:w="2952"/>
        <w:gridCol w:w="2952"/>
      </w:tblGrid>
      <w:tr w:rsidR="008235A6" w:rsidRPr="008235A6" w:rsidTr="008235A6">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Name</w:t>
            </w:r>
          </w:p>
        </w:tc>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Abbreviations</w:t>
            </w:r>
          </w:p>
        </w:tc>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equivalent to</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 kilogram</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Kg</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1000g</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 gram</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G</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1000mg</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 milligram</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Mg</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1000mcg</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 xml:space="preserve">1 microgram </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Mcg</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0.001mg</w:t>
            </w:r>
          </w:p>
        </w:tc>
      </w:tr>
    </w:tbl>
    <w:p w:rsidR="008235A6" w:rsidRPr="00D24F55" w:rsidRDefault="008235A6" w:rsidP="008235A6">
      <w:pPr>
        <w:spacing w:line="360" w:lineRule="auto"/>
        <w:rPr>
          <w:rFonts w:ascii="Palatino Linotype" w:hAnsi="Palatino Linotype"/>
        </w:rPr>
      </w:pPr>
    </w:p>
    <w:p w:rsidR="008235A6" w:rsidRPr="00361475" w:rsidRDefault="008235A6" w:rsidP="008235A6">
      <w:pPr>
        <w:pStyle w:val="Heading4"/>
        <w:rPr>
          <w:rFonts w:ascii="Palatino Linotype" w:hAnsi="Palatino Linotype"/>
          <w:iCs/>
          <w:sz w:val="24"/>
        </w:rPr>
      </w:pPr>
      <w:r w:rsidRPr="00361475">
        <w:rPr>
          <w:rFonts w:ascii="Palatino Linotype" w:hAnsi="Palatino Linotype"/>
          <w:iCs/>
          <w:sz w:val="24"/>
        </w:rPr>
        <w:t>Volumes</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Volume informs you about capacity.  That is what space does a material occupy? </w:t>
      </w:r>
      <w:proofErr w:type="gramStart"/>
      <w:r w:rsidRPr="00D24F55">
        <w:rPr>
          <w:rFonts w:ascii="Palatino Linotype" w:hAnsi="Palatino Linotype"/>
        </w:rPr>
        <w:t>for</w:t>
      </w:r>
      <w:proofErr w:type="gramEnd"/>
      <w:r w:rsidRPr="00D24F55">
        <w:rPr>
          <w:rFonts w:ascii="Palatino Linotype" w:hAnsi="Palatino Linotype"/>
        </w:rPr>
        <w:t xml:space="preserve"> example  the content of a bottle.  The base unit for volume is the litre (L).</w:t>
      </w: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In pharmacy practice you will come across the following commonly used units for volume:</w:t>
      </w:r>
    </w:p>
    <w:tbl>
      <w:tblPr>
        <w:tblW w:w="0" w:type="auto"/>
        <w:tblLook w:val="01E0"/>
      </w:tblPr>
      <w:tblGrid>
        <w:gridCol w:w="2952"/>
        <w:gridCol w:w="2952"/>
        <w:gridCol w:w="2952"/>
      </w:tblGrid>
      <w:tr w:rsidR="008235A6" w:rsidRPr="008235A6" w:rsidTr="008235A6">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name</w:t>
            </w:r>
          </w:p>
        </w:tc>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Abbreviations</w:t>
            </w:r>
          </w:p>
        </w:tc>
        <w:tc>
          <w:tcPr>
            <w:tcW w:w="2952"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equivalent to</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 liter</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L</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1000 mL</w:t>
            </w:r>
          </w:p>
        </w:tc>
      </w:tr>
      <w:tr w:rsidR="008235A6" w:rsidRPr="008235A6" w:rsidTr="008235A6">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1 milliliter</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mL</w:t>
            </w:r>
          </w:p>
        </w:tc>
        <w:tc>
          <w:tcPr>
            <w:tcW w:w="2952"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0.001L</w:t>
            </w:r>
          </w:p>
        </w:tc>
      </w:tr>
    </w:tbl>
    <w:p w:rsidR="008235A6" w:rsidRPr="00361475" w:rsidRDefault="008235A6" w:rsidP="008235A6">
      <w:pPr>
        <w:pStyle w:val="Heading4"/>
        <w:rPr>
          <w:rFonts w:ascii="Palatino Linotype" w:hAnsi="Palatino Linotype"/>
          <w:iCs/>
          <w:sz w:val="24"/>
        </w:rPr>
      </w:pPr>
      <w:r w:rsidRPr="00361475">
        <w:rPr>
          <w:rFonts w:ascii="Palatino Linotype" w:hAnsi="Palatino Linotype"/>
          <w:iCs/>
          <w:sz w:val="24"/>
        </w:rPr>
        <w:t>What is pharmacy?</w:t>
      </w: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Pharmacy: </w:t>
      </w:r>
      <w:r w:rsidRPr="00D24F55">
        <w:rPr>
          <w:rFonts w:ascii="Palatino Linotype" w:hAnsi="Palatino Linotype"/>
          <w:b w:val="0"/>
        </w:rPr>
        <w:t>The science of preparing, compounding and dispensing Medicines</w:t>
      </w:r>
    </w:p>
    <w:p w:rsidR="008235A6" w:rsidRPr="00D24F55" w:rsidRDefault="008235A6" w:rsidP="008235A6">
      <w:pPr>
        <w:spacing w:line="360" w:lineRule="auto"/>
        <w:rPr>
          <w:rFonts w:ascii="Palatino Linotype" w:hAnsi="Palatino Linotype"/>
        </w:rPr>
      </w:pPr>
      <w:r w:rsidRPr="00D24F55">
        <w:rPr>
          <w:rFonts w:ascii="Palatino Linotype" w:hAnsi="Palatino Linotype"/>
        </w:rPr>
        <w:t>Pharmacy is a profession that deals with drugs.  While dealing with them, it:</w:t>
      </w:r>
    </w:p>
    <w:p w:rsidR="008235A6" w:rsidRPr="00D24F55" w:rsidRDefault="008235A6" w:rsidP="009F1765">
      <w:pPr>
        <w:numPr>
          <w:ilvl w:val="0"/>
          <w:numId w:val="26"/>
        </w:numPr>
        <w:spacing w:line="360" w:lineRule="auto"/>
        <w:rPr>
          <w:rFonts w:ascii="Palatino Linotype" w:hAnsi="Palatino Linotype"/>
        </w:rPr>
      </w:pPr>
      <w:r w:rsidRPr="00D24F55">
        <w:rPr>
          <w:rFonts w:ascii="Palatino Linotype" w:hAnsi="Palatino Linotype"/>
        </w:rPr>
        <w:t>Renders services to the public through proper selection, procuring, storing, distribution, compounding and dispensing of drug and medical supplies.</w:t>
      </w:r>
    </w:p>
    <w:p w:rsidR="008235A6" w:rsidRPr="00D24F55" w:rsidRDefault="008235A6" w:rsidP="009F1765">
      <w:pPr>
        <w:numPr>
          <w:ilvl w:val="0"/>
          <w:numId w:val="26"/>
        </w:numPr>
        <w:spacing w:line="360" w:lineRule="auto"/>
        <w:rPr>
          <w:rFonts w:ascii="Palatino Linotype" w:hAnsi="Palatino Linotype"/>
        </w:rPr>
      </w:pPr>
      <w:r w:rsidRPr="00D24F55">
        <w:rPr>
          <w:rFonts w:ascii="Palatino Linotype" w:hAnsi="Palatino Linotype"/>
        </w:rPr>
        <w:t>Develops and prepares from natural and synthetic sources suitable and convenient material for treatment and prevention of diseases.</w:t>
      </w:r>
    </w:p>
    <w:p w:rsidR="008235A6" w:rsidRPr="00D24F55" w:rsidRDefault="008235A6" w:rsidP="009F1765">
      <w:pPr>
        <w:numPr>
          <w:ilvl w:val="0"/>
          <w:numId w:val="26"/>
        </w:numPr>
        <w:spacing w:line="360" w:lineRule="auto"/>
        <w:rPr>
          <w:rFonts w:ascii="Palatino Linotype" w:hAnsi="Palatino Linotype"/>
        </w:rPr>
      </w:pPr>
      <w:r w:rsidRPr="00D24F55">
        <w:rPr>
          <w:rFonts w:ascii="Palatino Linotype" w:hAnsi="Palatino Linotype"/>
        </w:rPr>
        <w:t>Makes the public aware about the proper use and the dangers of improper use of drugs.</w:t>
      </w:r>
    </w:p>
    <w:p w:rsidR="008235A6" w:rsidRPr="00D24F55" w:rsidRDefault="008235A6" w:rsidP="008235A6">
      <w:pPr>
        <w:spacing w:line="360" w:lineRule="auto"/>
        <w:rPr>
          <w:rFonts w:ascii="Palatino Linotype" w:hAnsi="Palatino Linotype"/>
        </w:rPr>
      </w:pPr>
    </w:p>
    <w:p w:rsidR="008235A6" w:rsidRPr="00361475" w:rsidRDefault="008235A6" w:rsidP="008235A6">
      <w:pPr>
        <w:spacing w:line="360" w:lineRule="auto"/>
        <w:rPr>
          <w:rFonts w:ascii="Palatino Linotype" w:hAnsi="Palatino Linotype"/>
        </w:rPr>
      </w:pPr>
      <w:r w:rsidRPr="00361475">
        <w:rPr>
          <w:rStyle w:val="Heading3Char"/>
          <w:rFonts w:ascii="Palatino Linotype" w:hAnsi="Palatino Linotype"/>
        </w:rPr>
        <w:t>Water for dispensing purposes</w:t>
      </w:r>
      <w:proofErr w:type="gramStart"/>
      <w:r w:rsidRPr="00361475">
        <w:rPr>
          <w:rStyle w:val="Heading3Char"/>
          <w:rFonts w:ascii="Palatino Linotype" w:hAnsi="Palatino Linotype"/>
        </w:rPr>
        <w:t>:</w:t>
      </w:r>
      <w:proofErr w:type="gramEnd"/>
      <w:r w:rsidRPr="00361475">
        <w:rPr>
          <w:rStyle w:val="Heading3Char"/>
          <w:rFonts w:ascii="Palatino Linotype" w:hAnsi="Palatino Linotype"/>
        </w:rPr>
        <w:br/>
      </w:r>
      <w:r w:rsidRPr="00361475">
        <w:rPr>
          <w:rStyle w:val="Heading4Char"/>
          <w:rFonts w:ascii="Palatino Linotype" w:hAnsi="Palatino Linotype"/>
          <w:iCs/>
        </w:rPr>
        <w:t>Potable water</w:t>
      </w:r>
      <w:r w:rsidRPr="00361475">
        <w:rPr>
          <w:rFonts w:ascii="Palatino Linotype" w:hAnsi="Palatino Linotype"/>
        </w:rPr>
        <w:t xml:space="preserve"> </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Is normal drinking water, freshly drawn from the public main water </w:t>
      </w:r>
      <w:proofErr w:type="gramStart"/>
      <w:r w:rsidRPr="00D24F55">
        <w:rPr>
          <w:rFonts w:ascii="Palatino Linotype" w:hAnsi="Palatino Linotype"/>
        </w:rPr>
        <w:t>supply.</w:t>
      </w:r>
      <w:proofErr w:type="gramEnd"/>
      <w:r w:rsidRPr="00D24F55">
        <w:rPr>
          <w:rFonts w:ascii="Palatino Linotype" w:hAnsi="Palatino Linotype"/>
        </w:rPr>
        <w:t xml:space="preserve">  If its quality is assured it is suitable for the preparation of pharmaceutical products for oral or external use.  If the quality is not assured, you have to boil and cool it before use.  </w:t>
      </w:r>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b/>
        </w:rPr>
        <w:t>NOTE</w:t>
      </w:r>
      <w:r w:rsidRPr="00D24F55">
        <w:rPr>
          <w:rFonts w:ascii="Palatino Linotype" w:hAnsi="Palatino Linotype"/>
        </w:rPr>
        <w:t>:</w:t>
      </w:r>
      <w:r>
        <w:rPr>
          <w:rFonts w:ascii="Palatino Linotype" w:hAnsi="Palatino Linotype"/>
        </w:rPr>
        <w:t xml:space="preserve"> </w:t>
      </w:r>
      <w:r w:rsidRPr="00D24F55">
        <w:rPr>
          <w:rFonts w:ascii="Palatino Linotype" w:hAnsi="Palatino Linotype"/>
        </w:rPr>
        <w:t xml:space="preserve">Most of the domestic potable water available in </w:t>
      </w:r>
      <w:smartTag w:uri="urn:schemas-microsoft-com:office:smarttags" w:element="country-region">
        <w:smartTag w:uri="urn:schemas-microsoft-com:office:smarttags" w:element="place">
          <w:r w:rsidRPr="00D24F55">
            <w:rPr>
              <w:rFonts w:ascii="Palatino Linotype" w:hAnsi="Palatino Linotype"/>
            </w:rPr>
            <w:t>Tanzania</w:t>
          </w:r>
        </w:smartTag>
      </w:smartTag>
      <w:r>
        <w:rPr>
          <w:rFonts w:ascii="Palatino Linotype" w:hAnsi="Palatino Linotype"/>
        </w:rPr>
        <w:t xml:space="preserve"> is not suitable </w:t>
      </w:r>
      <w:r w:rsidRPr="00D24F55">
        <w:rPr>
          <w:rFonts w:ascii="Palatino Linotype" w:hAnsi="Palatino Linotype"/>
        </w:rPr>
        <w:t>for direct</w:t>
      </w:r>
      <w:r>
        <w:rPr>
          <w:rFonts w:ascii="Palatino Linotype" w:hAnsi="Palatino Linotype"/>
        </w:rPr>
        <w:t xml:space="preserve"> </w:t>
      </w:r>
      <w:r w:rsidRPr="00D24F55">
        <w:rPr>
          <w:rFonts w:ascii="Palatino Linotype" w:hAnsi="Palatino Linotype"/>
        </w:rPr>
        <w:t>preparation of pharmaceutical products.</w:t>
      </w:r>
    </w:p>
    <w:p w:rsidR="008235A6" w:rsidRPr="00361475" w:rsidRDefault="008235A6" w:rsidP="008235A6">
      <w:pPr>
        <w:pStyle w:val="Heading4"/>
        <w:rPr>
          <w:rFonts w:ascii="Palatino Linotype" w:hAnsi="Palatino Linotype"/>
          <w:iCs/>
          <w:sz w:val="24"/>
        </w:rPr>
      </w:pPr>
      <w:r>
        <w:rPr>
          <w:rFonts w:ascii="Palatino Linotype" w:hAnsi="Palatino Linotype"/>
          <w:iCs/>
          <w:sz w:val="24"/>
        </w:rPr>
        <w:lastRenderedPageBreak/>
        <w:t>Purified water</w:t>
      </w:r>
    </w:p>
    <w:p w:rsidR="008235A6" w:rsidRPr="00D24F55" w:rsidRDefault="008235A6" w:rsidP="008235A6">
      <w:pPr>
        <w:spacing w:line="360" w:lineRule="auto"/>
        <w:rPr>
          <w:rFonts w:ascii="Palatino Linotype" w:hAnsi="Palatino Linotype"/>
        </w:rPr>
      </w:pPr>
      <w:proofErr w:type="gramStart"/>
      <w:r w:rsidRPr="00D24F55">
        <w:rPr>
          <w:rFonts w:ascii="Palatino Linotype" w:hAnsi="Palatino Linotype"/>
        </w:rPr>
        <w:t>Is made out of potable water by different process including deionization, distillation or reverse osmosis to make it purer.</w:t>
      </w:r>
      <w:proofErr w:type="gramEnd"/>
      <w:r w:rsidRPr="00D24F55">
        <w:rPr>
          <w:rFonts w:ascii="Palatino Linotype" w:hAnsi="Palatino Linotype"/>
        </w:rPr>
        <w:t xml:space="preserve">  If it is not freshly prepared it needs to be freshly boiled and cooled before use in making pharmaceutical products.</w:t>
      </w:r>
    </w:p>
    <w:p w:rsidR="008235A6" w:rsidRPr="00361475" w:rsidRDefault="008235A6" w:rsidP="008235A6">
      <w:pPr>
        <w:pStyle w:val="Heading4"/>
        <w:rPr>
          <w:rFonts w:ascii="Palatino Linotype" w:hAnsi="Palatino Linotype"/>
          <w:iCs/>
          <w:sz w:val="24"/>
        </w:rPr>
      </w:pPr>
      <w:r w:rsidRPr="00361475">
        <w:rPr>
          <w:rFonts w:ascii="Palatino Linotype" w:hAnsi="Palatino Linotype"/>
          <w:iCs/>
          <w:sz w:val="24"/>
        </w:rPr>
        <w:t xml:space="preserve">Water for preparation </w:t>
      </w:r>
    </w:p>
    <w:p w:rsidR="008235A6" w:rsidRPr="00D24F55" w:rsidRDefault="008235A6" w:rsidP="008235A6">
      <w:pPr>
        <w:spacing w:line="360" w:lineRule="auto"/>
        <w:rPr>
          <w:rFonts w:ascii="Palatino Linotype" w:hAnsi="Palatino Linotype"/>
        </w:rPr>
      </w:pPr>
      <w:proofErr w:type="gramStart"/>
      <w:r w:rsidRPr="00D24F55">
        <w:rPr>
          <w:rFonts w:ascii="Palatino Linotype" w:hAnsi="Palatino Linotype"/>
        </w:rPr>
        <w:t>May be either fresh potable water or purified water freshly boiled and cooled.</w:t>
      </w:r>
      <w:proofErr w:type="gramEnd"/>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b/>
        </w:rPr>
        <w:t>NOTE:</w:t>
      </w:r>
      <w:r>
        <w:rPr>
          <w:rFonts w:ascii="Palatino Linotype" w:hAnsi="Palatino Linotype"/>
          <w:b/>
        </w:rPr>
        <w:t xml:space="preserve"> </w:t>
      </w:r>
      <w:r w:rsidRPr="00D24F55">
        <w:rPr>
          <w:rFonts w:ascii="Palatino Linotype" w:hAnsi="Palatino Linotype"/>
        </w:rPr>
        <w:t xml:space="preserve">Potable water, purified water and water </w:t>
      </w:r>
      <w:r>
        <w:rPr>
          <w:rFonts w:ascii="Palatino Linotype" w:hAnsi="Palatino Linotype"/>
        </w:rPr>
        <w:t xml:space="preserve">for preparations cannot be used </w:t>
      </w:r>
      <w:r w:rsidRPr="00D24F55">
        <w:rPr>
          <w:rFonts w:ascii="Palatino Linotype" w:hAnsi="Palatino Linotype"/>
        </w:rPr>
        <w:t>for</w:t>
      </w:r>
      <w:r>
        <w:rPr>
          <w:rFonts w:ascii="Palatino Linotype" w:hAnsi="Palatino Linotype"/>
        </w:rPr>
        <w:t xml:space="preserve"> </w:t>
      </w:r>
      <w:r w:rsidRPr="00D24F55">
        <w:rPr>
          <w:rFonts w:ascii="Palatino Linotype" w:hAnsi="Palatino Linotype"/>
        </w:rPr>
        <w:t xml:space="preserve">preparation of </w:t>
      </w:r>
      <w:r>
        <w:rPr>
          <w:rFonts w:ascii="Palatino Linotype" w:hAnsi="Palatino Linotype"/>
        </w:rPr>
        <w:t>i</w:t>
      </w:r>
      <w:r w:rsidRPr="00D24F55">
        <w:rPr>
          <w:rFonts w:ascii="Palatino Linotype" w:hAnsi="Palatino Linotype"/>
        </w:rPr>
        <w:t>nject</w:t>
      </w:r>
      <w:r>
        <w:rPr>
          <w:rFonts w:ascii="Palatino Linotype" w:hAnsi="Palatino Linotype"/>
        </w:rPr>
        <w:t>ions</w:t>
      </w:r>
      <w:r w:rsidRPr="00D24F55">
        <w:rPr>
          <w:rFonts w:ascii="Palatino Linotype" w:hAnsi="Palatino Linotype"/>
        </w:rPr>
        <w:t>.</w:t>
      </w:r>
    </w:p>
    <w:p w:rsidR="008235A6" w:rsidRPr="00D24F55" w:rsidRDefault="008235A6" w:rsidP="008235A6">
      <w:pPr>
        <w:pStyle w:val="StyleHeading3Left2"/>
        <w:rPr>
          <w:rFonts w:ascii="Palatino Linotype" w:hAnsi="Palatino Linotype"/>
        </w:rPr>
      </w:pPr>
      <w:r w:rsidRPr="00D24F55">
        <w:rPr>
          <w:rFonts w:ascii="Palatino Linotype" w:hAnsi="Palatino Linotype"/>
        </w:rPr>
        <w:t>What is a prescription?</w:t>
      </w:r>
    </w:p>
    <w:p w:rsidR="008235A6" w:rsidRPr="00361475" w:rsidRDefault="008235A6" w:rsidP="008235A6">
      <w:pPr>
        <w:spacing w:line="360" w:lineRule="auto"/>
        <w:rPr>
          <w:rFonts w:ascii="Palatino Linotype" w:hAnsi="Palatino Linotype"/>
          <w:b/>
        </w:rPr>
      </w:pPr>
      <w:r w:rsidRPr="00D24F55">
        <w:rPr>
          <w:rFonts w:ascii="Palatino Linotype" w:hAnsi="Palatino Linotype"/>
        </w:rPr>
        <w:t>This is a written and signed order from an authorized/qualified prescriber to a dispenser.  It contains instructions to supply /dispense specified medicines to a clearly mentioned patient.  It should be clearly written for easy reading and to prevent unnecessary mistakes in interpretation.  If a prescription is not written clearly check with the prescriber</w:t>
      </w:r>
      <w:r>
        <w:rPr>
          <w:rFonts w:ascii="Palatino Linotype" w:hAnsi="Palatino Linotype"/>
        </w:rPr>
        <w:t>.</w:t>
      </w:r>
      <w:r w:rsidRPr="00D24F55">
        <w:rPr>
          <w:rFonts w:ascii="Palatino Linotype" w:hAnsi="Palatino Linotype"/>
        </w:rPr>
        <w:t xml:space="preserve"> Never guess!  </w:t>
      </w:r>
      <w:r w:rsidRPr="00361475">
        <w:rPr>
          <w:rFonts w:ascii="Palatino Linotype" w:hAnsi="Palatino Linotype"/>
          <w:b/>
        </w:rPr>
        <w:t>All Part I drugs require prescription for dispensation.</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What is compliance with therapy?</w:t>
      </w:r>
    </w:p>
    <w:p w:rsidR="008235A6" w:rsidRPr="00D24F55" w:rsidRDefault="008235A6" w:rsidP="008235A6">
      <w:pPr>
        <w:spacing w:line="360" w:lineRule="auto"/>
        <w:rPr>
          <w:rFonts w:ascii="Palatino Linotype" w:hAnsi="Palatino Linotype"/>
        </w:rPr>
      </w:pPr>
      <w:r w:rsidRPr="00D24F55">
        <w:rPr>
          <w:rFonts w:ascii="Palatino Linotype" w:hAnsi="Palatino Linotype"/>
        </w:rPr>
        <w:t>Compliance or patient compliance is a measure of the extent to which a patient follows instructions on the use of a drug.  These instructions should be given by the prescriber and the dispenser.     The better a patient follows the instructions, the higher the compliance.  The results of the use of a medicine will be better when compliance is high.  Prescriber and dispenser should always aim at high patient compliance.</w:t>
      </w:r>
    </w:p>
    <w:p w:rsidR="008235A6" w:rsidRPr="00D24F55" w:rsidRDefault="008235A6" w:rsidP="008235A6">
      <w:pPr>
        <w:spacing w:line="360" w:lineRule="auto"/>
        <w:rPr>
          <w:rFonts w:ascii="Palatino Linotype" w:hAnsi="Palatino Linotype"/>
        </w:rPr>
      </w:pPr>
    </w:p>
    <w:p w:rsidR="008235A6" w:rsidRDefault="008235A6" w:rsidP="008235A6">
      <w:pPr>
        <w:spacing w:line="360" w:lineRule="auto"/>
        <w:rPr>
          <w:rFonts w:ascii="Palatino Linotype" w:hAnsi="Palatino Linotype"/>
        </w:rPr>
      </w:pPr>
    </w:p>
    <w:p w:rsidR="008235A6" w:rsidRPr="00361475" w:rsidRDefault="008235A6" w:rsidP="008235A6">
      <w:pPr>
        <w:pStyle w:val="Heading2"/>
        <w:rPr>
          <w:rFonts w:ascii="Palatino Linotype" w:hAnsi="Palatino Linotype" w:cs="Times New Roman"/>
          <w:i w:val="0"/>
          <w:sz w:val="24"/>
          <w:szCs w:val="24"/>
        </w:rPr>
      </w:pPr>
      <w:bookmarkStart w:id="11" w:name="_Toc44149648"/>
      <w:r w:rsidRPr="00361475">
        <w:rPr>
          <w:rFonts w:ascii="Palatino Linotype" w:hAnsi="Palatino Linotype" w:cs="Times New Roman"/>
          <w:i w:val="0"/>
          <w:sz w:val="24"/>
          <w:szCs w:val="24"/>
        </w:rPr>
        <w:lastRenderedPageBreak/>
        <w:t>DISPENSING ENVIRONMENT</w:t>
      </w:r>
      <w:bookmarkEnd w:id="11"/>
    </w:p>
    <w:p w:rsidR="008235A6" w:rsidRPr="00D24F55" w:rsidRDefault="008235A6" w:rsidP="008235A6">
      <w:pPr>
        <w:spacing w:line="360" w:lineRule="auto"/>
        <w:rPr>
          <w:rFonts w:ascii="Palatino Linotype" w:hAnsi="Palatino Linotype"/>
        </w:rPr>
      </w:pPr>
      <w:r w:rsidRPr="00D24F55">
        <w:rPr>
          <w:rFonts w:ascii="Palatino Linotype" w:hAnsi="Palatino Linotype"/>
        </w:rPr>
        <w:t>Dispensing environments must be clean because most drug products are taken internally, making it important that they are hygienic and uncontaminated.</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environment must also be organized so that dispensing can be performed accurately and efficiently.  The dispensing environment includes;</w:t>
      </w:r>
    </w:p>
    <w:p w:rsidR="008235A6" w:rsidRPr="00D24F55" w:rsidRDefault="008235A6" w:rsidP="009F1765">
      <w:pPr>
        <w:numPr>
          <w:ilvl w:val="0"/>
          <w:numId w:val="45"/>
        </w:numPr>
        <w:tabs>
          <w:tab w:val="clear" w:pos="2160"/>
        </w:tabs>
        <w:spacing w:line="360" w:lineRule="auto"/>
        <w:ind w:left="720"/>
        <w:rPr>
          <w:rFonts w:ascii="Palatino Linotype" w:hAnsi="Palatino Linotype"/>
        </w:rPr>
      </w:pPr>
      <w:r w:rsidRPr="00D24F55">
        <w:rPr>
          <w:rFonts w:ascii="Palatino Linotype" w:hAnsi="Palatino Linotype"/>
        </w:rPr>
        <w:t>Staff</w:t>
      </w:r>
    </w:p>
    <w:p w:rsidR="008235A6" w:rsidRPr="00D24F55" w:rsidRDefault="008235A6" w:rsidP="009F1765">
      <w:pPr>
        <w:numPr>
          <w:ilvl w:val="0"/>
          <w:numId w:val="45"/>
        </w:numPr>
        <w:tabs>
          <w:tab w:val="clear" w:pos="2160"/>
        </w:tabs>
        <w:spacing w:line="360" w:lineRule="auto"/>
        <w:ind w:left="720"/>
        <w:rPr>
          <w:rFonts w:ascii="Palatino Linotype" w:hAnsi="Palatino Linotype"/>
        </w:rPr>
      </w:pPr>
      <w:r w:rsidRPr="00D24F55">
        <w:rPr>
          <w:rFonts w:ascii="Palatino Linotype" w:hAnsi="Palatino Linotype"/>
        </w:rPr>
        <w:t xml:space="preserve">Physical surrounding </w:t>
      </w:r>
    </w:p>
    <w:p w:rsidR="008235A6" w:rsidRPr="00D24F55" w:rsidRDefault="008235A6" w:rsidP="009F1765">
      <w:pPr>
        <w:numPr>
          <w:ilvl w:val="0"/>
          <w:numId w:val="45"/>
        </w:numPr>
        <w:tabs>
          <w:tab w:val="clear" w:pos="2160"/>
        </w:tabs>
        <w:spacing w:line="360" w:lineRule="auto"/>
        <w:ind w:left="720"/>
        <w:rPr>
          <w:rFonts w:ascii="Palatino Linotype" w:hAnsi="Palatino Linotype"/>
        </w:rPr>
      </w:pPr>
      <w:r w:rsidRPr="00D24F55">
        <w:rPr>
          <w:rFonts w:ascii="Palatino Linotype" w:hAnsi="Palatino Linotype"/>
        </w:rPr>
        <w:t>Shelving and storage areas</w:t>
      </w:r>
    </w:p>
    <w:p w:rsidR="008235A6" w:rsidRPr="00D24F55" w:rsidRDefault="008235A6" w:rsidP="009F1765">
      <w:pPr>
        <w:numPr>
          <w:ilvl w:val="0"/>
          <w:numId w:val="45"/>
        </w:numPr>
        <w:tabs>
          <w:tab w:val="clear" w:pos="2160"/>
        </w:tabs>
        <w:spacing w:line="360" w:lineRule="auto"/>
        <w:ind w:left="720"/>
        <w:rPr>
          <w:rFonts w:ascii="Palatino Linotype" w:hAnsi="Palatino Linotype"/>
        </w:rPr>
      </w:pPr>
      <w:r w:rsidRPr="00D24F55">
        <w:rPr>
          <w:rFonts w:ascii="Palatino Linotype" w:hAnsi="Palatino Linotype"/>
        </w:rPr>
        <w:t>Surfaces used during work</w:t>
      </w:r>
    </w:p>
    <w:p w:rsidR="008235A6" w:rsidRPr="00D24F55" w:rsidRDefault="008235A6" w:rsidP="009F1765">
      <w:pPr>
        <w:numPr>
          <w:ilvl w:val="0"/>
          <w:numId w:val="45"/>
        </w:numPr>
        <w:tabs>
          <w:tab w:val="clear" w:pos="2160"/>
        </w:tabs>
        <w:spacing w:line="360" w:lineRule="auto"/>
        <w:ind w:left="720"/>
        <w:rPr>
          <w:rFonts w:ascii="Palatino Linotype" w:hAnsi="Palatino Linotype"/>
        </w:rPr>
      </w:pPr>
      <w:r w:rsidRPr="00D24F55">
        <w:rPr>
          <w:rFonts w:ascii="Palatino Linotype" w:hAnsi="Palatino Linotype"/>
        </w:rPr>
        <w:t>Equipment and packaging material</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Staff involved in dispensing must maintain good personal hygiene and should wear clean protective clothing.   </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physical surroundings must be maintained as free of dust and dirt as possible.   Although the shop must be accessible to patients, care should be taken to locate it in a protected place and not beside, or open to, a road or other area where dust, dirt and pollution are common.</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Maintaining a clean environment requires a regular routine of cleaning shelves and daily cleaning of floors and working surfaces.  There should be a schedule for checking, cleaning, and defrosting the refrigerator.  </w:t>
      </w:r>
    </w:p>
    <w:p w:rsidR="008235A6" w:rsidRPr="00D24F55" w:rsidRDefault="008235A6" w:rsidP="008235A6">
      <w:pPr>
        <w:spacing w:line="360" w:lineRule="auto"/>
        <w:rPr>
          <w:rFonts w:ascii="Palatino Linotype" w:hAnsi="Palatino Linotype"/>
        </w:rPr>
      </w:pPr>
      <w:r w:rsidRPr="00D24F55">
        <w:rPr>
          <w:rFonts w:ascii="Palatino Linotype" w:hAnsi="Palatino Linotype"/>
        </w:rPr>
        <w:t>Spills should be wiped up immediately especially if the liquid spilled is sticky, sweet, or attractive to insects and flies.  Food and drinks must be kept out of the dispensing area, with the refrigerator used strictly for medicines.</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Dispensing environment is used for measuring liquids or counting tablets or capsules.  Uncoated tablets normally leave a layer of powder on any surface they touch, which can easily be transferred to other tablets or capsules counted on the </w:t>
      </w:r>
      <w:r w:rsidRPr="00D24F55">
        <w:rPr>
          <w:rFonts w:ascii="Palatino Linotype" w:hAnsi="Palatino Linotype"/>
        </w:rPr>
        <w:lastRenderedPageBreak/>
        <w:t>same surface.  This is called cross-contamination and could be dangerous if the contaminating substance (for example aspirin or penicillin) is one to which a patient is sensitive.  It is essential to clean any equipment used for different products, both between uses and at the end of the day.</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The dispensing environment must be organized to create a safe and efficient working area.  There should be sufficient space to allow for movement by staff during the dispensing process.    However the distance that a dispenser must cover during the dispensing process should be minimized to maintain efficiency.</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Stock arrangement</w:t>
      </w:r>
    </w:p>
    <w:p w:rsidR="008235A6" w:rsidRPr="00D24F55" w:rsidRDefault="008235A6" w:rsidP="008235A6">
      <w:pPr>
        <w:spacing w:line="360" w:lineRule="auto"/>
        <w:rPr>
          <w:rFonts w:ascii="Palatino Linotype" w:hAnsi="Palatino Linotype"/>
        </w:rPr>
      </w:pPr>
      <w:r w:rsidRPr="00D24F55">
        <w:rPr>
          <w:rFonts w:ascii="Palatino Linotype" w:hAnsi="Palatino Linotype"/>
        </w:rPr>
        <w:t>Stock container and repacked medicines must be stored in an organized way on shelves, preferably according to dosage forms (for example tablets, capsules, syrups and mixtures) or in a alphabetical order.</w:t>
      </w:r>
    </w:p>
    <w:p w:rsidR="008235A6" w:rsidRPr="00D24F55" w:rsidRDefault="008235A6" w:rsidP="008235A6">
      <w:pPr>
        <w:spacing w:line="360" w:lineRule="auto"/>
        <w:rPr>
          <w:rFonts w:ascii="Palatino Linotype" w:hAnsi="Palatino Linotype"/>
        </w:rPr>
      </w:pPr>
      <w:r w:rsidRPr="00D24F55">
        <w:rPr>
          <w:rFonts w:ascii="Palatino Linotype" w:hAnsi="Palatino Linotype"/>
        </w:rPr>
        <w:t>All stock containers in use must be clearly labeled to ensure the safe selection of the correct preparation and to minimize the risk of error.</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Drugs and other medical supplies should never be placed permanently on floors. This makes cleaning difficult and moisture and dirt may spoil the supplies.</w:t>
      </w:r>
    </w:p>
    <w:p w:rsidR="008235A6" w:rsidRPr="00D24F55" w:rsidRDefault="008235A6" w:rsidP="008235A6">
      <w:pPr>
        <w:spacing w:line="360" w:lineRule="auto"/>
        <w:rPr>
          <w:rFonts w:ascii="Palatino Linotype" w:hAnsi="Palatino Linotype"/>
        </w:rPr>
      </w:pPr>
      <w:r w:rsidRPr="00D24F55">
        <w:rPr>
          <w:rFonts w:ascii="Palatino Linotype" w:hAnsi="Palatino Linotype"/>
        </w:rPr>
        <w:t>Always use the generic names and not the trade names when you arrange your drugs.  If you are not certain about the right generic name from the container, ask for help.</w:t>
      </w:r>
    </w:p>
    <w:p w:rsidR="008235A6" w:rsidRPr="00D24F55" w:rsidRDefault="008235A6" w:rsidP="008235A6">
      <w:pPr>
        <w:spacing w:line="360" w:lineRule="auto"/>
        <w:rPr>
          <w:rFonts w:ascii="Palatino Linotype" w:hAnsi="Palatino Linotype"/>
          <w:b/>
        </w:rPr>
      </w:pPr>
      <w:r w:rsidRPr="00D24F55">
        <w:rPr>
          <w:rFonts w:ascii="Palatino Linotype" w:hAnsi="Palatino Linotype"/>
          <w:b/>
        </w:rPr>
        <w:t>You are advised to label your shelves:</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position where you store a specific drug should carry that label in a proper and clear manner so that you cannot be confused when taking medicines from the shelves.  It helps you in storing your drugs always in the same place.</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lastRenderedPageBreak/>
        <w:t>Stock rotation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In addition, a system of stock rotation should determine which items are to be used first, on either a first-in/first- out (FIFO) or first- expiry/first-out (FEFO) basis.</w:t>
      </w:r>
      <w:r>
        <w:rPr>
          <w:rFonts w:ascii="Palatino Linotype" w:hAnsi="Palatino Linotype"/>
        </w:rPr>
        <w:t xml:space="preserve"> </w:t>
      </w:r>
      <w:r w:rsidRPr="00D24F55">
        <w:rPr>
          <w:rFonts w:ascii="Palatino Linotype" w:hAnsi="Palatino Linotype"/>
        </w:rPr>
        <w:t>Nevertheless; always check your new supplies for expiry date.  The new supplies may have a shorter expiry date than the old stock.  Those that expire first should always be used first.</w:t>
      </w:r>
    </w:p>
    <w:p w:rsidR="008235A6" w:rsidRPr="00D24F55" w:rsidRDefault="008235A6" w:rsidP="008235A6">
      <w:pPr>
        <w:spacing w:line="360" w:lineRule="auto"/>
        <w:rPr>
          <w:rFonts w:ascii="Palatino Linotype" w:hAnsi="Palatino Linotype"/>
        </w:rPr>
      </w:pPr>
      <w:r w:rsidRPr="00D24F55">
        <w:rPr>
          <w:rFonts w:ascii="Palatino Linotype" w:hAnsi="Palatino Linotype"/>
        </w:rPr>
        <w:t>All drugs must have an expiry date but, if you are uncertain about expiry dates, check with your supplier.</w:t>
      </w:r>
      <w:r>
        <w:rPr>
          <w:rFonts w:ascii="Palatino Linotype" w:hAnsi="Palatino Linotype"/>
        </w:rPr>
        <w:t xml:space="preserve"> </w:t>
      </w:r>
      <w:r w:rsidRPr="00D24F55">
        <w:rPr>
          <w:rFonts w:ascii="Palatino Linotype" w:hAnsi="Palatino Linotype"/>
        </w:rPr>
        <w:t>You should not use a drug after its expiry date because:</w:t>
      </w:r>
    </w:p>
    <w:p w:rsidR="008235A6" w:rsidRPr="00D24F55" w:rsidRDefault="008235A6" w:rsidP="009F1765">
      <w:pPr>
        <w:numPr>
          <w:ilvl w:val="0"/>
          <w:numId w:val="26"/>
        </w:numPr>
        <w:spacing w:line="360" w:lineRule="auto"/>
        <w:rPr>
          <w:rFonts w:ascii="Palatino Linotype" w:hAnsi="Palatino Linotype"/>
        </w:rPr>
      </w:pPr>
      <w:r w:rsidRPr="00D24F55">
        <w:rPr>
          <w:rFonts w:ascii="Palatino Linotype" w:hAnsi="Palatino Linotype"/>
        </w:rPr>
        <w:t>The drug is no longer as effective:</w:t>
      </w:r>
    </w:p>
    <w:p w:rsidR="008235A6" w:rsidRPr="00D24F55" w:rsidRDefault="008235A6" w:rsidP="008235A6">
      <w:pPr>
        <w:spacing w:line="360" w:lineRule="auto"/>
        <w:ind w:left="720"/>
        <w:rPr>
          <w:rFonts w:ascii="Palatino Linotype" w:hAnsi="Palatino Linotype"/>
        </w:rPr>
      </w:pPr>
      <w:r w:rsidRPr="00D24F55">
        <w:rPr>
          <w:rFonts w:ascii="Palatino Linotype" w:hAnsi="Palatino Linotype"/>
        </w:rPr>
        <w:t xml:space="preserve">This is very important, especially with the use of antibiotics.  You may not be giving the patient enough dose/strength; this may cause resistance to the antibiotic. </w:t>
      </w:r>
    </w:p>
    <w:p w:rsidR="008235A6" w:rsidRPr="00D24F55" w:rsidRDefault="008235A6" w:rsidP="009F1765">
      <w:pPr>
        <w:numPr>
          <w:ilvl w:val="0"/>
          <w:numId w:val="26"/>
        </w:numPr>
        <w:spacing w:line="360" w:lineRule="auto"/>
        <w:rPr>
          <w:rFonts w:ascii="Palatino Linotype" w:hAnsi="Palatino Linotype"/>
        </w:rPr>
      </w:pPr>
      <w:r w:rsidRPr="00D24F55">
        <w:rPr>
          <w:rFonts w:ascii="Palatino Linotype" w:hAnsi="Palatino Linotype"/>
        </w:rPr>
        <w:t>The drug may become toxic</w:t>
      </w:r>
      <w:r>
        <w:rPr>
          <w:rFonts w:ascii="Palatino Linotype" w:hAnsi="Palatino Linotype"/>
        </w:rPr>
        <w:t xml:space="preserve"> a</w:t>
      </w:r>
      <w:r w:rsidRPr="00D24F55">
        <w:rPr>
          <w:rFonts w:ascii="Palatino Linotype" w:hAnsi="Palatino Linotype"/>
        </w:rPr>
        <w:t xml:space="preserve">s some drugs breakdown, they form toxic substances, which gradually build up, and become harmful to the body.  </w:t>
      </w:r>
    </w:p>
    <w:p w:rsidR="008235A6" w:rsidRPr="00D24F55" w:rsidRDefault="008235A6" w:rsidP="008235A6">
      <w:pPr>
        <w:spacing w:line="360" w:lineRule="auto"/>
        <w:rPr>
          <w:rFonts w:ascii="Palatino Linotype" w:hAnsi="Palatino Linotype"/>
        </w:rPr>
      </w:pPr>
      <w:r w:rsidRPr="00D24F55">
        <w:rPr>
          <w:rFonts w:ascii="Palatino Linotype" w:hAnsi="Palatino Linotype"/>
        </w:rPr>
        <w:t>Recommended storage conditions relating to temperature, light and moisture should be followed as closely as possible to maintain product quality.  Stock bottles must be kept closed except when actually in use.  A limited range of preparations will be used with the greatest frequency, and these “fast movers” can be placed in the most accessible areas for the convenience of dispensing.</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It may happen that you receive a drug without a label or with incorrect label</w:t>
      </w:r>
      <w:r w:rsidRPr="00D24F55">
        <w:rPr>
          <w:rFonts w:ascii="Palatino Linotype" w:hAnsi="Palatino Linotype"/>
          <w:b/>
        </w:rPr>
        <w:t>.  Never guess</w:t>
      </w:r>
      <w:r w:rsidRPr="00D24F55">
        <w:rPr>
          <w:rFonts w:ascii="Palatino Linotype" w:hAnsi="Palatino Linotype"/>
        </w:rPr>
        <w:t xml:space="preserve">, what it is!  Do not use it; send it back to the supplier.  </w:t>
      </w:r>
    </w:p>
    <w:p w:rsidR="008235A6" w:rsidRPr="00D24F55" w:rsidRDefault="008235A6" w:rsidP="008235A6">
      <w:pPr>
        <w:spacing w:line="360" w:lineRule="auto"/>
        <w:rPr>
          <w:rFonts w:ascii="Palatino Linotype" w:hAnsi="Palatino Linotype"/>
        </w:rPr>
      </w:pPr>
    </w:p>
    <w:p w:rsidR="008235A6" w:rsidRDefault="008235A6" w:rsidP="008235A6">
      <w:pPr>
        <w:spacing w:before="100" w:beforeAutospacing="1" w:after="100" w:afterAutospacing="1"/>
        <w:rPr>
          <w:rFonts w:ascii="Palatino Linotype" w:hAnsi="Palatino Linotype"/>
          <w:b/>
        </w:rPr>
      </w:pPr>
    </w:p>
    <w:p w:rsidR="008235A6" w:rsidRDefault="008235A6" w:rsidP="008235A6">
      <w:pPr>
        <w:spacing w:before="100" w:beforeAutospacing="1" w:after="100" w:afterAutospacing="1"/>
        <w:rPr>
          <w:rFonts w:ascii="Palatino Linotype" w:hAnsi="Palatino Linotype"/>
          <w:b/>
        </w:rPr>
      </w:pPr>
    </w:p>
    <w:p w:rsidR="008235A6" w:rsidRPr="00A307A4" w:rsidRDefault="008235A6" w:rsidP="008235A6">
      <w:pPr>
        <w:spacing w:before="100" w:beforeAutospacing="1" w:after="100" w:afterAutospacing="1"/>
        <w:rPr>
          <w:rFonts w:ascii="Palatino Linotype" w:hAnsi="Palatino Linotype"/>
          <w:b/>
          <w:sz w:val="28"/>
          <w:szCs w:val="28"/>
        </w:rPr>
      </w:pPr>
      <w:r w:rsidRPr="00A307A4">
        <w:rPr>
          <w:rFonts w:ascii="Palatino Linotype" w:hAnsi="Palatino Linotype"/>
          <w:b/>
          <w:sz w:val="28"/>
          <w:szCs w:val="28"/>
        </w:rPr>
        <w:lastRenderedPageBreak/>
        <w:t>Session 2: Storage Conditions and Stability of Drugs</w:t>
      </w: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PURPOSE:</w:t>
      </w:r>
    </w:p>
    <w:p w:rsidR="008235A6" w:rsidRPr="00D24F55" w:rsidRDefault="008235A6" w:rsidP="008235A6">
      <w:pPr>
        <w:rPr>
          <w:rFonts w:ascii="Palatino Linotype" w:hAnsi="Palatino Linotype"/>
        </w:rPr>
      </w:pPr>
      <w:r w:rsidRPr="00D24F55">
        <w:rPr>
          <w:rFonts w:ascii="Palatino Linotype" w:hAnsi="Palatino Linotype"/>
        </w:rPr>
        <w:t>Drug and Medical supplies should always be stored in a proper storage space because they are expensive and valuable.  If drugs are not properly stored they may deteriorate, lose their potency or develop toxic degradation products that might be damaging to the health of the patients.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This session…</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OBJECTIVES: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By the end of this session, participants will be able to</w:t>
      </w:r>
    </w:p>
    <w:p w:rsidR="008235A6" w:rsidRPr="00D24F55" w:rsidRDefault="008235A6" w:rsidP="009F1765">
      <w:pPr>
        <w:numPr>
          <w:ilvl w:val="0"/>
          <w:numId w:val="51"/>
        </w:numPr>
        <w:rPr>
          <w:rFonts w:ascii="Palatino Linotype" w:hAnsi="Palatino Linotype"/>
        </w:rPr>
      </w:pPr>
      <w:r w:rsidRPr="00D24F55">
        <w:rPr>
          <w:rFonts w:ascii="Palatino Linotype" w:hAnsi="Palatino Linotype"/>
        </w:rPr>
        <w:t>Identify factors affecting drug storage</w:t>
      </w:r>
    </w:p>
    <w:p w:rsidR="008235A6" w:rsidRPr="00D24F55" w:rsidRDefault="008235A6" w:rsidP="009F1765">
      <w:pPr>
        <w:numPr>
          <w:ilvl w:val="0"/>
          <w:numId w:val="51"/>
        </w:numPr>
        <w:rPr>
          <w:rFonts w:ascii="Palatino Linotype" w:hAnsi="Palatino Linotype"/>
        </w:rPr>
      </w:pPr>
      <w:r w:rsidRPr="00D24F55">
        <w:rPr>
          <w:rFonts w:ascii="Palatino Linotype" w:hAnsi="Palatino Linotype"/>
        </w:rPr>
        <w:t>Identify basic requirements for good storage of medicines</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TIME:</w:t>
      </w:r>
    </w:p>
    <w:p w:rsidR="008235A6" w:rsidRPr="00D24F55" w:rsidRDefault="008235A6" w:rsidP="008235A6">
      <w:pPr>
        <w:spacing w:line="360" w:lineRule="auto"/>
        <w:rPr>
          <w:rFonts w:ascii="Palatino Linotype" w:hAnsi="Palatino Linotype"/>
        </w:rPr>
      </w:pPr>
    </w:p>
    <w:p w:rsidR="008235A6" w:rsidRPr="00A307A4" w:rsidRDefault="008235A6" w:rsidP="008235A6">
      <w:pPr>
        <w:pStyle w:val="Heading2"/>
        <w:rPr>
          <w:rFonts w:ascii="Palatino Linotype" w:hAnsi="Palatino Linotype" w:cs="Times New Roman"/>
          <w:i w:val="0"/>
          <w:sz w:val="24"/>
          <w:szCs w:val="24"/>
        </w:rPr>
      </w:pPr>
      <w:r w:rsidRPr="00D24F55">
        <w:rPr>
          <w:rFonts w:ascii="Palatino Linotype" w:hAnsi="Palatino Linotype" w:cs="Times New Roman"/>
        </w:rPr>
        <w:br w:type="page"/>
      </w:r>
      <w:r w:rsidRPr="00D24F55">
        <w:rPr>
          <w:rFonts w:ascii="Palatino Linotype" w:hAnsi="Palatino Linotype" w:cs="Times New Roman"/>
        </w:rPr>
        <w:lastRenderedPageBreak/>
        <w:t xml:space="preserve"> </w:t>
      </w:r>
      <w:bookmarkStart w:id="12" w:name="_Toc44149654"/>
      <w:r w:rsidRPr="00A307A4">
        <w:rPr>
          <w:rFonts w:ascii="Palatino Linotype" w:hAnsi="Palatino Linotype" w:cs="Times New Roman"/>
          <w:i w:val="0"/>
          <w:sz w:val="24"/>
          <w:szCs w:val="24"/>
        </w:rPr>
        <w:t>Storage Conditions and Stability of Drugs</w:t>
      </w:r>
      <w:bookmarkEnd w:id="12"/>
    </w:p>
    <w:p w:rsidR="008235A6" w:rsidRPr="00D24F55" w:rsidRDefault="008235A6" w:rsidP="008235A6">
      <w:pPr>
        <w:spacing w:line="360" w:lineRule="auto"/>
        <w:rPr>
          <w:rFonts w:ascii="Palatino Linotype" w:hAnsi="Palatino Linotype"/>
        </w:rPr>
      </w:pPr>
      <w:r w:rsidRPr="00D24F55">
        <w:rPr>
          <w:rFonts w:ascii="Palatino Linotype" w:hAnsi="Palatino Linotype"/>
        </w:rPr>
        <w:t>Locate a secure room at your facility as a store.  This should be a secure storage space where all drugs and supplies can be kept.  Windows should have burglar bars and double lock on the door.</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store must be separate from the area where drugs are dispensed.</w:t>
      </w:r>
    </w:p>
    <w:p w:rsidR="008235A6" w:rsidRPr="00D24F55" w:rsidRDefault="008235A6" w:rsidP="008235A6">
      <w:pPr>
        <w:spacing w:line="360" w:lineRule="auto"/>
        <w:rPr>
          <w:rFonts w:ascii="Palatino Linotype" w:hAnsi="Palatino Linotype"/>
          <w:b/>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Factors affecting storage of drugs</w:t>
      </w:r>
    </w:p>
    <w:p w:rsidR="008235A6" w:rsidRPr="00D24F55" w:rsidRDefault="008235A6" w:rsidP="009F1765">
      <w:pPr>
        <w:numPr>
          <w:ilvl w:val="0"/>
          <w:numId w:val="36"/>
        </w:numPr>
        <w:spacing w:line="360" w:lineRule="auto"/>
        <w:rPr>
          <w:rFonts w:ascii="Palatino Linotype" w:hAnsi="Palatino Linotype"/>
        </w:rPr>
      </w:pPr>
      <w:r w:rsidRPr="00D24F55">
        <w:rPr>
          <w:rFonts w:ascii="Palatino Linotype" w:hAnsi="Palatino Linotype"/>
        </w:rPr>
        <w:t>Temperature</w:t>
      </w:r>
    </w:p>
    <w:p w:rsidR="008235A6" w:rsidRPr="00D24F55" w:rsidRDefault="008235A6" w:rsidP="009F1765">
      <w:pPr>
        <w:numPr>
          <w:ilvl w:val="0"/>
          <w:numId w:val="36"/>
        </w:numPr>
        <w:spacing w:line="360" w:lineRule="auto"/>
        <w:rPr>
          <w:rFonts w:ascii="Palatino Linotype" w:hAnsi="Palatino Linotype"/>
        </w:rPr>
      </w:pPr>
      <w:r w:rsidRPr="00D24F55">
        <w:rPr>
          <w:rFonts w:ascii="Palatino Linotype" w:hAnsi="Palatino Linotype"/>
        </w:rPr>
        <w:t>Moisture</w:t>
      </w:r>
    </w:p>
    <w:p w:rsidR="008235A6" w:rsidRPr="00D24F55" w:rsidRDefault="008235A6" w:rsidP="009F1765">
      <w:pPr>
        <w:numPr>
          <w:ilvl w:val="0"/>
          <w:numId w:val="36"/>
        </w:numPr>
        <w:spacing w:line="360" w:lineRule="auto"/>
        <w:rPr>
          <w:rFonts w:ascii="Palatino Linotype" w:hAnsi="Palatino Linotype"/>
        </w:rPr>
      </w:pPr>
      <w:r w:rsidRPr="00D24F55">
        <w:rPr>
          <w:rFonts w:ascii="Palatino Linotype" w:hAnsi="Palatino Linotype"/>
        </w:rPr>
        <w:t>Light</w:t>
      </w:r>
    </w:p>
    <w:p w:rsidR="008235A6" w:rsidRPr="00D24F55" w:rsidRDefault="008235A6" w:rsidP="009F1765">
      <w:pPr>
        <w:numPr>
          <w:ilvl w:val="0"/>
          <w:numId w:val="36"/>
        </w:numPr>
        <w:spacing w:line="360" w:lineRule="auto"/>
        <w:rPr>
          <w:rFonts w:ascii="Palatino Linotype" w:hAnsi="Palatino Linotype"/>
        </w:rPr>
      </w:pPr>
      <w:r w:rsidRPr="00D24F55">
        <w:rPr>
          <w:rFonts w:ascii="Palatino Linotype" w:hAnsi="Palatino Linotype"/>
        </w:rPr>
        <w:t>Bacterial and fungi</w:t>
      </w:r>
    </w:p>
    <w:p w:rsidR="008235A6" w:rsidRPr="00D24F55" w:rsidRDefault="008235A6" w:rsidP="009F1765">
      <w:pPr>
        <w:numPr>
          <w:ilvl w:val="0"/>
          <w:numId w:val="36"/>
        </w:numPr>
        <w:spacing w:line="360" w:lineRule="auto"/>
        <w:rPr>
          <w:rFonts w:ascii="Palatino Linotype" w:hAnsi="Palatino Linotype"/>
        </w:rPr>
      </w:pPr>
      <w:r w:rsidRPr="00D24F55">
        <w:rPr>
          <w:rFonts w:ascii="Palatino Linotype" w:hAnsi="Palatino Linotype"/>
        </w:rPr>
        <w:t>Pests/animals</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t>(i) Temperature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All drugs are sensitive (affected) to heat, therefore </w:t>
      </w:r>
      <w:proofErr w:type="gramStart"/>
      <w:r w:rsidRPr="00D24F55">
        <w:rPr>
          <w:rFonts w:ascii="Palatino Linotype" w:hAnsi="Palatino Linotype"/>
        </w:rPr>
        <w:t>your</w:t>
      </w:r>
      <w:proofErr w:type="gramEnd"/>
      <w:r w:rsidRPr="00D24F55">
        <w:rPr>
          <w:rFonts w:ascii="Palatino Linotype" w:hAnsi="Palatino Linotype"/>
        </w:rPr>
        <w:t xml:space="preserve"> dispensing area and storeroom must be cool.</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following measures are necessary to protect your drugs from extreme temperatures:</w:t>
      </w:r>
    </w:p>
    <w:p w:rsidR="008235A6" w:rsidRPr="00D24F55" w:rsidRDefault="008235A6" w:rsidP="009F1765">
      <w:pPr>
        <w:numPr>
          <w:ilvl w:val="0"/>
          <w:numId w:val="37"/>
        </w:numPr>
        <w:spacing w:line="360" w:lineRule="auto"/>
        <w:rPr>
          <w:rFonts w:ascii="Palatino Linotype" w:hAnsi="Palatino Linotype"/>
        </w:rPr>
      </w:pPr>
      <w:r w:rsidRPr="00D24F55">
        <w:rPr>
          <w:rFonts w:ascii="Palatino Linotype" w:hAnsi="Palatino Linotype"/>
        </w:rPr>
        <w:t>Make sure there is a ceiling in the store and dispensing area</w:t>
      </w:r>
    </w:p>
    <w:p w:rsidR="008235A6" w:rsidRPr="00D24F55" w:rsidRDefault="008235A6" w:rsidP="009F1765">
      <w:pPr>
        <w:numPr>
          <w:ilvl w:val="0"/>
          <w:numId w:val="37"/>
        </w:numPr>
        <w:spacing w:line="360" w:lineRule="auto"/>
        <w:rPr>
          <w:rFonts w:ascii="Palatino Linotype" w:hAnsi="Palatino Linotype"/>
        </w:rPr>
      </w:pPr>
      <w:r w:rsidRPr="00D24F55">
        <w:rPr>
          <w:rFonts w:ascii="Palatino Linotype" w:hAnsi="Palatino Linotype"/>
        </w:rPr>
        <w:t>Install a ceiling fun or air vents in the store</w:t>
      </w:r>
    </w:p>
    <w:p w:rsidR="008235A6" w:rsidRPr="00D24F55" w:rsidRDefault="008235A6" w:rsidP="009F1765">
      <w:pPr>
        <w:numPr>
          <w:ilvl w:val="0"/>
          <w:numId w:val="37"/>
        </w:numPr>
        <w:spacing w:line="360" w:lineRule="auto"/>
        <w:rPr>
          <w:rFonts w:ascii="Palatino Linotype" w:hAnsi="Palatino Linotype"/>
        </w:rPr>
      </w:pPr>
      <w:r w:rsidRPr="00D24F55">
        <w:rPr>
          <w:rFonts w:ascii="Palatino Linotype" w:hAnsi="Palatino Linotype"/>
        </w:rPr>
        <w:t>If you have a metal roof, this can be thatched, insulated, or painted with white paint to reflect the heat.</w:t>
      </w:r>
    </w:p>
    <w:p w:rsidR="008235A6" w:rsidRPr="00D24F55" w:rsidRDefault="008235A6" w:rsidP="009F1765">
      <w:pPr>
        <w:numPr>
          <w:ilvl w:val="0"/>
          <w:numId w:val="37"/>
        </w:numPr>
        <w:spacing w:line="360" w:lineRule="auto"/>
        <w:rPr>
          <w:rFonts w:ascii="Palatino Linotype" w:hAnsi="Palatino Linotype"/>
        </w:rPr>
      </w:pPr>
      <w:r w:rsidRPr="00D24F55">
        <w:rPr>
          <w:rFonts w:ascii="Palatino Linotype" w:hAnsi="Palatino Linotype"/>
        </w:rPr>
        <w:t xml:space="preserve">You can open windows during the day to allow air to move freely and ventilate the room </w:t>
      </w:r>
    </w:p>
    <w:p w:rsidR="008235A6" w:rsidRPr="00D24F55" w:rsidRDefault="008235A6" w:rsidP="009F1765">
      <w:pPr>
        <w:numPr>
          <w:ilvl w:val="0"/>
          <w:numId w:val="37"/>
        </w:numPr>
        <w:spacing w:line="360" w:lineRule="auto"/>
        <w:rPr>
          <w:rFonts w:ascii="Palatino Linotype" w:hAnsi="Palatino Linotype"/>
        </w:rPr>
      </w:pPr>
      <w:r w:rsidRPr="00D24F55">
        <w:rPr>
          <w:rFonts w:ascii="Palatino Linotype" w:hAnsi="Palatino Linotype"/>
        </w:rPr>
        <w:t>Use the refrigerator for storage of drugs which require a storage temperature of between 2</w:t>
      </w:r>
      <w:r w:rsidRPr="00D24F55">
        <w:rPr>
          <w:rFonts w:ascii="Palatino Linotype" w:hAnsi="Palatino Linotype"/>
          <w:vertAlign w:val="superscript"/>
        </w:rPr>
        <w:t>o</w:t>
      </w:r>
      <w:r w:rsidRPr="00D24F55">
        <w:rPr>
          <w:rFonts w:ascii="Palatino Linotype" w:hAnsi="Palatino Linotype"/>
        </w:rPr>
        <w:t xml:space="preserve"> and 8</w:t>
      </w:r>
      <w:r w:rsidRPr="00D24F55">
        <w:rPr>
          <w:rFonts w:ascii="Palatino Linotype" w:hAnsi="Palatino Linotype"/>
          <w:vertAlign w:val="superscript"/>
        </w:rPr>
        <w:t>o</w:t>
      </w:r>
      <w:r w:rsidRPr="00D24F55">
        <w:rPr>
          <w:rFonts w:ascii="Palatino Linotype" w:hAnsi="Palatino Linotype"/>
        </w:rPr>
        <w:t xml:space="preserve">C but do not allow the drugs to freeze, because this may affect drug potency as it is in case of high temperatures.  </w:t>
      </w:r>
      <w:r w:rsidRPr="00D24F55">
        <w:rPr>
          <w:rFonts w:ascii="Palatino Linotype" w:hAnsi="Palatino Linotype"/>
        </w:rPr>
        <w:lastRenderedPageBreak/>
        <w:t xml:space="preserve">However most of the drugs you are allowed to keep can be stored under normal temperatures. </w:t>
      </w:r>
    </w:p>
    <w:p w:rsidR="008235A6" w:rsidRPr="00D24F55" w:rsidRDefault="008235A6" w:rsidP="008235A6">
      <w:pPr>
        <w:spacing w:line="360" w:lineRule="auto"/>
        <w:ind w:left="720"/>
        <w:rPr>
          <w:rFonts w:ascii="Palatino Linotype" w:hAnsi="Palatino Linotype"/>
        </w:rPr>
      </w:pPr>
      <w:r w:rsidRPr="00D24F55">
        <w:rPr>
          <w:rFonts w:ascii="Palatino Linotype" w:hAnsi="Palatino Linotype"/>
        </w:rPr>
        <w:t>Never store food or water in the refrigerator together with drugs.  They may contaminate each other and it will be more difficult to control the temperature of the refrigerator.</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t>(ii) Moisture: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There is a lot of moisture in the air, even when it is not raining.  If there is moisture drugs may absorb it leading to deterioration.  </w:t>
      </w:r>
    </w:p>
    <w:p w:rsidR="008235A6" w:rsidRPr="00D24F55" w:rsidRDefault="008235A6" w:rsidP="008235A6">
      <w:pPr>
        <w:spacing w:line="360" w:lineRule="auto"/>
        <w:rPr>
          <w:rFonts w:ascii="Palatino Linotype" w:hAnsi="Palatino Linotype"/>
        </w:rPr>
      </w:pPr>
      <w:r w:rsidRPr="00D24F55">
        <w:rPr>
          <w:rFonts w:ascii="Palatino Linotype" w:hAnsi="Palatino Linotype"/>
        </w:rPr>
        <w:t>You should do the following to protect drugs from absorbing moisture easily:</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Store your drugs in dry place</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 xml:space="preserve">Keeps drugs in the original packs all the time </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Always put the lid back on the container even if you are going to use the same container later in the day.</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Containers of tablets and capsules often have sachets of desiccant (non-edible drying crystals) packed in them.  The desiccant keeps the inside of the container free of moisture.  Keep the sachets of the desiccant in the container after you have opened it.</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Get all leaks repaired as soon as possible to reduce moisture and water damage.</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Make sure there is good drainage.  There should be drainage channels around the outside of your shop/store and gutters with pipes that run down from the roof.  Ventilate your store with windows, secure all ventilation and drainage areas will grills or bars to prevent theft.</w:t>
      </w:r>
    </w:p>
    <w:p w:rsidR="008235A6" w:rsidRPr="00D24F55" w:rsidRDefault="008235A6" w:rsidP="009F1765">
      <w:pPr>
        <w:numPr>
          <w:ilvl w:val="0"/>
          <w:numId w:val="38"/>
        </w:numPr>
        <w:spacing w:line="360" w:lineRule="auto"/>
        <w:rPr>
          <w:rFonts w:ascii="Palatino Linotype" w:hAnsi="Palatino Linotype"/>
        </w:rPr>
      </w:pPr>
      <w:r w:rsidRPr="00D24F55">
        <w:rPr>
          <w:rFonts w:ascii="Palatino Linotype" w:hAnsi="Palatino Linotype"/>
        </w:rPr>
        <w:t xml:space="preserve">Do </w:t>
      </w:r>
      <w:proofErr w:type="gramStart"/>
      <w:r w:rsidRPr="00D24F55">
        <w:rPr>
          <w:rFonts w:ascii="Palatino Linotype" w:hAnsi="Palatino Linotype"/>
        </w:rPr>
        <w:t>not  store</w:t>
      </w:r>
      <w:proofErr w:type="gramEnd"/>
      <w:r w:rsidRPr="00D24F55">
        <w:rPr>
          <w:rFonts w:ascii="Palatino Linotype" w:hAnsi="Palatino Linotype"/>
        </w:rPr>
        <w:t xml:space="preserve"> supplies directly on the  cement floor, as cartons might absorb humidity from the floor.  Store boxes on planks of wood or crates.</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lastRenderedPageBreak/>
        <w:t>(iii) Light</w:t>
      </w:r>
    </w:p>
    <w:p w:rsidR="008235A6" w:rsidRPr="00D24F55" w:rsidRDefault="008235A6" w:rsidP="008235A6">
      <w:pPr>
        <w:spacing w:line="360" w:lineRule="auto"/>
        <w:rPr>
          <w:rFonts w:ascii="Palatino Linotype" w:hAnsi="Palatino Linotype"/>
        </w:rPr>
      </w:pPr>
      <w:r w:rsidRPr="00D24F55">
        <w:rPr>
          <w:rFonts w:ascii="Palatino Linotype" w:hAnsi="Palatino Linotype"/>
        </w:rPr>
        <w:t>Many drugs are affected by light (sunlight).   You should always protect you drugs from light by:</w:t>
      </w:r>
    </w:p>
    <w:p w:rsidR="008235A6" w:rsidRPr="00D24F55" w:rsidRDefault="008235A6" w:rsidP="009F1765">
      <w:pPr>
        <w:numPr>
          <w:ilvl w:val="0"/>
          <w:numId w:val="39"/>
        </w:numPr>
        <w:spacing w:line="360" w:lineRule="auto"/>
        <w:rPr>
          <w:rFonts w:ascii="Palatino Linotype" w:hAnsi="Palatino Linotype"/>
        </w:rPr>
      </w:pPr>
      <w:r w:rsidRPr="00D24F55">
        <w:rPr>
          <w:rFonts w:ascii="Palatino Linotype" w:hAnsi="Palatino Linotype"/>
        </w:rPr>
        <w:t>Drugs packed in amber (brown) bottles or vials are light sensitive and should be kept in dark or in the original containers.</w:t>
      </w:r>
    </w:p>
    <w:p w:rsidR="008235A6" w:rsidRPr="00D24F55" w:rsidRDefault="008235A6" w:rsidP="009F1765">
      <w:pPr>
        <w:numPr>
          <w:ilvl w:val="0"/>
          <w:numId w:val="39"/>
        </w:numPr>
        <w:spacing w:line="360" w:lineRule="auto"/>
        <w:rPr>
          <w:rFonts w:ascii="Palatino Linotype" w:hAnsi="Palatino Linotype"/>
        </w:rPr>
      </w:pPr>
      <w:r w:rsidRPr="00D24F55">
        <w:rPr>
          <w:rFonts w:ascii="Palatino Linotype" w:hAnsi="Palatino Linotype"/>
        </w:rPr>
        <w:t>Keep drugs, especially ampoules in closed containers unless you are dispensing them.</w:t>
      </w:r>
    </w:p>
    <w:p w:rsidR="008235A6" w:rsidRPr="00D24F55" w:rsidRDefault="008235A6" w:rsidP="009F1765">
      <w:pPr>
        <w:numPr>
          <w:ilvl w:val="0"/>
          <w:numId w:val="39"/>
        </w:numPr>
        <w:spacing w:line="360" w:lineRule="auto"/>
        <w:rPr>
          <w:rFonts w:ascii="Palatino Linotype" w:hAnsi="Palatino Linotype"/>
        </w:rPr>
      </w:pPr>
      <w:r w:rsidRPr="00D24F55">
        <w:rPr>
          <w:rFonts w:ascii="Palatino Linotype" w:hAnsi="Palatino Linotype"/>
        </w:rPr>
        <w:t xml:space="preserve">Store sensitive drugs in a dark cupboard e.g. chlorpromazine injection </w:t>
      </w:r>
    </w:p>
    <w:p w:rsidR="008235A6" w:rsidRPr="00D24F55" w:rsidRDefault="008235A6" w:rsidP="009F1765">
      <w:pPr>
        <w:numPr>
          <w:ilvl w:val="0"/>
          <w:numId w:val="39"/>
        </w:numPr>
        <w:spacing w:line="360" w:lineRule="auto"/>
        <w:rPr>
          <w:rFonts w:ascii="Palatino Linotype" w:hAnsi="Palatino Linotype"/>
        </w:rPr>
      </w:pPr>
      <w:r w:rsidRPr="00D24F55">
        <w:rPr>
          <w:rFonts w:ascii="Palatino Linotype" w:hAnsi="Palatino Linotype"/>
        </w:rPr>
        <w:t xml:space="preserve">Windows in your drug store room should have curtains </w:t>
      </w:r>
    </w:p>
    <w:p w:rsidR="008235A6" w:rsidRPr="00D24F55" w:rsidRDefault="008235A6" w:rsidP="009F1765">
      <w:pPr>
        <w:numPr>
          <w:ilvl w:val="0"/>
          <w:numId w:val="39"/>
        </w:numPr>
        <w:spacing w:line="360" w:lineRule="auto"/>
        <w:rPr>
          <w:rFonts w:ascii="Palatino Linotype" w:hAnsi="Palatino Linotype"/>
        </w:rPr>
      </w:pPr>
      <w:r w:rsidRPr="00D24F55">
        <w:rPr>
          <w:rFonts w:ascii="Palatino Linotype" w:hAnsi="Palatino Linotype"/>
        </w:rPr>
        <w:t>Paint window panes white.</w:t>
      </w:r>
    </w:p>
    <w:p w:rsidR="008235A6" w:rsidRPr="00D24F55" w:rsidRDefault="008235A6" w:rsidP="008235A6">
      <w:pPr>
        <w:pStyle w:val="Heading4"/>
        <w:rPr>
          <w:rFonts w:ascii="Palatino Linotype" w:hAnsi="Palatino Linotype"/>
          <w:i/>
          <w:iCs/>
          <w:sz w:val="24"/>
        </w:rPr>
      </w:pPr>
      <w:proofErr w:type="gramStart"/>
      <w:r w:rsidRPr="00D24F55">
        <w:rPr>
          <w:rFonts w:ascii="Palatino Linotype" w:hAnsi="Palatino Linotype"/>
          <w:i/>
          <w:iCs/>
          <w:sz w:val="24"/>
        </w:rPr>
        <w:t>(iv) Bacterial</w:t>
      </w:r>
      <w:proofErr w:type="gramEnd"/>
      <w:r w:rsidRPr="00D24F55">
        <w:rPr>
          <w:rFonts w:ascii="Palatino Linotype" w:hAnsi="Palatino Linotype"/>
          <w:i/>
          <w:iCs/>
          <w:sz w:val="24"/>
        </w:rPr>
        <w:t xml:space="preserve"> and fungi</w:t>
      </w:r>
    </w:p>
    <w:p w:rsidR="008235A6" w:rsidRPr="00D24F55" w:rsidRDefault="008235A6" w:rsidP="008235A6">
      <w:pPr>
        <w:spacing w:line="360" w:lineRule="auto"/>
        <w:rPr>
          <w:rFonts w:ascii="Palatino Linotype" w:hAnsi="Palatino Linotype"/>
        </w:rPr>
      </w:pPr>
      <w:r w:rsidRPr="00D24F55">
        <w:rPr>
          <w:rFonts w:ascii="Palatino Linotype" w:hAnsi="Palatino Linotype"/>
        </w:rPr>
        <w:t>Drugs can be contaminated by bacteria or fungi therefore there is a need to exercise high hygienic standards. To prevent this happening you should:</w:t>
      </w:r>
    </w:p>
    <w:p w:rsidR="008235A6" w:rsidRPr="00D24F55" w:rsidRDefault="008235A6" w:rsidP="009F1765">
      <w:pPr>
        <w:numPr>
          <w:ilvl w:val="0"/>
          <w:numId w:val="40"/>
        </w:numPr>
        <w:spacing w:line="360" w:lineRule="auto"/>
        <w:rPr>
          <w:rFonts w:ascii="Palatino Linotype" w:hAnsi="Palatino Linotype"/>
        </w:rPr>
      </w:pPr>
      <w:r w:rsidRPr="00D24F55">
        <w:rPr>
          <w:rFonts w:ascii="Palatino Linotype" w:hAnsi="Palatino Linotype"/>
        </w:rPr>
        <w:t>Keep containers closed to prevent drugs from becoming contaminated by bacteria, fungi, and dust.</w:t>
      </w:r>
    </w:p>
    <w:p w:rsidR="008235A6" w:rsidRPr="00D24F55" w:rsidRDefault="008235A6" w:rsidP="009F1765">
      <w:pPr>
        <w:numPr>
          <w:ilvl w:val="0"/>
          <w:numId w:val="40"/>
        </w:numPr>
        <w:spacing w:line="360" w:lineRule="auto"/>
        <w:rPr>
          <w:rFonts w:ascii="Palatino Linotype" w:hAnsi="Palatino Linotype"/>
        </w:rPr>
      </w:pPr>
      <w:r w:rsidRPr="00D24F55">
        <w:rPr>
          <w:rFonts w:ascii="Palatino Linotype" w:hAnsi="Palatino Linotype"/>
        </w:rPr>
        <w:t>Keep your dispensing area clean and free of dust</w:t>
      </w:r>
    </w:p>
    <w:p w:rsidR="008235A6" w:rsidRPr="00D24F55" w:rsidRDefault="008235A6" w:rsidP="009F1765">
      <w:pPr>
        <w:numPr>
          <w:ilvl w:val="0"/>
          <w:numId w:val="40"/>
        </w:numPr>
        <w:spacing w:line="360" w:lineRule="auto"/>
        <w:rPr>
          <w:rFonts w:ascii="Palatino Linotype" w:hAnsi="Palatino Linotype"/>
        </w:rPr>
      </w:pPr>
      <w:r w:rsidRPr="00D24F55">
        <w:rPr>
          <w:rFonts w:ascii="Palatino Linotype" w:hAnsi="Palatino Linotype"/>
        </w:rPr>
        <w:t>Wipe your dispensing spoon after dispensing each drug.</w:t>
      </w:r>
    </w:p>
    <w:p w:rsidR="008235A6" w:rsidRPr="00D24F55" w:rsidRDefault="008235A6" w:rsidP="009F1765">
      <w:pPr>
        <w:numPr>
          <w:ilvl w:val="0"/>
          <w:numId w:val="40"/>
        </w:numPr>
        <w:spacing w:line="360" w:lineRule="auto"/>
        <w:rPr>
          <w:rFonts w:ascii="Palatino Linotype" w:hAnsi="Palatino Linotype"/>
        </w:rPr>
      </w:pPr>
      <w:r w:rsidRPr="00D24F55">
        <w:rPr>
          <w:rFonts w:ascii="Palatino Linotype" w:hAnsi="Palatino Linotype"/>
        </w:rPr>
        <w:t xml:space="preserve">Always wash your hands regularly during dispensing. </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t>(v) Pe</w:t>
      </w:r>
      <w:r>
        <w:rPr>
          <w:rFonts w:ascii="Palatino Linotype" w:hAnsi="Palatino Linotype"/>
          <w:i/>
          <w:iCs/>
          <w:sz w:val="24"/>
        </w:rPr>
        <w:t>s</w:t>
      </w:r>
      <w:r w:rsidRPr="00D24F55">
        <w:rPr>
          <w:rFonts w:ascii="Palatino Linotype" w:hAnsi="Palatino Linotype"/>
          <w:i/>
          <w:iCs/>
          <w:sz w:val="24"/>
        </w:rPr>
        <w:t>ts/animals</w:t>
      </w:r>
    </w:p>
    <w:p w:rsidR="008235A6" w:rsidRPr="00D24F55" w:rsidRDefault="008235A6" w:rsidP="008235A6">
      <w:pPr>
        <w:spacing w:line="360" w:lineRule="auto"/>
        <w:rPr>
          <w:rFonts w:ascii="Palatino Linotype" w:hAnsi="Palatino Linotype"/>
        </w:rPr>
      </w:pPr>
      <w:r w:rsidRPr="00D24F55">
        <w:rPr>
          <w:rFonts w:ascii="Palatino Linotype" w:hAnsi="Palatino Linotype"/>
        </w:rPr>
        <w:t>Keep your store free of pe</w:t>
      </w:r>
      <w:r>
        <w:rPr>
          <w:rFonts w:ascii="Palatino Linotype" w:hAnsi="Palatino Linotype"/>
        </w:rPr>
        <w:t>s</w:t>
      </w:r>
      <w:r w:rsidRPr="00D24F55">
        <w:rPr>
          <w:rFonts w:ascii="Palatino Linotype" w:hAnsi="Palatino Linotype"/>
        </w:rPr>
        <w:t>ts. Common pests which may damage the supplies in your store are rodents, ants, and wasps.  Spilled items like sugary liquids attract ants and rats.  They can be eliminated or prevented through:</w:t>
      </w:r>
    </w:p>
    <w:p w:rsidR="008235A6" w:rsidRPr="00D24F55" w:rsidRDefault="008235A6" w:rsidP="009F1765">
      <w:pPr>
        <w:numPr>
          <w:ilvl w:val="0"/>
          <w:numId w:val="41"/>
        </w:numPr>
        <w:spacing w:line="360" w:lineRule="auto"/>
        <w:rPr>
          <w:rFonts w:ascii="Palatino Linotype" w:hAnsi="Palatino Linotype"/>
          <w:b/>
        </w:rPr>
      </w:pPr>
      <w:r w:rsidRPr="00D24F55">
        <w:rPr>
          <w:rFonts w:ascii="Palatino Linotype" w:hAnsi="Palatino Linotype"/>
        </w:rPr>
        <w:t>Removing any broken or spoiled product in your store, especially the one containing sugar or food components.</w:t>
      </w:r>
    </w:p>
    <w:p w:rsidR="008235A6" w:rsidRPr="00D24F55" w:rsidRDefault="008235A6" w:rsidP="009F1765">
      <w:pPr>
        <w:numPr>
          <w:ilvl w:val="0"/>
          <w:numId w:val="41"/>
        </w:numPr>
        <w:spacing w:line="360" w:lineRule="auto"/>
        <w:rPr>
          <w:rFonts w:ascii="Palatino Linotype" w:hAnsi="Palatino Linotype"/>
          <w:b/>
        </w:rPr>
      </w:pPr>
      <w:r w:rsidRPr="00D24F55">
        <w:rPr>
          <w:rFonts w:ascii="Palatino Linotype" w:hAnsi="Palatino Linotype"/>
        </w:rPr>
        <w:t>Keeping all bottles and containers closed when not in immediate use</w:t>
      </w:r>
    </w:p>
    <w:p w:rsidR="008235A6" w:rsidRPr="00D24F55" w:rsidRDefault="008235A6" w:rsidP="009F1765">
      <w:pPr>
        <w:numPr>
          <w:ilvl w:val="0"/>
          <w:numId w:val="41"/>
        </w:numPr>
        <w:spacing w:line="360" w:lineRule="auto"/>
        <w:rPr>
          <w:rFonts w:ascii="Palatino Linotype" w:hAnsi="Palatino Linotype"/>
          <w:b/>
        </w:rPr>
      </w:pPr>
      <w:r w:rsidRPr="00D24F55">
        <w:rPr>
          <w:rFonts w:ascii="Palatino Linotype" w:hAnsi="Palatino Linotype"/>
        </w:rPr>
        <w:lastRenderedPageBreak/>
        <w:t>Cleaning the store regularly by wiping the shelves to clear dust and sweeping and mopping the floor regularly.</w:t>
      </w:r>
    </w:p>
    <w:p w:rsidR="008235A6" w:rsidRPr="00D24F55" w:rsidRDefault="008235A6" w:rsidP="009F1765">
      <w:pPr>
        <w:numPr>
          <w:ilvl w:val="0"/>
          <w:numId w:val="41"/>
        </w:numPr>
        <w:spacing w:line="360" w:lineRule="auto"/>
        <w:rPr>
          <w:rFonts w:ascii="Palatino Linotype" w:hAnsi="Palatino Linotype"/>
          <w:b/>
        </w:rPr>
      </w:pPr>
      <w:r w:rsidRPr="00D24F55">
        <w:rPr>
          <w:rFonts w:ascii="Palatino Linotype" w:hAnsi="Palatino Linotype"/>
        </w:rPr>
        <w:t>Removing  empty cardboard boxes and waste</w:t>
      </w:r>
    </w:p>
    <w:p w:rsidR="008235A6" w:rsidRPr="00D24F55" w:rsidRDefault="008235A6" w:rsidP="009F1765">
      <w:pPr>
        <w:numPr>
          <w:ilvl w:val="0"/>
          <w:numId w:val="41"/>
        </w:numPr>
        <w:spacing w:line="360" w:lineRule="auto"/>
        <w:rPr>
          <w:rFonts w:ascii="Palatino Linotype" w:hAnsi="Palatino Linotype"/>
          <w:b/>
        </w:rPr>
      </w:pPr>
      <w:r w:rsidRPr="00D24F55">
        <w:rPr>
          <w:rFonts w:ascii="Palatino Linotype" w:hAnsi="Palatino Linotype"/>
        </w:rPr>
        <w:t xml:space="preserve">Contacting your environmental health officer to obtain pesticide if other measures do not help. </w:t>
      </w:r>
    </w:p>
    <w:p w:rsidR="008235A6"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All drugs have storage requirement</w:t>
      </w:r>
    </w:p>
    <w:p w:rsidR="008235A6" w:rsidRPr="00D24F55" w:rsidRDefault="008235A6" w:rsidP="008235A6">
      <w:pPr>
        <w:spacing w:line="360" w:lineRule="auto"/>
        <w:rPr>
          <w:rFonts w:ascii="Palatino Linotype" w:hAnsi="Palatino Linotype"/>
        </w:rPr>
      </w:pPr>
      <w:r w:rsidRPr="00D24F55">
        <w:rPr>
          <w:rFonts w:ascii="Palatino Linotype" w:hAnsi="Palatino Linotype"/>
        </w:rPr>
        <w:t>Drugs are precious, expensive and sensitive items.  They have to be stored in such a way that they remain clean, without any contamination to prevent them from getting bad.  Only under good storage conditions they remain safe and of good quality until their expiry date is reached.</w:t>
      </w:r>
    </w:p>
    <w:p w:rsidR="008235A6" w:rsidRPr="00F94DD9" w:rsidRDefault="008235A6" w:rsidP="008235A6">
      <w:pPr>
        <w:rPr>
          <w:rFonts w:ascii="Palatino Linotype" w:hAnsi="Palatino Linotype"/>
          <w:b/>
          <w:sz w:val="28"/>
          <w:szCs w:val="28"/>
        </w:rPr>
      </w:pPr>
      <w:r w:rsidRPr="00D24F55">
        <w:rPr>
          <w:rFonts w:ascii="Palatino Linotype" w:hAnsi="Palatino Linotype"/>
        </w:rPr>
        <w:br w:type="page"/>
      </w:r>
      <w:bookmarkStart w:id="13" w:name="_Toc44149649"/>
      <w:bookmarkEnd w:id="9"/>
      <w:r w:rsidRPr="00F94DD9">
        <w:rPr>
          <w:rFonts w:ascii="Palatino Linotype" w:hAnsi="Palatino Linotype"/>
          <w:sz w:val="28"/>
          <w:szCs w:val="28"/>
        </w:rPr>
        <w:lastRenderedPageBreak/>
        <w:t xml:space="preserve"> </w:t>
      </w:r>
      <w:r w:rsidRPr="00F94DD9">
        <w:rPr>
          <w:rFonts w:ascii="Palatino Linotype" w:hAnsi="Palatino Linotype"/>
          <w:b/>
          <w:sz w:val="28"/>
          <w:szCs w:val="28"/>
        </w:rPr>
        <w:t>Session 3: Dispensing Procedures and Practices</w:t>
      </w: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PURPOSE:</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This session describes the process and procedures of dispensing practices, covering activities from when the prescription is received by a dispenser to issuing prescribed medicines to the patient. Communicating key instructions and recommendations for prescribed medicines is also part of good dispensing procedure.</w:t>
      </w: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OBJECTIVES: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By the end of this session, participants will be able to</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Identify skills and personal attributes for good and successful dispensing process</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Describe steps of dispensing process</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Identify frequently used abbreviations and meanings</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Identify information required for proper labeling of prescription</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Discuss key information and instructions required to inform patients about the medicines they are purchasing</w:t>
      </w:r>
    </w:p>
    <w:p w:rsidR="008235A6" w:rsidRPr="00D24F55" w:rsidRDefault="008235A6" w:rsidP="009F1765">
      <w:pPr>
        <w:numPr>
          <w:ilvl w:val="0"/>
          <w:numId w:val="53"/>
        </w:numPr>
        <w:rPr>
          <w:rFonts w:ascii="Palatino Linotype" w:hAnsi="Palatino Linotype"/>
        </w:rPr>
      </w:pPr>
      <w:r w:rsidRPr="00D24F55">
        <w:rPr>
          <w:rFonts w:ascii="Palatino Linotype" w:hAnsi="Palatino Linotype"/>
        </w:rPr>
        <w:t>Describe procedure for reconstitution of dry powders and dilution of liquids</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TIME:</w:t>
      </w:r>
    </w:p>
    <w:p w:rsidR="008235A6" w:rsidRPr="00F94DD9" w:rsidRDefault="008235A6" w:rsidP="008235A6">
      <w:pPr>
        <w:pStyle w:val="Heading2"/>
        <w:rPr>
          <w:rFonts w:ascii="Palatino Linotype" w:hAnsi="Palatino Linotype" w:cs="Times New Roman"/>
          <w:i w:val="0"/>
          <w:sz w:val="24"/>
          <w:szCs w:val="24"/>
        </w:rPr>
      </w:pPr>
      <w:r w:rsidRPr="00D24F55">
        <w:rPr>
          <w:rFonts w:ascii="Palatino Linotype" w:hAnsi="Palatino Linotype" w:cs="Times New Roman"/>
        </w:rPr>
        <w:br w:type="page"/>
      </w:r>
      <w:r w:rsidRPr="00F94DD9">
        <w:rPr>
          <w:rFonts w:ascii="Palatino Linotype" w:hAnsi="Palatino Linotype" w:cs="Times New Roman"/>
          <w:i w:val="0"/>
          <w:sz w:val="24"/>
          <w:szCs w:val="24"/>
        </w:rPr>
        <w:lastRenderedPageBreak/>
        <w:t>Dispensing Person</w:t>
      </w:r>
      <w:bookmarkEnd w:id="13"/>
      <w:r w:rsidRPr="00F94DD9">
        <w:rPr>
          <w:rFonts w:ascii="Palatino Linotype" w:hAnsi="Palatino Linotype" w:cs="Times New Roman"/>
          <w:i w:val="0"/>
          <w:sz w:val="24"/>
          <w:szCs w:val="24"/>
        </w:rPr>
        <w:t xml:space="preserve"> </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 superficial look at dispensing suggests that it is a process of supplying goods to a patient on the basis of a written order, and that it can be done successfully by </w:t>
      </w:r>
      <w:r w:rsidRPr="00D24F55">
        <w:rPr>
          <w:rFonts w:ascii="Palatino Linotype" w:hAnsi="Palatino Linotype"/>
          <w:b/>
        </w:rPr>
        <w:t xml:space="preserve">anyone </w:t>
      </w:r>
      <w:r w:rsidRPr="00D24F55">
        <w:rPr>
          <w:rFonts w:ascii="Palatino Linotype" w:hAnsi="Palatino Linotype"/>
        </w:rPr>
        <w:t>who can read a prescription, count and pour.  As a result, dispensing is often delegated to any staff member who has nothing else to do, who then performs this function without any training or supervision.  This situation is irrational and dangerous.</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One major difference between supplying medicines and medical supplies and supplying other goods is that with medicines the patient usually does not know the correct use, and is unable to judge the quality of the product he/she receives.  Therefore the responsibility for the correctness and quality of medicines supplied lies entirely with the person dispensing them, and the patient always relies on the dispenser’s ability.</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In addition to reading, writing, counting and pouring, the dispenser needs additional knowledge, skills and attitudes to complete the dispensing process, including; </w:t>
      </w:r>
    </w:p>
    <w:p w:rsidR="008235A6" w:rsidRPr="00D24F55" w:rsidRDefault="008235A6" w:rsidP="009F1765">
      <w:pPr>
        <w:numPr>
          <w:ilvl w:val="0"/>
          <w:numId w:val="46"/>
        </w:numPr>
        <w:spacing w:line="360" w:lineRule="auto"/>
        <w:rPr>
          <w:rFonts w:ascii="Palatino Linotype" w:hAnsi="Palatino Linotype"/>
        </w:rPr>
      </w:pPr>
      <w:r w:rsidRPr="00D24F55">
        <w:rPr>
          <w:rFonts w:ascii="Palatino Linotype" w:hAnsi="Palatino Linotype"/>
        </w:rPr>
        <w:t xml:space="preserve">Knowledge about the medicines dispensed </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common use</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common dose</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precautions to be taken while using the drug</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common side effects</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common interactions with other drugs or food</w:t>
      </w:r>
    </w:p>
    <w:p w:rsidR="008235A6" w:rsidRPr="00D24F55" w:rsidRDefault="008235A6" w:rsidP="009F1765">
      <w:pPr>
        <w:numPr>
          <w:ilvl w:val="1"/>
          <w:numId w:val="44"/>
        </w:numPr>
        <w:tabs>
          <w:tab w:val="clear" w:pos="3240"/>
        </w:tabs>
        <w:spacing w:line="360" w:lineRule="auto"/>
        <w:ind w:left="1440"/>
        <w:rPr>
          <w:rFonts w:ascii="Palatino Linotype" w:hAnsi="Palatino Linotype"/>
        </w:rPr>
      </w:pPr>
      <w:r w:rsidRPr="00D24F55">
        <w:rPr>
          <w:rFonts w:ascii="Palatino Linotype" w:hAnsi="Palatino Linotype"/>
        </w:rPr>
        <w:t>storage needs</w:t>
      </w:r>
    </w:p>
    <w:p w:rsidR="008235A6" w:rsidRPr="00D24F55" w:rsidRDefault="008235A6" w:rsidP="009F1765">
      <w:pPr>
        <w:numPr>
          <w:ilvl w:val="0"/>
          <w:numId w:val="46"/>
        </w:numPr>
        <w:spacing w:line="360" w:lineRule="auto"/>
        <w:rPr>
          <w:rFonts w:ascii="Palatino Linotype" w:hAnsi="Palatino Linotype"/>
        </w:rPr>
      </w:pPr>
      <w:r w:rsidRPr="00D24F55">
        <w:rPr>
          <w:rFonts w:ascii="Palatino Linotype" w:hAnsi="Palatino Linotype"/>
        </w:rPr>
        <w:t>Good calculation and arithmetic skills</w:t>
      </w:r>
    </w:p>
    <w:p w:rsidR="008235A6" w:rsidRPr="00D24F55" w:rsidRDefault="008235A6" w:rsidP="009F1765">
      <w:pPr>
        <w:numPr>
          <w:ilvl w:val="0"/>
          <w:numId w:val="46"/>
        </w:numPr>
        <w:spacing w:line="360" w:lineRule="auto"/>
        <w:rPr>
          <w:rFonts w:ascii="Palatino Linotype" w:hAnsi="Palatino Linotype"/>
        </w:rPr>
      </w:pPr>
      <w:r w:rsidRPr="00D24F55">
        <w:rPr>
          <w:rFonts w:ascii="Palatino Linotype" w:hAnsi="Palatino Linotype"/>
        </w:rPr>
        <w:lastRenderedPageBreak/>
        <w:t>Skills for assessing the quality of preparations</w:t>
      </w:r>
    </w:p>
    <w:p w:rsidR="008235A6" w:rsidRPr="00D24F55" w:rsidRDefault="008235A6" w:rsidP="009F1765">
      <w:pPr>
        <w:numPr>
          <w:ilvl w:val="0"/>
          <w:numId w:val="46"/>
        </w:numPr>
        <w:spacing w:line="360" w:lineRule="auto"/>
        <w:rPr>
          <w:rFonts w:ascii="Palatino Linotype" w:hAnsi="Palatino Linotype"/>
        </w:rPr>
      </w:pPr>
      <w:r w:rsidRPr="00D24F55">
        <w:rPr>
          <w:rFonts w:ascii="Palatino Linotype" w:hAnsi="Palatino Linotype"/>
        </w:rPr>
        <w:t>Attributes of cleanliness, accuracy and honesty</w:t>
      </w:r>
    </w:p>
    <w:p w:rsidR="008235A6" w:rsidRPr="00D24F55" w:rsidRDefault="008235A6" w:rsidP="009F1765">
      <w:pPr>
        <w:numPr>
          <w:ilvl w:val="0"/>
          <w:numId w:val="46"/>
        </w:numPr>
        <w:spacing w:line="360" w:lineRule="auto"/>
        <w:rPr>
          <w:rFonts w:ascii="Palatino Linotype" w:hAnsi="Palatino Linotype"/>
        </w:rPr>
      </w:pPr>
      <w:r w:rsidRPr="00D24F55">
        <w:rPr>
          <w:rFonts w:ascii="Palatino Linotype" w:hAnsi="Palatino Linotype"/>
        </w:rPr>
        <w:t>Attitudes and skills required to communicate effectively with patients</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Dispensing personnel must receive an appropriate level of training. That allows them to correctly dispense the range of medicines prescribed.  This is true of the private and the public sectors.  Dispensers in community pharmacy shops including DUKA LA DAWA MUHIMU should also be trained in the basics of good dispensing practices and the care of medicines.</w:t>
      </w:r>
    </w:p>
    <w:p w:rsidR="008235A6" w:rsidRPr="00F94DD9" w:rsidRDefault="008235A6" w:rsidP="008235A6">
      <w:pPr>
        <w:pStyle w:val="Heading2"/>
        <w:rPr>
          <w:rFonts w:ascii="Palatino Linotype" w:hAnsi="Palatino Linotype" w:cs="Times New Roman"/>
          <w:i w:val="0"/>
          <w:sz w:val="24"/>
          <w:szCs w:val="24"/>
        </w:rPr>
      </w:pPr>
      <w:bookmarkStart w:id="14" w:name="_Toc44149650"/>
      <w:r w:rsidRPr="00F94DD9">
        <w:rPr>
          <w:rFonts w:ascii="Palatino Linotype" w:hAnsi="Palatino Linotype" w:cs="Times New Roman"/>
          <w:i w:val="0"/>
          <w:sz w:val="24"/>
          <w:szCs w:val="24"/>
        </w:rPr>
        <w:t>Dispensing Practice</w:t>
      </w:r>
      <w:bookmarkEnd w:id="14"/>
    </w:p>
    <w:p w:rsidR="008235A6" w:rsidRPr="00D24F55" w:rsidRDefault="008235A6" w:rsidP="008235A6">
      <w:pPr>
        <w:spacing w:line="360" w:lineRule="auto"/>
        <w:rPr>
          <w:rFonts w:ascii="Palatino Linotype" w:hAnsi="Palatino Linotype"/>
        </w:rPr>
      </w:pPr>
      <w:r w:rsidRPr="00D24F55">
        <w:rPr>
          <w:rFonts w:ascii="Palatino Linotype" w:hAnsi="Palatino Linotype"/>
        </w:rPr>
        <w:t>We have tried to explain to you in section one what a prescription is and how it should look like to be legal and appropriate.  We also gave you a very short definition of the word dispensing.  In this section we are going to inform you about all the important procedures that you should follow when you dispense drugs to patients.</w:t>
      </w:r>
    </w:p>
    <w:p w:rsidR="008235A6"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A Properly Written Prescription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It should contain the following information:</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Name of the Health facility</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Date of prescribing</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 xml:space="preserve">Name and address of the patient </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Age and/or body weight of the patient</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 xml:space="preserve">Name and signature of the prescriber together with professional qualifications eg. </w:t>
      </w:r>
      <w:smartTag w:uri="urn:schemas-microsoft-com:office:smarttags" w:element="place">
        <w:smartTag w:uri="urn:schemas-microsoft-com:office:smarttags" w:element="City">
          <w:r w:rsidRPr="00D24F55">
            <w:rPr>
              <w:rFonts w:ascii="Palatino Linotype" w:hAnsi="Palatino Linotype"/>
            </w:rPr>
            <w:t>ACO</w:t>
          </w:r>
        </w:smartTag>
        <w:r w:rsidRPr="00D24F55">
          <w:rPr>
            <w:rFonts w:ascii="Palatino Linotype" w:hAnsi="Palatino Linotype"/>
          </w:rPr>
          <w:t xml:space="preserve">, </w:t>
        </w:r>
        <w:smartTag w:uri="urn:schemas-microsoft-com:office:smarttags" w:element="State">
          <w:r w:rsidRPr="00D24F55">
            <w:rPr>
              <w:rFonts w:ascii="Palatino Linotype" w:hAnsi="Palatino Linotype"/>
            </w:rPr>
            <w:t>CO</w:t>
          </w:r>
        </w:smartTag>
      </w:smartTag>
      <w:r w:rsidRPr="00D24F55">
        <w:rPr>
          <w:rFonts w:ascii="Palatino Linotype" w:hAnsi="Palatino Linotype"/>
        </w:rPr>
        <w:t>, AMO, MD etc</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t>Name of the drug (preferably generic name), dosage form (tablet, capsule, ointment etc), strength and quantity to be dispensed.</w:t>
      </w:r>
    </w:p>
    <w:p w:rsidR="008235A6" w:rsidRPr="00D24F55" w:rsidRDefault="008235A6" w:rsidP="009F1765">
      <w:pPr>
        <w:numPr>
          <w:ilvl w:val="0"/>
          <w:numId w:val="27"/>
        </w:numPr>
        <w:spacing w:line="360" w:lineRule="auto"/>
        <w:rPr>
          <w:rFonts w:ascii="Palatino Linotype" w:hAnsi="Palatino Linotype"/>
        </w:rPr>
      </w:pPr>
      <w:r w:rsidRPr="00D24F55">
        <w:rPr>
          <w:rFonts w:ascii="Palatino Linotype" w:hAnsi="Palatino Linotype"/>
        </w:rPr>
        <w:lastRenderedPageBreak/>
        <w:t>Instructions for use:  how to take the drug, how many times per day, when to use it and any other instructions considered important for the patient to know.</w:t>
      </w:r>
    </w:p>
    <w:p w:rsidR="008235A6" w:rsidRPr="00D24F55" w:rsidRDefault="008235A6" w:rsidP="008235A6">
      <w:pPr>
        <w:spacing w:line="360" w:lineRule="auto"/>
        <w:rPr>
          <w:rFonts w:ascii="Palatino Linotype" w:hAnsi="Palatino Linotype"/>
          <w:b/>
        </w:rPr>
      </w:pPr>
      <w:r w:rsidRPr="00D24F55">
        <w:rPr>
          <w:rFonts w:ascii="Palatino Linotype" w:hAnsi="Palatino Linotype"/>
          <w:b/>
        </w:rPr>
        <w:t>Examples:</w:t>
      </w:r>
    </w:p>
    <w:p w:rsidR="008235A6" w:rsidRPr="00D24F55" w:rsidRDefault="008235A6" w:rsidP="009F1765">
      <w:pPr>
        <w:numPr>
          <w:ilvl w:val="0"/>
          <w:numId w:val="28"/>
        </w:numPr>
        <w:spacing w:line="360" w:lineRule="auto"/>
        <w:rPr>
          <w:rFonts w:ascii="Palatino Linotype" w:hAnsi="Palatino Linotype"/>
        </w:rPr>
      </w:pPr>
      <w:r w:rsidRPr="00D24F55">
        <w:rPr>
          <w:rFonts w:ascii="Palatino Linotype" w:hAnsi="Palatino Linotype"/>
        </w:rPr>
        <w:t>One capsule every 8 hours</w:t>
      </w:r>
    </w:p>
    <w:p w:rsidR="008235A6" w:rsidRPr="00D24F55" w:rsidRDefault="008235A6" w:rsidP="009F1765">
      <w:pPr>
        <w:numPr>
          <w:ilvl w:val="0"/>
          <w:numId w:val="28"/>
        </w:numPr>
        <w:spacing w:line="360" w:lineRule="auto"/>
        <w:rPr>
          <w:rFonts w:ascii="Palatino Linotype" w:hAnsi="Palatino Linotype"/>
        </w:rPr>
      </w:pPr>
      <w:r w:rsidRPr="00D24F55">
        <w:rPr>
          <w:rFonts w:ascii="Palatino Linotype" w:hAnsi="Palatino Linotype"/>
        </w:rPr>
        <w:t>Take with or without meals</w:t>
      </w:r>
    </w:p>
    <w:p w:rsidR="008235A6" w:rsidRPr="00D24F55" w:rsidRDefault="008235A6" w:rsidP="009F1765">
      <w:pPr>
        <w:numPr>
          <w:ilvl w:val="0"/>
          <w:numId w:val="28"/>
        </w:numPr>
        <w:spacing w:line="360" w:lineRule="auto"/>
        <w:rPr>
          <w:rFonts w:ascii="Palatino Linotype" w:hAnsi="Palatino Linotype"/>
        </w:rPr>
      </w:pPr>
      <w:r w:rsidRPr="00D24F55">
        <w:rPr>
          <w:rFonts w:ascii="Palatino Linotype" w:hAnsi="Palatino Linotype"/>
        </w:rPr>
        <w:t>Do not use alcohol as long as you are on medication</w:t>
      </w:r>
    </w:p>
    <w:p w:rsidR="008235A6" w:rsidRPr="00D24F55" w:rsidRDefault="008235A6" w:rsidP="009F1765">
      <w:pPr>
        <w:numPr>
          <w:ilvl w:val="0"/>
          <w:numId w:val="28"/>
        </w:numPr>
        <w:spacing w:line="360" w:lineRule="auto"/>
        <w:rPr>
          <w:rFonts w:ascii="Palatino Linotype" w:hAnsi="Palatino Linotype"/>
        </w:rPr>
      </w:pPr>
      <w:r w:rsidRPr="00D24F55">
        <w:rPr>
          <w:rFonts w:ascii="Palatino Linotype" w:hAnsi="Palatino Linotype"/>
        </w:rPr>
        <w:t>Finish all drugs as directed for success of treatment</w:t>
      </w:r>
    </w:p>
    <w:p w:rsidR="008235A6" w:rsidRPr="00D24F55" w:rsidRDefault="008235A6" w:rsidP="009F1765">
      <w:pPr>
        <w:numPr>
          <w:ilvl w:val="0"/>
          <w:numId w:val="28"/>
        </w:numPr>
        <w:spacing w:line="360" w:lineRule="auto"/>
        <w:rPr>
          <w:rFonts w:ascii="Palatino Linotype" w:hAnsi="Palatino Linotype"/>
        </w:rPr>
      </w:pPr>
      <w:r w:rsidRPr="00D24F55">
        <w:rPr>
          <w:rFonts w:ascii="Palatino Linotype" w:hAnsi="Palatino Linotype"/>
        </w:rPr>
        <w:t>Do not drive a vehicle when using this drug.</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b/>
        </w:rPr>
      </w:pPr>
      <w:r w:rsidRPr="00D24F55">
        <w:rPr>
          <w:rFonts w:ascii="Palatino Linotype" w:hAnsi="Palatino Linotype"/>
          <w:b/>
        </w:rPr>
        <w:t>Example of a properly written prescription:</w:t>
      </w:r>
    </w:p>
    <w:tbl>
      <w:tblPr>
        <w:tblW w:w="0" w:type="auto"/>
        <w:tblLook w:val="01E0"/>
      </w:tblPr>
      <w:tblGrid>
        <w:gridCol w:w="8856"/>
      </w:tblGrid>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MARUNGU HEALTH CENTRE                                        NO. 34000</w:t>
            </w:r>
          </w:p>
          <w:p w:rsidR="008235A6" w:rsidRPr="008235A6" w:rsidRDefault="008235A6" w:rsidP="008235A6">
            <w:pPr>
              <w:spacing w:line="360" w:lineRule="auto"/>
              <w:rPr>
                <w:rFonts w:ascii="Palatino Linotype" w:hAnsi="Palatino Linotype"/>
              </w:rPr>
            </w:pPr>
            <w:r w:rsidRPr="008235A6">
              <w:rPr>
                <w:rFonts w:ascii="Palatino Linotype" w:hAnsi="Palatino Linotype"/>
              </w:rPr>
              <w:t xml:space="preserve">P.O. </w:t>
            </w:r>
            <w:smartTag w:uri="urn:schemas-microsoft-com:office:smarttags" w:element="address">
              <w:smartTag w:uri="urn:schemas-microsoft-com:office:smarttags" w:element="Street">
                <w:r w:rsidRPr="008235A6">
                  <w:rPr>
                    <w:rFonts w:ascii="Palatino Linotype" w:hAnsi="Palatino Linotype"/>
                  </w:rPr>
                  <w:t>BOX</w:t>
                </w:r>
              </w:smartTag>
              <w:r w:rsidRPr="008235A6">
                <w:rPr>
                  <w:rFonts w:ascii="Palatino Linotype" w:hAnsi="Palatino Linotype"/>
                </w:rPr>
                <w:t xml:space="preserve"> 68</w:t>
              </w:r>
            </w:smartTag>
            <w:r w:rsidRPr="008235A6">
              <w:rPr>
                <w:rFonts w:ascii="Palatino Linotype" w:hAnsi="Palatino Linotype"/>
              </w:rPr>
              <w:t xml:space="preserve"> PANGANI                     </w:t>
            </w:r>
          </w:p>
        </w:tc>
      </w:tr>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Name:  John Kazi                                                        Date: 04.04.2002</w:t>
            </w:r>
          </w:p>
          <w:p w:rsidR="008235A6" w:rsidRPr="008235A6" w:rsidRDefault="008235A6" w:rsidP="008235A6">
            <w:pPr>
              <w:spacing w:line="360" w:lineRule="auto"/>
              <w:rPr>
                <w:rFonts w:ascii="Palatino Linotype" w:hAnsi="Palatino Linotype"/>
              </w:rPr>
            </w:pPr>
            <w:r w:rsidRPr="008235A6">
              <w:rPr>
                <w:rFonts w:ascii="Palatino Linotype" w:hAnsi="Palatino Linotype"/>
              </w:rPr>
              <w:t>Adress: Kivukoni</w:t>
            </w:r>
          </w:p>
          <w:p w:rsidR="008235A6" w:rsidRPr="008235A6" w:rsidRDefault="008235A6" w:rsidP="008235A6">
            <w:pPr>
              <w:spacing w:line="360" w:lineRule="auto"/>
              <w:rPr>
                <w:rFonts w:ascii="Palatino Linotype" w:hAnsi="Palatino Linotype"/>
              </w:rPr>
            </w:pPr>
            <w:r w:rsidRPr="008235A6">
              <w:rPr>
                <w:rFonts w:ascii="Palatino Linotype" w:hAnsi="Palatino Linotype"/>
              </w:rPr>
              <w:t>Age: Adult                    Weight 70 kg</w:t>
            </w:r>
          </w:p>
        </w:tc>
      </w:tr>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Rx</w:t>
            </w:r>
          </w:p>
          <w:p w:rsidR="008235A6" w:rsidRPr="008235A6" w:rsidRDefault="008235A6" w:rsidP="009F1765">
            <w:pPr>
              <w:numPr>
                <w:ilvl w:val="0"/>
                <w:numId w:val="29"/>
              </w:numPr>
              <w:spacing w:line="360" w:lineRule="auto"/>
              <w:rPr>
                <w:rFonts w:ascii="Palatino Linotype" w:hAnsi="Palatino Linotype"/>
              </w:rPr>
            </w:pPr>
            <w:r w:rsidRPr="008235A6">
              <w:rPr>
                <w:rFonts w:ascii="Palatino Linotype" w:hAnsi="Palatino Linotype"/>
              </w:rPr>
              <w:t xml:space="preserve">Co-trimoxazole tablets  ii b.i.d. x  5/7 </w:t>
            </w:r>
          </w:p>
          <w:p w:rsidR="008235A6" w:rsidRPr="008235A6" w:rsidRDefault="008235A6" w:rsidP="009F1765">
            <w:pPr>
              <w:numPr>
                <w:ilvl w:val="0"/>
                <w:numId w:val="29"/>
              </w:numPr>
              <w:spacing w:line="360" w:lineRule="auto"/>
              <w:rPr>
                <w:rFonts w:ascii="Palatino Linotype" w:hAnsi="Palatino Linotype"/>
              </w:rPr>
            </w:pPr>
            <w:r w:rsidRPr="008235A6">
              <w:rPr>
                <w:rFonts w:ascii="Palatino Linotype" w:hAnsi="Palatino Linotype"/>
              </w:rPr>
              <w:t xml:space="preserve">Paracetamol tablets      ii tds  x    3/7 </w:t>
            </w:r>
          </w:p>
          <w:p w:rsidR="008235A6" w:rsidRPr="008235A6" w:rsidRDefault="008235A6" w:rsidP="008235A6">
            <w:pPr>
              <w:spacing w:line="360" w:lineRule="auto"/>
              <w:rPr>
                <w:rFonts w:ascii="Palatino Linotype" w:hAnsi="Palatino Linotype"/>
              </w:rPr>
            </w:pPr>
          </w:p>
          <w:p w:rsidR="008235A6" w:rsidRPr="008235A6" w:rsidRDefault="008235A6" w:rsidP="008235A6">
            <w:pPr>
              <w:spacing w:line="360" w:lineRule="auto"/>
              <w:rPr>
                <w:rFonts w:ascii="Palatino Linotype" w:hAnsi="Palatino Linotype"/>
              </w:rPr>
            </w:pPr>
          </w:p>
          <w:p w:rsidR="008235A6" w:rsidRPr="008235A6" w:rsidRDefault="008235A6" w:rsidP="008235A6">
            <w:pPr>
              <w:spacing w:line="360" w:lineRule="auto"/>
              <w:rPr>
                <w:rFonts w:ascii="Palatino Linotype" w:hAnsi="Palatino Linotype"/>
              </w:rPr>
            </w:pPr>
          </w:p>
          <w:p w:rsidR="008235A6" w:rsidRPr="008235A6" w:rsidRDefault="008235A6" w:rsidP="008235A6">
            <w:pPr>
              <w:spacing w:line="360" w:lineRule="auto"/>
              <w:rPr>
                <w:rFonts w:ascii="Palatino Linotype" w:hAnsi="Palatino Linotype"/>
              </w:rPr>
            </w:pPr>
            <w:r w:rsidRPr="008235A6">
              <w:rPr>
                <w:rFonts w:ascii="Palatino Linotype" w:hAnsi="Palatino Linotype"/>
              </w:rPr>
              <w:t>Name of Prescriber/qualifications  K. Maneno (MD)</w:t>
            </w:r>
          </w:p>
          <w:p w:rsidR="008235A6" w:rsidRPr="008235A6" w:rsidRDefault="008235A6" w:rsidP="008235A6">
            <w:pPr>
              <w:spacing w:line="360" w:lineRule="auto"/>
              <w:rPr>
                <w:rFonts w:ascii="Palatino Linotype" w:hAnsi="Palatino Linotype"/>
              </w:rPr>
            </w:pPr>
            <w:r w:rsidRPr="008235A6">
              <w:rPr>
                <w:rFonts w:ascii="Palatino Linotype" w:hAnsi="Palatino Linotype"/>
              </w:rPr>
              <w:t xml:space="preserve">                                Signature________________</w:t>
            </w:r>
          </w:p>
          <w:p w:rsidR="008235A6" w:rsidRPr="008235A6" w:rsidRDefault="008235A6" w:rsidP="008235A6">
            <w:pPr>
              <w:spacing w:line="360" w:lineRule="auto"/>
              <w:rPr>
                <w:rFonts w:ascii="Palatino Linotype" w:hAnsi="Palatino Linotype"/>
              </w:rPr>
            </w:pPr>
          </w:p>
        </w:tc>
      </w:tr>
    </w:tbl>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lastRenderedPageBreak/>
        <w:t xml:space="preserve">Frequently </w:t>
      </w:r>
      <w:r>
        <w:rPr>
          <w:rFonts w:ascii="Palatino Linotype" w:hAnsi="Palatino Linotype"/>
        </w:rPr>
        <w:t>U</w:t>
      </w:r>
      <w:r w:rsidRPr="00D24F55">
        <w:rPr>
          <w:rFonts w:ascii="Palatino Linotype" w:hAnsi="Palatino Linotype"/>
        </w:rPr>
        <w:t>sed Abbreviations in Prescriptions</w:t>
      </w:r>
      <w:r>
        <w:rPr>
          <w:rFonts w:ascii="Palatino Linotype" w:hAnsi="Palatino Linotype"/>
        </w:rPr>
        <w:t xml:space="preserve"> and their Meaning</w:t>
      </w:r>
    </w:p>
    <w:p w:rsidR="008235A6" w:rsidRDefault="008235A6" w:rsidP="008235A6">
      <w:pPr>
        <w:spacing w:line="360" w:lineRule="auto"/>
        <w:rPr>
          <w:rFonts w:ascii="Palatino Linotype" w:hAnsi="Palatino Linotype"/>
          <w:b/>
        </w:rPr>
      </w:pPr>
      <w:r w:rsidRPr="00D24F55">
        <w:rPr>
          <w:rFonts w:ascii="Palatino Linotype" w:hAnsi="Palatino Linotype"/>
        </w:rPr>
        <w:t xml:space="preserve">In the table below there are some of the regularly used abbreviations together with their meaning.  Nevertheless in some case prescribers use local abbreviations which are not standard and that may not be known to you, in such cases ask for an advice from the prescribers about the meaning of the different abbreviations used in the prescription.  </w:t>
      </w:r>
      <w:r w:rsidRPr="00D24F55">
        <w:rPr>
          <w:rFonts w:ascii="Palatino Linotype" w:hAnsi="Palatino Linotype"/>
          <w:b/>
        </w:rPr>
        <w:t>Do not dispense whenever you are not sure of the meaning of the abbreviation written.</w:t>
      </w:r>
    </w:p>
    <w:p w:rsidR="008235A6" w:rsidRPr="00D24F55" w:rsidRDefault="008235A6" w:rsidP="008235A6">
      <w:pPr>
        <w:spacing w:line="360" w:lineRule="auto"/>
        <w:rPr>
          <w:rFonts w:ascii="Palatino Linotype" w:hAnsi="Palatino Linotype"/>
          <w:b/>
        </w:rPr>
      </w:pPr>
      <w:r w:rsidRPr="00D24F55">
        <w:rPr>
          <w:rFonts w:ascii="Palatino Linotype" w:hAnsi="Palatino Linotype"/>
          <w:b/>
        </w:rPr>
        <w:t xml:space="preserve"> </w:t>
      </w:r>
    </w:p>
    <w:tbl>
      <w:tblPr>
        <w:tblW w:w="0" w:type="auto"/>
        <w:tblLook w:val="01E0"/>
      </w:tblPr>
      <w:tblGrid>
        <w:gridCol w:w="4428"/>
        <w:gridCol w:w="4428"/>
      </w:tblGrid>
      <w:tr w:rsidR="008235A6" w:rsidRPr="008235A6" w:rsidTr="008235A6">
        <w:trPr>
          <w:tblHeader/>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Abbreviation</w:t>
            </w:r>
          </w:p>
        </w:tc>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Meaning</w:t>
            </w:r>
          </w:p>
        </w:tc>
      </w:tr>
      <w:tr w:rsidR="008235A6" w:rsidRPr="008235A6" w:rsidTr="008235A6">
        <w:trPr>
          <w:trHeight w:val="59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a.c.</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 xml:space="preserve">Take medicine before meals/food </w:t>
            </w:r>
          </w:p>
        </w:tc>
      </w:tr>
      <w:tr w:rsidR="008235A6" w:rsidRPr="008235A6" w:rsidTr="008235A6">
        <w:trPr>
          <w:trHeight w:val="170"/>
        </w:trPr>
        <w:tc>
          <w:tcPr>
            <w:tcW w:w="4428" w:type="dxa"/>
            <w:tcBorders>
              <w:bottom w:val="single" w:sz="6" w:space="0" w:color="000000"/>
            </w:tcBorders>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b.d. or b.i.d</w:t>
            </w:r>
          </w:p>
        </w:tc>
        <w:tc>
          <w:tcPr>
            <w:tcW w:w="4428" w:type="dxa"/>
            <w:tcBorders>
              <w:bottom w:val="single" w:sz="6" w:space="0" w:color="000000"/>
            </w:tcBorders>
          </w:tcPr>
          <w:p w:rsidR="008235A6" w:rsidRPr="008235A6" w:rsidRDefault="008235A6" w:rsidP="008235A6">
            <w:pPr>
              <w:spacing w:line="360" w:lineRule="auto"/>
              <w:rPr>
                <w:rFonts w:ascii="Palatino Linotype" w:hAnsi="Palatino Linotype"/>
              </w:rPr>
            </w:pPr>
            <w:r w:rsidRPr="008235A6">
              <w:rPr>
                <w:rFonts w:ascii="Palatino Linotype" w:hAnsi="Palatino Linotype"/>
              </w:rPr>
              <w:t>Twice a day</w:t>
            </w:r>
          </w:p>
        </w:tc>
      </w:tr>
      <w:tr w:rsidR="008235A6" w:rsidRPr="008235A6" w:rsidTr="008235A6">
        <w:trPr>
          <w:trHeight w:val="150"/>
        </w:trPr>
        <w:tc>
          <w:tcPr>
            <w:tcW w:w="4428" w:type="dxa"/>
            <w:tcBorders>
              <w:top w:val="single" w:sz="6" w:space="0" w:color="000000"/>
            </w:tcBorders>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gt  or gtts</w:t>
            </w:r>
          </w:p>
        </w:tc>
        <w:tc>
          <w:tcPr>
            <w:tcW w:w="4428" w:type="dxa"/>
            <w:tcBorders>
              <w:top w:val="single" w:sz="6" w:space="0" w:color="000000"/>
            </w:tcBorders>
          </w:tcPr>
          <w:p w:rsidR="008235A6" w:rsidRPr="008235A6" w:rsidRDefault="008235A6" w:rsidP="008235A6">
            <w:pPr>
              <w:spacing w:line="360" w:lineRule="auto"/>
              <w:rPr>
                <w:rFonts w:ascii="Palatino Linotype" w:hAnsi="Palatino Linotype"/>
              </w:rPr>
            </w:pPr>
            <w:r w:rsidRPr="008235A6">
              <w:rPr>
                <w:rFonts w:ascii="Palatino Linotype" w:hAnsi="Palatino Linotype"/>
              </w:rPr>
              <w:t>Drop (one) or drops (more than one)</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proofErr w:type="gramStart"/>
            <w:r w:rsidRPr="008235A6">
              <w:rPr>
                <w:rFonts w:ascii="Palatino Linotype" w:hAnsi="Palatino Linotype"/>
                <w:b/>
              </w:rPr>
              <w:t>noct</w:t>
            </w:r>
            <w:proofErr w:type="gramEnd"/>
            <w:r w:rsidRPr="008235A6">
              <w:rPr>
                <w:rFonts w:ascii="Palatino Linotype" w:hAnsi="Palatino Linotype"/>
                <w:b/>
              </w:rPr>
              <w:t>. or nocte</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At night</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proofErr w:type="gramStart"/>
            <w:r w:rsidRPr="008235A6">
              <w:rPr>
                <w:rFonts w:ascii="Palatino Linotype" w:hAnsi="Palatino Linotype"/>
                <w:b/>
              </w:rPr>
              <w:t>oint</w:t>
            </w:r>
            <w:proofErr w:type="gramEnd"/>
            <w:r w:rsidRPr="008235A6">
              <w:rPr>
                <w:rFonts w:ascii="Palatino Linotype" w:hAnsi="Palatino Linotype"/>
                <w:b/>
              </w:rPr>
              <w:t>.</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Ointment</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p.c.</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Take medicine after meals/food</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p.o</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Take medicine by mouth</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p.r.n</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Take medicine when required</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q.i.d</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Four time a day</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Stat.</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Take immediately</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t.i.d. or t.d.s.</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Three time a day</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t.s.p</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Teaspoonful</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Occul or occulent</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Eye ointment</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p.a.a.</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Apply medicine to affected parts of the body</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Rx</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Take</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h.s.</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At bed time</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lastRenderedPageBreak/>
              <w:t>i.m.</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Intramuscular</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i.v.</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Intravenous</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Inj.</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Injection</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Tab.</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Tablet</w:t>
            </w:r>
          </w:p>
        </w:tc>
      </w:tr>
      <w:tr w:rsidR="008235A6" w:rsidRPr="008235A6" w:rsidTr="008235A6">
        <w:trPr>
          <w:trHeight w:val="233"/>
        </w:trPr>
        <w:tc>
          <w:tcPr>
            <w:tcW w:w="4428"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b/>
              </w:rPr>
              <w:t>Cap.</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Capsule</w:t>
            </w:r>
          </w:p>
        </w:tc>
      </w:tr>
    </w:tbl>
    <w:p w:rsidR="008235A6" w:rsidRPr="00D24F55" w:rsidRDefault="008235A6" w:rsidP="008235A6">
      <w:pPr>
        <w:spacing w:line="360" w:lineRule="auto"/>
        <w:rPr>
          <w:rFonts w:ascii="Palatino Linotype" w:hAnsi="Palatino Linotype"/>
        </w:rPr>
      </w:pPr>
    </w:p>
    <w:p w:rsidR="008235A6" w:rsidRPr="00066CDA" w:rsidRDefault="008235A6" w:rsidP="008235A6">
      <w:pPr>
        <w:pStyle w:val="Heading2"/>
        <w:rPr>
          <w:rFonts w:ascii="Palatino Linotype" w:hAnsi="Palatino Linotype" w:cs="Times New Roman"/>
          <w:i w:val="0"/>
          <w:sz w:val="24"/>
          <w:szCs w:val="24"/>
        </w:rPr>
      </w:pPr>
      <w:bookmarkStart w:id="15" w:name="_Toc44149651"/>
      <w:r w:rsidRPr="00066CDA">
        <w:rPr>
          <w:rFonts w:ascii="Palatino Linotype" w:hAnsi="Palatino Linotype" w:cs="Times New Roman"/>
          <w:i w:val="0"/>
          <w:sz w:val="24"/>
          <w:szCs w:val="24"/>
        </w:rPr>
        <w:t>Basic Dispensing Procedures</w:t>
      </w:r>
      <w:bookmarkEnd w:id="15"/>
      <w:r w:rsidRPr="00066CDA">
        <w:rPr>
          <w:rFonts w:ascii="Palatino Linotype" w:hAnsi="Palatino Linotype" w:cs="Times New Roman"/>
          <w:i w:val="0"/>
          <w:sz w:val="24"/>
          <w:szCs w:val="24"/>
        </w:rPr>
        <w:tab/>
      </w:r>
    </w:p>
    <w:p w:rsidR="008235A6" w:rsidRPr="00D24F55" w:rsidRDefault="008235A6" w:rsidP="008235A6">
      <w:pPr>
        <w:spacing w:line="360" w:lineRule="auto"/>
        <w:rPr>
          <w:rFonts w:ascii="Palatino Linotype" w:hAnsi="Palatino Linotype"/>
        </w:rPr>
      </w:pPr>
      <w:r w:rsidRPr="00D24F55">
        <w:rPr>
          <w:rFonts w:ascii="Palatino Linotype" w:hAnsi="Palatino Linotype"/>
        </w:rPr>
        <w:t>If drugs are not dispensed properly to patients, all attempts to correctly prescribe and select the best treatment can be useless.</w:t>
      </w:r>
    </w:p>
    <w:p w:rsidR="008235A6" w:rsidRPr="00066CDA" w:rsidRDefault="008235A6" w:rsidP="008235A6">
      <w:pPr>
        <w:spacing w:line="360" w:lineRule="auto"/>
        <w:rPr>
          <w:rFonts w:ascii="Palatino Linotype" w:hAnsi="Palatino Linotype"/>
          <w:b/>
        </w:rPr>
      </w:pPr>
      <w:r w:rsidRPr="00D24F55">
        <w:rPr>
          <w:rFonts w:ascii="Palatino Linotype" w:hAnsi="Palatino Linotype"/>
        </w:rPr>
        <w:t xml:space="preserve">It is very important to concentrate while dispensing.  </w:t>
      </w:r>
      <w:r w:rsidRPr="00066CDA">
        <w:rPr>
          <w:rFonts w:ascii="Palatino Linotype" w:hAnsi="Palatino Linotype"/>
          <w:b/>
        </w:rPr>
        <w:t>Remember not to carry out more than one activity at the same time, because if you do that you are likely to confuse yourself or the patient.  If you pick up a prescription complete the whole procedure in filling that prescription before you start anything else.</w:t>
      </w:r>
    </w:p>
    <w:p w:rsidR="008235A6" w:rsidRPr="00066CDA" w:rsidRDefault="008235A6" w:rsidP="008235A6">
      <w:pPr>
        <w:spacing w:line="360" w:lineRule="auto"/>
        <w:rPr>
          <w:rFonts w:ascii="Palatino Linotype" w:hAnsi="Palatino Linotype"/>
          <w:b/>
        </w:rPr>
      </w:pPr>
      <w:r w:rsidRPr="00D24F55">
        <w:rPr>
          <w:rFonts w:ascii="Palatino Linotype" w:hAnsi="Palatino Linotype"/>
        </w:rPr>
        <w:t xml:space="preserve">Keep your dispensing area and yourself clean, tidy and organized.  </w:t>
      </w:r>
      <w:r w:rsidRPr="00066CDA">
        <w:rPr>
          <w:rFonts w:ascii="Palatino Linotype" w:hAnsi="Palatino Linotype"/>
          <w:b/>
        </w:rPr>
        <w:t>An untidy, dirty and unorganized dispensing area is the major cause of confusion and possible dispensing errors.</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Dispensing steps</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consistent and repeated use of good dispensing procedure is very important in ensuring that errors are noticed and corrected at all stages of the dispensing process.  The term dispensing process covers all the activities involved, from receiving the prescription to issuing the prescribed medicine to the patient.  There are five major areas of activity.</w:t>
      </w:r>
    </w:p>
    <w:p w:rsidR="008235A6" w:rsidRPr="00D24F55" w:rsidRDefault="008235A6" w:rsidP="008235A6">
      <w:pPr>
        <w:spacing w:line="360" w:lineRule="auto"/>
        <w:rPr>
          <w:rFonts w:ascii="Palatino Linotype" w:hAnsi="Palatino Linotype"/>
        </w:rPr>
      </w:pPr>
      <w:r w:rsidRPr="00D24F55">
        <w:rPr>
          <w:rFonts w:ascii="Palatino Linotype" w:hAnsi="Palatino Linotype"/>
        </w:rPr>
        <w:t>1.</w:t>
      </w:r>
      <w:r w:rsidRPr="00D24F55">
        <w:rPr>
          <w:rFonts w:ascii="Palatino Linotype" w:hAnsi="Palatino Linotype"/>
        </w:rPr>
        <w:tab/>
        <w:t>Receive and validate the prescription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2.</w:t>
      </w:r>
      <w:r w:rsidRPr="00D24F55">
        <w:rPr>
          <w:rFonts w:ascii="Palatino Linotype" w:hAnsi="Palatino Linotype"/>
        </w:rPr>
        <w:tab/>
        <w:t>Understand and interpret the prescription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3.</w:t>
      </w:r>
      <w:r w:rsidRPr="00D24F55">
        <w:rPr>
          <w:rFonts w:ascii="Palatino Linotype" w:hAnsi="Palatino Linotype"/>
        </w:rPr>
        <w:tab/>
        <w:t>Prepare items for issue</w:t>
      </w:r>
    </w:p>
    <w:p w:rsidR="008235A6" w:rsidRPr="00D24F55" w:rsidRDefault="008235A6" w:rsidP="008235A6">
      <w:pPr>
        <w:spacing w:line="360" w:lineRule="auto"/>
        <w:rPr>
          <w:rFonts w:ascii="Palatino Linotype" w:hAnsi="Palatino Linotype"/>
        </w:rPr>
      </w:pPr>
      <w:r w:rsidRPr="00D24F55">
        <w:rPr>
          <w:rFonts w:ascii="Palatino Linotype" w:hAnsi="Palatino Linotype"/>
        </w:rPr>
        <w:t>4.</w:t>
      </w:r>
      <w:r w:rsidRPr="00D24F55">
        <w:rPr>
          <w:rFonts w:ascii="Palatino Linotype" w:hAnsi="Palatino Linotype"/>
        </w:rPr>
        <w:tab/>
        <w:t>Record the action taken</w:t>
      </w:r>
    </w:p>
    <w:p w:rsidR="008235A6" w:rsidRPr="00D24F55" w:rsidRDefault="008235A6" w:rsidP="008235A6">
      <w:pPr>
        <w:spacing w:line="360" w:lineRule="auto"/>
        <w:rPr>
          <w:rFonts w:ascii="Palatino Linotype" w:hAnsi="Palatino Linotype"/>
        </w:rPr>
      </w:pPr>
      <w:r w:rsidRPr="00D24F55">
        <w:rPr>
          <w:rFonts w:ascii="Palatino Linotype" w:hAnsi="Palatino Linotype"/>
        </w:rPr>
        <w:t>5.</w:t>
      </w:r>
      <w:r w:rsidRPr="00D24F55">
        <w:rPr>
          <w:rFonts w:ascii="Palatino Linotype" w:hAnsi="Palatino Linotype"/>
        </w:rPr>
        <w:tab/>
        <w:t>Issue medicines to the patient with clear instructions and advice.</w:t>
      </w:r>
    </w:p>
    <w:p w:rsidR="008235A6" w:rsidRPr="00066CDA" w:rsidRDefault="008235A6" w:rsidP="008235A6">
      <w:pPr>
        <w:pStyle w:val="Heading4"/>
        <w:rPr>
          <w:rFonts w:ascii="Palatino Linotype" w:hAnsi="Palatino Linotype"/>
          <w:iCs/>
          <w:sz w:val="24"/>
        </w:rPr>
      </w:pPr>
      <w:r w:rsidRPr="00066CDA">
        <w:rPr>
          <w:rFonts w:ascii="Palatino Linotype" w:hAnsi="Palatino Linotype"/>
          <w:iCs/>
          <w:sz w:val="24"/>
        </w:rPr>
        <w:t xml:space="preserve">Step 1: Receive and validate Prescription </w:t>
      </w:r>
    </w:p>
    <w:p w:rsidR="008235A6" w:rsidRPr="00D24F55" w:rsidRDefault="008235A6" w:rsidP="008235A6">
      <w:pPr>
        <w:spacing w:line="360" w:lineRule="auto"/>
        <w:rPr>
          <w:rFonts w:ascii="Palatino Linotype" w:hAnsi="Palatino Linotype"/>
        </w:rPr>
      </w:pPr>
      <w:r w:rsidRPr="00D24F55">
        <w:rPr>
          <w:rFonts w:ascii="Palatino Linotype" w:hAnsi="Palatino Linotype"/>
        </w:rPr>
        <w:t>Upon receiving a prescription, the staff member responsible should confirm the name of the patient.  This is particularly important because there is a possible risk that staff or patients may mix up prescriptions.  Cross-checking the name and identity of the patient must also be done when issuing the drugs.</w:t>
      </w:r>
    </w:p>
    <w:p w:rsidR="008235A6" w:rsidRPr="00066CDA" w:rsidRDefault="008235A6" w:rsidP="008235A6">
      <w:pPr>
        <w:pStyle w:val="Heading4"/>
        <w:rPr>
          <w:rFonts w:ascii="Palatino Linotype" w:hAnsi="Palatino Linotype"/>
          <w:iCs/>
          <w:sz w:val="24"/>
        </w:rPr>
      </w:pPr>
      <w:r w:rsidRPr="00066CDA">
        <w:rPr>
          <w:rFonts w:ascii="Palatino Linotype" w:hAnsi="Palatino Linotype"/>
          <w:iCs/>
          <w:sz w:val="24"/>
        </w:rPr>
        <w:t>Step 2 Understand and Interpret Prescription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Interpreting a prescription must be done by a staff member who can;</w:t>
      </w:r>
    </w:p>
    <w:p w:rsidR="008235A6" w:rsidRPr="00D24F55" w:rsidRDefault="008235A6" w:rsidP="009F1765">
      <w:pPr>
        <w:numPr>
          <w:ilvl w:val="0"/>
          <w:numId w:val="55"/>
        </w:numPr>
        <w:spacing w:line="360" w:lineRule="auto"/>
        <w:rPr>
          <w:rFonts w:ascii="Palatino Linotype" w:hAnsi="Palatino Linotype"/>
        </w:rPr>
      </w:pPr>
      <w:r w:rsidRPr="00D24F55">
        <w:rPr>
          <w:rFonts w:ascii="Palatino Linotype" w:hAnsi="Palatino Linotype"/>
        </w:rPr>
        <w:t>Read the prescription</w:t>
      </w:r>
    </w:p>
    <w:p w:rsidR="008235A6" w:rsidRPr="00D24F55" w:rsidRDefault="008235A6" w:rsidP="009F1765">
      <w:pPr>
        <w:numPr>
          <w:ilvl w:val="0"/>
          <w:numId w:val="55"/>
        </w:numPr>
        <w:spacing w:line="360" w:lineRule="auto"/>
        <w:rPr>
          <w:rFonts w:ascii="Palatino Linotype" w:hAnsi="Palatino Linotype"/>
        </w:rPr>
      </w:pPr>
      <w:r w:rsidRPr="00D24F55">
        <w:rPr>
          <w:rFonts w:ascii="Palatino Linotype" w:hAnsi="Palatino Linotype"/>
        </w:rPr>
        <w:t>Correctly interpret any abbreviation used by the prescriber</w:t>
      </w:r>
    </w:p>
    <w:p w:rsidR="008235A6" w:rsidRPr="00D24F55" w:rsidRDefault="008235A6" w:rsidP="009F1765">
      <w:pPr>
        <w:numPr>
          <w:ilvl w:val="0"/>
          <w:numId w:val="55"/>
        </w:numPr>
        <w:spacing w:line="360" w:lineRule="auto"/>
        <w:rPr>
          <w:rFonts w:ascii="Palatino Linotype" w:hAnsi="Palatino Linotype"/>
        </w:rPr>
      </w:pPr>
      <w:r w:rsidRPr="00D24F55">
        <w:rPr>
          <w:rFonts w:ascii="Palatino Linotype" w:hAnsi="Palatino Linotype"/>
        </w:rPr>
        <w:t>Confirm that the doses prescribed are in normal range for the patient (noting sex, weight and age)</w:t>
      </w:r>
    </w:p>
    <w:p w:rsidR="008235A6" w:rsidRPr="00D24F55" w:rsidRDefault="008235A6" w:rsidP="009F1765">
      <w:pPr>
        <w:numPr>
          <w:ilvl w:val="0"/>
          <w:numId w:val="55"/>
        </w:numPr>
        <w:spacing w:line="360" w:lineRule="auto"/>
        <w:rPr>
          <w:rFonts w:ascii="Palatino Linotype" w:hAnsi="Palatino Linotype"/>
        </w:rPr>
      </w:pPr>
      <w:r w:rsidRPr="00D24F55">
        <w:rPr>
          <w:rFonts w:ascii="Palatino Linotype" w:hAnsi="Palatino Linotype"/>
        </w:rPr>
        <w:t xml:space="preserve">Correctly perform any calculations of doses and issue the right quantity </w:t>
      </w:r>
    </w:p>
    <w:p w:rsidR="008235A6" w:rsidRPr="00D24F55" w:rsidRDefault="008235A6" w:rsidP="009F1765">
      <w:pPr>
        <w:numPr>
          <w:ilvl w:val="0"/>
          <w:numId w:val="55"/>
        </w:numPr>
        <w:spacing w:line="360" w:lineRule="auto"/>
        <w:rPr>
          <w:rFonts w:ascii="Palatino Linotype" w:hAnsi="Palatino Linotype"/>
        </w:rPr>
      </w:pPr>
      <w:r w:rsidRPr="00D24F55">
        <w:rPr>
          <w:rFonts w:ascii="Palatino Linotype" w:hAnsi="Palatino Linotype"/>
        </w:rPr>
        <w:t>Identify any common drug-drug interaction.</w:t>
      </w:r>
    </w:p>
    <w:p w:rsidR="008235A6" w:rsidRPr="00066CDA" w:rsidRDefault="008235A6" w:rsidP="008235A6">
      <w:pPr>
        <w:spacing w:line="360" w:lineRule="auto"/>
        <w:rPr>
          <w:rFonts w:ascii="Palatino Linotype" w:hAnsi="Palatino Linotype"/>
        </w:rPr>
      </w:pPr>
      <w:r w:rsidRPr="00D24F55">
        <w:rPr>
          <w:rFonts w:ascii="Palatino Linotype" w:hAnsi="Palatino Linotype"/>
        </w:rPr>
        <w:t xml:space="preserve">It is assumed that the prescription will be in written form.  If you have any doubt what is required by the prescriber, you must check with the prescriber.   </w:t>
      </w:r>
      <w:r w:rsidRPr="00066CDA">
        <w:rPr>
          <w:rFonts w:ascii="Palatino Linotype" w:hAnsi="Palatino Linotype"/>
          <w:b/>
        </w:rPr>
        <w:t>Checking a prescription may save a life.</w:t>
      </w:r>
    </w:p>
    <w:p w:rsidR="008235A6" w:rsidRPr="00066CDA" w:rsidRDefault="008235A6" w:rsidP="008235A6">
      <w:pPr>
        <w:pStyle w:val="Heading4"/>
        <w:rPr>
          <w:rFonts w:ascii="Palatino Linotype" w:hAnsi="Palatino Linotype"/>
          <w:iCs/>
          <w:sz w:val="24"/>
        </w:rPr>
      </w:pPr>
      <w:r w:rsidRPr="00066CDA">
        <w:rPr>
          <w:rFonts w:ascii="Palatino Linotype" w:hAnsi="Palatino Linotype"/>
          <w:iCs/>
          <w:sz w:val="24"/>
        </w:rPr>
        <w:t>S</w:t>
      </w:r>
      <w:r>
        <w:rPr>
          <w:rFonts w:ascii="Palatino Linotype" w:hAnsi="Palatino Linotype"/>
          <w:iCs/>
          <w:sz w:val="24"/>
        </w:rPr>
        <w:t>tep 3: Preparing items for issue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Preparation of items for issue is the central part of dispensing process, and it must include procedures for self-checking or counter-checking to ensure quality.  This part of the process begins once the prescription is clearly understood and quantity has been calculated.  </w:t>
      </w:r>
    </w:p>
    <w:p w:rsidR="008235A6" w:rsidRDefault="008235A6" w:rsidP="008235A6">
      <w:pPr>
        <w:spacing w:line="360" w:lineRule="auto"/>
        <w:rPr>
          <w:rFonts w:ascii="Palatino Linotype" w:hAnsi="Palatino Linotype"/>
        </w:rPr>
      </w:pPr>
    </w:p>
    <w:p w:rsidR="008235A6"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w:t>
      </w:r>
      <w:proofErr w:type="gramStart"/>
      <w:r w:rsidRPr="00D24F55">
        <w:rPr>
          <w:rFonts w:ascii="Palatino Linotype" w:hAnsi="Palatino Linotype"/>
        </w:rPr>
        <w:t>i</w:t>
      </w:r>
      <w:proofErr w:type="gramEnd"/>
      <w:r w:rsidRPr="00D24F55">
        <w:rPr>
          <w:rFonts w:ascii="Palatino Linotype" w:hAnsi="Palatino Linotype"/>
        </w:rPr>
        <w:t>) Select Stock Container and Pre-pack:</w:t>
      </w:r>
    </w:p>
    <w:p w:rsidR="008235A6" w:rsidRPr="00D24F55" w:rsidRDefault="008235A6" w:rsidP="008235A6">
      <w:pPr>
        <w:spacing w:line="360" w:lineRule="auto"/>
        <w:rPr>
          <w:rFonts w:ascii="Palatino Linotype" w:hAnsi="Palatino Linotype"/>
        </w:rPr>
      </w:pPr>
      <w:r w:rsidRPr="00D24F55">
        <w:rPr>
          <w:rFonts w:ascii="Palatino Linotype" w:hAnsi="Palatino Linotype"/>
        </w:rPr>
        <w:t>You must read the container label at least twice during the dispensing process.</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  When looking for the correct drug read the label; never pick a drug by looking for</w:t>
      </w:r>
    </w:p>
    <w:p w:rsidR="008235A6" w:rsidRPr="00D24F55" w:rsidRDefault="008235A6" w:rsidP="009F1765">
      <w:pPr>
        <w:numPr>
          <w:ilvl w:val="0"/>
          <w:numId w:val="30"/>
        </w:numPr>
        <w:spacing w:line="360" w:lineRule="auto"/>
        <w:rPr>
          <w:rFonts w:ascii="Palatino Linotype" w:hAnsi="Palatino Linotype"/>
        </w:rPr>
      </w:pPr>
      <w:r w:rsidRPr="00D24F55">
        <w:rPr>
          <w:rFonts w:ascii="Palatino Linotype" w:hAnsi="Palatino Linotype"/>
        </w:rPr>
        <w:t>A particular color label</w:t>
      </w:r>
    </w:p>
    <w:p w:rsidR="008235A6" w:rsidRPr="00D24F55" w:rsidRDefault="008235A6" w:rsidP="009F1765">
      <w:pPr>
        <w:numPr>
          <w:ilvl w:val="0"/>
          <w:numId w:val="30"/>
        </w:numPr>
        <w:spacing w:line="360" w:lineRule="auto"/>
        <w:rPr>
          <w:rFonts w:ascii="Palatino Linotype" w:hAnsi="Palatino Linotype"/>
        </w:rPr>
      </w:pPr>
      <w:r w:rsidRPr="00D24F55">
        <w:rPr>
          <w:rFonts w:ascii="Palatino Linotype" w:hAnsi="Palatino Linotype"/>
        </w:rPr>
        <w:t>A particular size of bottle/container</w:t>
      </w:r>
    </w:p>
    <w:p w:rsidR="008235A6" w:rsidRPr="00D24F55" w:rsidRDefault="008235A6" w:rsidP="009F1765">
      <w:pPr>
        <w:numPr>
          <w:ilvl w:val="0"/>
          <w:numId w:val="30"/>
        </w:numPr>
        <w:spacing w:line="360" w:lineRule="auto"/>
        <w:rPr>
          <w:rFonts w:ascii="Palatino Linotype" w:hAnsi="Palatino Linotype"/>
        </w:rPr>
      </w:pPr>
      <w:r w:rsidRPr="00D24F55">
        <w:rPr>
          <w:rFonts w:ascii="Palatino Linotype" w:hAnsi="Palatino Linotype"/>
        </w:rPr>
        <w:t>A particular shape or color of the drug</w:t>
      </w:r>
    </w:p>
    <w:p w:rsidR="008235A6" w:rsidRPr="007B7BFD" w:rsidRDefault="008235A6" w:rsidP="008235A6">
      <w:pPr>
        <w:spacing w:line="360" w:lineRule="auto"/>
        <w:rPr>
          <w:rFonts w:ascii="Palatino Linotype" w:hAnsi="Palatino Linotype"/>
          <w:b/>
        </w:rPr>
      </w:pPr>
      <w:r w:rsidRPr="00D24F55">
        <w:rPr>
          <w:rFonts w:ascii="Palatino Linotype" w:hAnsi="Palatino Linotype"/>
        </w:rPr>
        <w:t xml:space="preserve">This could be very dangerous because many drugs and containers look alike.  Secondly the appearance of drugs and containers may change depending on the pharmaceutical company which manufactured them. For example Doxycycline capsule can be yellow or white but all contain the same drug.  Read the </w:t>
      </w:r>
      <w:r w:rsidRPr="00D24F55">
        <w:rPr>
          <w:rFonts w:ascii="Palatino Linotype" w:hAnsi="Palatino Linotype"/>
          <w:b/>
          <w:u w:val="single"/>
        </w:rPr>
        <w:t xml:space="preserve">generic name </w:t>
      </w:r>
      <w:r w:rsidRPr="00D24F55">
        <w:rPr>
          <w:rFonts w:ascii="Palatino Linotype" w:hAnsi="Palatino Linotype"/>
        </w:rPr>
        <w:t xml:space="preserve">of the drug.  This name always stays the same, whereas the trade/brand name changes depending on the company which made it.  You should remember this rule when picking up a container for dispensing:  </w:t>
      </w:r>
      <w:r w:rsidRPr="007B7BFD">
        <w:rPr>
          <w:rFonts w:ascii="Palatino Linotype" w:hAnsi="Palatino Linotype"/>
          <w:b/>
        </w:rPr>
        <w:t xml:space="preserve">As you pickup a container of any drug, read the label, take out the required quantity, label the patient package and pack the drugs. Before you return the container to its place/shelf, read the label again and refer to the package you labeled.  Before handing out the drug to the patient read it again to ascertain </w:t>
      </w:r>
      <w:proofErr w:type="gramStart"/>
      <w:r w:rsidRPr="007B7BFD">
        <w:rPr>
          <w:rFonts w:ascii="Palatino Linotype" w:hAnsi="Palatino Linotype"/>
          <w:b/>
        </w:rPr>
        <w:t>yourself</w:t>
      </w:r>
      <w:proofErr w:type="gramEnd"/>
      <w:r w:rsidRPr="007B7BFD">
        <w:rPr>
          <w:rFonts w:ascii="Palatino Linotype" w:hAnsi="Palatino Linotype"/>
          <w:b/>
        </w:rPr>
        <w:t>.   Do these every time you pick up a container, never assume that you know it all by heart?  This procedure ensures you that the drug you have taken and labeled is the same</w:t>
      </w:r>
      <w:r w:rsidRPr="007B7BFD">
        <w:rPr>
          <w:rFonts w:ascii="Palatino Linotype" w:hAnsi="Palatino Linotype"/>
        </w:rPr>
        <w:t>.</w:t>
      </w:r>
      <w:r w:rsidRPr="007B7BFD">
        <w:rPr>
          <w:rFonts w:ascii="Palatino Linotype" w:hAnsi="Palatino Linotype"/>
          <w:b/>
        </w:rPr>
        <w:tab/>
      </w:r>
    </w:p>
    <w:p w:rsidR="008235A6" w:rsidRPr="00D24F55" w:rsidRDefault="008235A6" w:rsidP="008235A6">
      <w:pPr>
        <w:spacing w:line="360" w:lineRule="auto"/>
        <w:rPr>
          <w:rFonts w:ascii="Palatino Linotype" w:hAnsi="Palatino Linotype"/>
          <w:b/>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(ii) Checking the expiry date and quality of the drug</w:t>
      </w:r>
    </w:p>
    <w:p w:rsidR="008235A6" w:rsidRPr="00D24F55" w:rsidRDefault="008235A6" w:rsidP="008235A6">
      <w:pPr>
        <w:spacing w:line="360" w:lineRule="auto"/>
        <w:rPr>
          <w:rFonts w:ascii="Palatino Linotype" w:hAnsi="Palatino Linotype"/>
        </w:rPr>
      </w:pPr>
      <w:r w:rsidRPr="00D24F55">
        <w:rPr>
          <w:rFonts w:ascii="Palatino Linotype" w:hAnsi="Palatino Linotype"/>
        </w:rPr>
        <w:t>Once you have found the drug you need, check the expiry date and the quality of the drug.</w:t>
      </w:r>
    </w:p>
    <w:p w:rsidR="008235A6" w:rsidRPr="00D24F55" w:rsidRDefault="008235A6" w:rsidP="009F1765">
      <w:pPr>
        <w:numPr>
          <w:ilvl w:val="0"/>
          <w:numId w:val="47"/>
        </w:numPr>
        <w:spacing w:line="360" w:lineRule="auto"/>
        <w:rPr>
          <w:rFonts w:ascii="Palatino Linotype" w:hAnsi="Palatino Linotype"/>
          <w:b/>
          <w:u w:val="single"/>
        </w:rPr>
      </w:pPr>
      <w:r w:rsidRPr="00D24F55">
        <w:rPr>
          <w:rFonts w:ascii="Palatino Linotype" w:hAnsi="Palatino Linotype"/>
        </w:rPr>
        <w:t>When checking the expiry date</w:t>
      </w:r>
      <w:r w:rsidRPr="00D24F55">
        <w:rPr>
          <w:rFonts w:ascii="Palatino Linotype" w:hAnsi="Palatino Linotype"/>
          <w:b/>
        </w:rPr>
        <w:t xml:space="preserve">, </w:t>
      </w:r>
      <w:r w:rsidRPr="00D24F55">
        <w:rPr>
          <w:rFonts w:ascii="Palatino Linotype" w:hAnsi="Palatino Linotype"/>
        </w:rPr>
        <w:t xml:space="preserve">make sure that you do not confuse the expiry date with the date of manufacture, which may also be on the label. </w:t>
      </w:r>
    </w:p>
    <w:p w:rsidR="008235A6" w:rsidRPr="00D24F55" w:rsidRDefault="008235A6" w:rsidP="008235A6">
      <w:pPr>
        <w:spacing w:line="360" w:lineRule="auto"/>
        <w:ind w:left="360" w:firstLine="360"/>
        <w:rPr>
          <w:rFonts w:ascii="Palatino Linotype" w:hAnsi="Palatino Linotype"/>
          <w:b/>
          <w:i/>
        </w:rPr>
      </w:pPr>
      <w:r w:rsidRPr="00D24F55">
        <w:rPr>
          <w:rFonts w:ascii="Palatino Linotype" w:hAnsi="Palatino Linotype"/>
          <w:b/>
          <w:i/>
        </w:rPr>
        <w:t>Never dispense expired drugs.</w:t>
      </w:r>
    </w:p>
    <w:p w:rsidR="008235A6" w:rsidRPr="00D24F55" w:rsidRDefault="008235A6" w:rsidP="009F1765">
      <w:pPr>
        <w:numPr>
          <w:ilvl w:val="0"/>
          <w:numId w:val="47"/>
        </w:numPr>
        <w:spacing w:line="360" w:lineRule="auto"/>
        <w:rPr>
          <w:rFonts w:ascii="Palatino Linotype" w:hAnsi="Palatino Linotype"/>
        </w:rPr>
      </w:pPr>
      <w:r w:rsidRPr="00D24F55">
        <w:rPr>
          <w:rFonts w:ascii="Palatino Linotype" w:hAnsi="Palatino Linotype"/>
        </w:rPr>
        <w:lastRenderedPageBreak/>
        <w:t>When checking the quality of the drug, you should  look for the following:</w:t>
      </w:r>
    </w:p>
    <w:p w:rsidR="008235A6" w:rsidRPr="00D24F55" w:rsidRDefault="008235A6" w:rsidP="008235A6">
      <w:pPr>
        <w:spacing w:line="360" w:lineRule="auto"/>
        <w:ind w:left="1440" w:hanging="720"/>
        <w:rPr>
          <w:rFonts w:ascii="Palatino Linotype" w:hAnsi="Palatino Linotype"/>
        </w:rPr>
      </w:pPr>
      <w:r w:rsidRPr="00D24F55">
        <w:rPr>
          <w:rFonts w:ascii="Palatino Linotype" w:hAnsi="Palatino Linotype"/>
        </w:rPr>
        <w:t>-</w:t>
      </w:r>
      <w:r w:rsidRPr="00D24F55">
        <w:rPr>
          <w:rFonts w:ascii="Palatino Linotype" w:hAnsi="Palatino Linotype"/>
        </w:rPr>
        <w:tab/>
        <w:t xml:space="preserve">Injections must have no particles or cloudy areas (growth of bacteria or fungi), check that the glass is not cracked; there are no holes in the Intravenous (I.V). Infusion bottle and the seal </w:t>
      </w:r>
      <w:proofErr w:type="gramStart"/>
      <w:r w:rsidRPr="00D24F55">
        <w:rPr>
          <w:rFonts w:ascii="Palatino Linotype" w:hAnsi="Palatino Linotype"/>
        </w:rPr>
        <w:t>is</w:t>
      </w:r>
      <w:proofErr w:type="gramEnd"/>
      <w:r w:rsidRPr="00D24F55">
        <w:rPr>
          <w:rFonts w:ascii="Palatino Linotype" w:hAnsi="Palatino Linotype"/>
        </w:rPr>
        <w:t xml:space="preserve"> not broken.</w:t>
      </w:r>
    </w:p>
    <w:p w:rsidR="008235A6" w:rsidRPr="00D24F55" w:rsidRDefault="008235A6" w:rsidP="008235A6">
      <w:pPr>
        <w:spacing w:line="360" w:lineRule="auto"/>
        <w:ind w:left="1440" w:hanging="720"/>
        <w:rPr>
          <w:rFonts w:ascii="Palatino Linotype" w:hAnsi="Palatino Linotype"/>
        </w:rPr>
      </w:pPr>
      <w:r w:rsidRPr="00D24F55">
        <w:rPr>
          <w:rFonts w:ascii="Palatino Linotype" w:hAnsi="Palatino Linotype"/>
        </w:rPr>
        <w:t>-</w:t>
      </w:r>
      <w:r w:rsidRPr="00D24F55">
        <w:rPr>
          <w:rFonts w:ascii="Palatino Linotype" w:hAnsi="Palatino Linotype"/>
        </w:rPr>
        <w:tab/>
        <w:t>Tablets and capsules must not be chipped, cracked, broken or sticky.  Check that the smell and color have not changed.</w:t>
      </w:r>
    </w:p>
    <w:p w:rsidR="008235A6" w:rsidRPr="00D24F55" w:rsidRDefault="008235A6" w:rsidP="008235A6">
      <w:pPr>
        <w:spacing w:line="360" w:lineRule="auto"/>
        <w:ind w:left="1440" w:hanging="720"/>
        <w:rPr>
          <w:rFonts w:ascii="Palatino Linotype" w:hAnsi="Palatino Linotype"/>
        </w:rPr>
      </w:pPr>
      <w:r w:rsidRPr="00D24F55">
        <w:rPr>
          <w:rFonts w:ascii="Palatino Linotype" w:hAnsi="Palatino Linotype"/>
        </w:rPr>
        <w:t>-</w:t>
      </w:r>
      <w:r w:rsidRPr="00D24F55">
        <w:rPr>
          <w:rFonts w:ascii="Palatino Linotype" w:hAnsi="Palatino Linotype"/>
        </w:rPr>
        <w:tab/>
        <w:t>If you are dispensing a liquid, check that the bottle is not cracked or chipped.  Check the color and smell, and look for any unusual cloudiness, or crystal in the liquid or foreign particles.</w:t>
      </w:r>
    </w:p>
    <w:p w:rsidR="008235A6" w:rsidRPr="00D24F55" w:rsidRDefault="008235A6" w:rsidP="008235A6">
      <w:pPr>
        <w:spacing w:line="360" w:lineRule="auto"/>
        <w:ind w:left="1440" w:hanging="720"/>
        <w:rPr>
          <w:rFonts w:ascii="Palatino Linotype" w:hAnsi="Palatino Linotype"/>
        </w:rPr>
      </w:pPr>
      <w:r w:rsidRPr="00D24F55">
        <w:rPr>
          <w:rFonts w:ascii="Palatino Linotype" w:hAnsi="Palatino Linotype"/>
        </w:rPr>
        <w:t>-</w:t>
      </w:r>
      <w:r w:rsidRPr="00D24F55">
        <w:rPr>
          <w:rFonts w:ascii="Palatino Linotype" w:hAnsi="Palatino Linotype"/>
        </w:rPr>
        <w:tab/>
        <w:t>When dispensing creams and ointments, check that the tubes are not cracked, and that any large open tins do not contain any growth, have not change in colour and smell and the tube has not hardened.</w:t>
      </w:r>
    </w:p>
    <w:p w:rsidR="008235A6" w:rsidRPr="007B7BFD" w:rsidRDefault="008235A6" w:rsidP="008235A6">
      <w:pPr>
        <w:spacing w:line="360" w:lineRule="auto"/>
        <w:rPr>
          <w:rFonts w:ascii="Palatino Linotype" w:hAnsi="Palatino Linotype"/>
          <w:b/>
        </w:rPr>
      </w:pPr>
      <w:r w:rsidRPr="007B7BFD">
        <w:rPr>
          <w:rFonts w:ascii="Palatino Linotype" w:hAnsi="Palatino Linotype"/>
          <w:b/>
        </w:rPr>
        <w:t>Measuring or Counting Quantities from Stock Containers</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(i) Counting of solid dosage forms; (mainly tablets and capsules). </w:t>
      </w:r>
    </w:p>
    <w:p w:rsidR="008235A6" w:rsidRPr="007B7BFD" w:rsidRDefault="008235A6" w:rsidP="008235A6">
      <w:pPr>
        <w:spacing w:line="360" w:lineRule="auto"/>
        <w:rPr>
          <w:rFonts w:ascii="Palatino Linotype" w:hAnsi="Palatino Linotype"/>
          <w:u w:val="single"/>
        </w:rPr>
      </w:pPr>
      <w:r w:rsidRPr="00D24F55">
        <w:rPr>
          <w:rFonts w:ascii="Palatino Linotype" w:hAnsi="Palatino Linotype"/>
        </w:rPr>
        <w:t xml:space="preserve">You may have noticed during your daily dispensing work that a high proportion of medicine you dispense consists of tablets and capsules.  You spend much of your time counting such medicines.  Try to organize this counting activity in a systematic way.  This makes your job easier, more efficient and above all ensures </w:t>
      </w:r>
      <w:r w:rsidRPr="007B7BFD">
        <w:rPr>
          <w:rFonts w:ascii="Palatino Linotype" w:hAnsi="Palatino Linotype"/>
        </w:rPr>
        <w:t>accuracy</w:t>
      </w:r>
      <w:r w:rsidRPr="007B7BFD">
        <w:rPr>
          <w:rFonts w:ascii="Palatino Linotype" w:hAnsi="Palatino Linotype"/>
          <w:i/>
        </w:rPr>
        <w:t>.</w:t>
      </w:r>
      <w:r w:rsidRPr="00D24F55">
        <w:rPr>
          <w:rFonts w:ascii="Palatino Linotype" w:hAnsi="Palatino Linotype"/>
          <w:b/>
          <w:i/>
        </w:rPr>
        <w:t xml:space="preserve"> </w:t>
      </w:r>
      <w:r w:rsidRPr="007B7BFD">
        <w:rPr>
          <w:rFonts w:ascii="Palatino Linotype" w:hAnsi="Palatino Linotype"/>
          <w:b/>
        </w:rPr>
        <w:t>Remember that re-packaging of large quantities of drugs out from their original containers may lead to deterioration of drug quality due to exposure to moisture and other environmental conditions. Re-pack drugs only when you have to dispense them to patients at that moment.</w:t>
      </w:r>
    </w:p>
    <w:p w:rsidR="008235A6" w:rsidRPr="00D24F55" w:rsidRDefault="008235A6" w:rsidP="008235A6">
      <w:pPr>
        <w:spacing w:line="360" w:lineRule="auto"/>
        <w:rPr>
          <w:rFonts w:ascii="Palatino Linotype" w:hAnsi="Palatino Linotype"/>
          <w:b/>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(ii) Equipment Used in Dispensing Solid Dosage Forms (mainly Tablets and Capsules)</w:t>
      </w:r>
    </w:p>
    <w:p w:rsidR="008235A6" w:rsidRPr="00D24F55" w:rsidRDefault="008235A6" w:rsidP="009F1765">
      <w:pPr>
        <w:numPr>
          <w:ilvl w:val="0"/>
          <w:numId w:val="47"/>
        </w:numPr>
        <w:spacing w:line="360" w:lineRule="auto"/>
        <w:rPr>
          <w:rFonts w:ascii="Palatino Linotype" w:hAnsi="Palatino Linotype"/>
          <w:b/>
          <w:i/>
        </w:rPr>
      </w:pPr>
      <w:r w:rsidRPr="00D24F55">
        <w:rPr>
          <w:rFonts w:ascii="Palatino Linotype" w:hAnsi="Palatino Linotype"/>
        </w:rPr>
        <w:lastRenderedPageBreak/>
        <w:t xml:space="preserve">The simplest or (easiest) way is to use a clean spoon.  </w:t>
      </w:r>
      <w:r w:rsidRPr="00D24F55">
        <w:rPr>
          <w:rFonts w:ascii="Palatino Linotype" w:hAnsi="Palatino Linotype"/>
          <w:b/>
          <w:i/>
        </w:rPr>
        <w:t>You should never use your hands for counting!</w:t>
      </w:r>
    </w:p>
    <w:p w:rsidR="008235A6" w:rsidRPr="007B7BFD" w:rsidRDefault="008235A6" w:rsidP="008235A6">
      <w:pPr>
        <w:spacing w:line="360" w:lineRule="auto"/>
        <w:rPr>
          <w:rFonts w:ascii="Palatino Linotype" w:hAnsi="Palatino Linotype"/>
          <w:b/>
        </w:rPr>
      </w:pPr>
      <w:r w:rsidRPr="00D24F55">
        <w:rPr>
          <w:rFonts w:ascii="Palatino Linotype" w:hAnsi="Palatino Linotype"/>
        </w:rPr>
        <w:t xml:space="preserve">Using hands is </w:t>
      </w:r>
      <w:r w:rsidRPr="00D24F55">
        <w:rPr>
          <w:rFonts w:ascii="Palatino Linotype" w:hAnsi="Palatino Linotype"/>
          <w:b/>
          <w:i/>
        </w:rPr>
        <w:t>a bad dispensing practice</w:t>
      </w:r>
      <w:r w:rsidRPr="00D24F55">
        <w:rPr>
          <w:rFonts w:ascii="Palatino Linotype" w:hAnsi="Palatino Linotype"/>
        </w:rPr>
        <w:t xml:space="preserve"> that is very unhygienic and it carries a high risk of multiple cross-contaminations and even transfer of communicable diseases like cholera, worms to patients etc. </w:t>
      </w:r>
      <w:r w:rsidRPr="007B7BFD">
        <w:rPr>
          <w:rFonts w:ascii="Palatino Linotype" w:hAnsi="Palatino Linotype"/>
          <w:b/>
        </w:rPr>
        <w:t>Do you remember how many articles have you touched or hands have you shaken with various fiends up to this time</w:t>
      </w:r>
      <w:proofErr w:type="gramStart"/>
      <w:r w:rsidRPr="007B7BFD">
        <w:rPr>
          <w:rFonts w:ascii="Palatino Linotype" w:hAnsi="Palatino Linotype"/>
          <w:b/>
        </w:rPr>
        <w:t>?.</w:t>
      </w:r>
      <w:proofErr w:type="gramEnd"/>
      <w:r w:rsidRPr="007B7BFD">
        <w:rPr>
          <w:rFonts w:ascii="Palatino Linotype" w:hAnsi="Palatino Linotype"/>
          <w:b/>
        </w:rPr>
        <w:t xml:space="preserve"> Can your hands still be that clean to touch oral products?</w:t>
      </w:r>
    </w:p>
    <w:p w:rsidR="008235A6" w:rsidRPr="00D24F55" w:rsidRDefault="008235A6" w:rsidP="008235A6">
      <w:pPr>
        <w:spacing w:line="360" w:lineRule="auto"/>
        <w:rPr>
          <w:rFonts w:ascii="Palatino Linotype" w:hAnsi="Palatino Linotype"/>
        </w:rPr>
      </w:pPr>
      <w:r w:rsidRPr="00D24F55">
        <w:rPr>
          <w:rFonts w:ascii="Palatino Linotype" w:hAnsi="Palatino Linotype"/>
        </w:rPr>
        <w:t>By using a spoon, you simply take medicine with the spoon out of the original container and count on the spoon without touching the medicine.  Empty the spoon into the container/bag for the patient.</w:t>
      </w:r>
    </w:p>
    <w:p w:rsidR="008235A6" w:rsidRPr="007B7BFD" w:rsidRDefault="008235A6" w:rsidP="008235A6">
      <w:pPr>
        <w:spacing w:line="360" w:lineRule="auto"/>
        <w:rPr>
          <w:rFonts w:ascii="Palatino Linotype" w:hAnsi="Palatino Linotype"/>
          <w:b/>
        </w:rPr>
      </w:pPr>
      <w:r w:rsidRPr="007B7BFD">
        <w:rPr>
          <w:rFonts w:ascii="Palatino Linotype" w:hAnsi="Palatino Linotype"/>
          <w:b/>
        </w:rPr>
        <w:t>Make sure that the spoon is cleaned after every count to avoid cross-contamination.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You can have several spoons in you dispensing area for that purpose.  When you have counted the tablets or capsules, put the remainder back into the container, if any.  Check the label once more to see that you have taken the correct drug.  Close your container well and put it back on its correct place.</w:t>
      </w:r>
    </w:p>
    <w:p w:rsidR="008235A6" w:rsidRDefault="008235A6" w:rsidP="008235A6">
      <w:pPr>
        <w:spacing w:line="360" w:lineRule="auto"/>
        <w:rPr>
          <w:rFonts w:ascii="Palatino Linotype" w:hAnsi="Palatino Linotype"/>
          <w:b/>
          <w:i/>
          <w:sz w:val="20"/>
          <w:szCs w:val="20"/>
        </w:rPr>
      </w:pPr>
    </w:p>
    <w:p w:rsidR="008235A6" w:rsidRPr="007B7BFD" w:rsidRDefault="008235A6" w:rsidP="008235A6">
      <w:pPr>
        <w:spacing w:line="360" w:lineRule="auto"/>
        <w:rPr>
          <w:rFonts w:ascii="Palatino Linotype" w:hAnsi="Palatino Linotype"/>
          <w:u w:val="single"/>
        </w:rPr>
      </w:pPr>
      <w:r w:rsidRPr="007B7BFD">
        <w:rPr>
          <w:rFonts w:ascii="Palatino Linotype" w:hAnsi="Palatino Linotype"/>
          <w:b/>
        </w:rPr>
        <w:t xml:space="preserve">Measuring of liquid dosage forms (mainly mixtures and syrups) </w:t>
      </w:r>
    </w:p>
    <w:p w:rsidR="008235A6" w:rsidRPr="00D24F55" w:rsidRDefault="008235A6" w:rsidP="008235A6">
      <w:pPr>
        <w:spacing w:line="360" w:lineRule="auto"/>
        <w:rPr>
          <w:rFonts w:ascii="Palatino Linotype" w:hAnsi="Palatino Linotype"/>
        </w:rPr>
      </w:pPr>
      <w:r w:rsidRPr="00D24F55">
        <w:rPr>
          <w:rFonts w:ascii="Palatino Linotype" w:hAnsi="Palatino Linotype"/>
        </w:rPr>
        <w:t>You often need to use graduated measures when you dispense liquid dosage forms.  These liquids are meant for oral or external use.</w:t>
      </w:r>
    </w:p>
    <w:p w:rsidR="008235A6" w:rsidRPr="00D24F55" w:rsidRDefault="008235A6" w:rsidP="008235A6">
      <w:pPr>
        <w:spacing w:line="360" w:lineRule="auto"/>
        <w:rPr>
          <w:rFonts w:ascii="Palatino Linotype" w:hAnsi="Palatino Linotype"/>
        </w:rPr>
      </w:pPr>
      <w:r w:rsidRPr="00D24F55">
        <w:rPr>
          <w:rFonts w:ascii="Palatino Linotype" w:hAnsi="Palatino Linotype"/>
        </w:rPr>
        <w:t>Example, syrups are for oral use and liniments are for external use. While working in the DUKA LA DAWA MUHIMU shop, in most cases you may not be required to measure liquids; however you will be required to instruct the patient how to correctly measure required volumes of a given dose as instructed by the prescriber or manufacturer. You should therefore know this well.</w:t>
      </w:r>
    </w:p>
    <w:p w:rsidR="008235A6"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(i) Equipment used for measuring liquid dosage forms:</w:t>
      </w:r>
    </w:p>
    <w:p w:rsidR="008235A6" w:rsidRPr="00D24F55" w:rsidRDefault="008235A6" w:rsidP="008235A6">
      <w:pPr>
        <w:spacing w:line="360" w:lineRule="auto"/>
        <w:rPr>
          <w:rFonts w:ascii="Palatino Linotype" w:hAnsi="Palatino Linotype"/>
        </w:rPr>
      </w:pPr>
      <w:r w:rsidRPr="00D24F55">
        <w:rPr>
          <w:rFonts w:ascii="Palatino Linotype" w:hAnsi="Palatino Linotype"/>
        </w:rPr>
        <w:t>You should be sure that you have the following basic equipment available:</w:t>
      </w:r>
    </w:p>
    <w:p w:rsidR="008235A6" w:rsidRPr="00D24F55" w:rsidRDefault="008235A6" w:rsidP="009F1765">
      <w:pPr>
        <w:numPr>
          <w:ilvl w:val="0"/>
          <w:numId w:val="47"/>
        </w:numPr>
        <w:spacing w:line="360" w:lineRule="auto"/>
        <w:rPr>
          <w:rFonts w:ascii="Palatino Linotype" w:hAnsi="Palatino Linotype"/>
        </w:rPr>
      </w:pPr>
      <w:r w:rsidRPr="00D24F55">
        <w:rPr>
          <w:rFonts w:ascii="Palatino Linotype" w:hAnsi="Palatino Linotype"/>
        </w:rPr>
        <w:t>Graduated measures, cylindrical or conical, preferably with the following capacities:</w:t>
      </w:r>
      <w:r>
        <w:rPr>
          <w:rFonts w:ascii="Palatino Linotype" w:hAnsi="Palatino Linotype"/>
        </w:rPr>
        <w:t xml:space="preserve"> </w:t>
      </w:r>
      <w:r w:rsidRPr="00D24F55">
        <w:rPr>
          <w:rFonts w:ascii="Palatino Linotype" w:hAnsi="Palatino Linotype"/>
        </w:rPr>
        <w:t>10</w:t>
      </w:r>
      <w:r>
        <w:rPr>
          <w:rFonts w:ascii="Palatino Linotype" w:hAnsi="Palatino Linotype"/>
        </w:rPr>
        <w:t>,</w:t>
      </w:r>
      <w:r w:rsidRPr="00D24F55">
        <w:rPr>
          <w:rFonts w:ascii="Palatino Linotype" w:hAnsi="Palatino Linotype"/>
        </w:rPr>
        <w:t xml:space="preserve"> 25</w:t>
      </w:r>
      <w:r>
        <w:rPr>
          <w:rFonts w:ascii="Palatino Linotype" w:hAnsi="Palatino Linotype"/>
        </w:rPr>
        <w:t xml:space="preserve">, </w:t>
      </w:r>
      <w:r w:rsidRPr="00D24F55">
        <w:rPr>
          <w:rFonts w:ascii="Palatino Linotype" w:hAnsi="Palatino Linotype"/>
        </w:rPr>
        <w:t>50</w:t>
      </w:r>
      <w:r>
        <w:rPr>
          <w:rFonts w:ascii="Palatino Linotype" w:hAnsi="Palatino Linotype"/>
        </w:rPr>
        <w:t xml:space="preserve">, </w:t>
      </w:r>
      <w:r w:rsidRPr="00D24F55">
        <w:rPr>
          <w:rFonts w:ascii="Palatino Linotype" w:hAnsi="Palatino Linotype"/>
        </w:rPr>
        <w:t>100</w:t>
      </w:r>
      <w:r>
        <w:rPr>
          <w:rFonts w:ascii="Palatino Linotype" w:hAnsi="Palatino Linotype"/>
        </w:rPr>
        <w:t xml:space="preserve">, </w:t>
      </w:r>
      <w:r w:rsidRPr="00D24F55">
        <w:rPr>
          <w:rFonts w:ascii="Palatino Linotype" w:hAnsi="Palatino Linotype"/>
        </w:rPr>
        <w:t>250 mL</w:t>
      </w:r>
      <w:r>
        <w:rPr>
          <w:rFonts w:ascii="Palatino Linotype" w:hAnsi="Palatino Linotype"/>
        </w:rPr>
        <w:t>s.</w:t>
      </w:r>
    </w:p>
    <w:p w:rsidR="008235A6" w:rsidRPr="00D24F55" w:rsidRDefault="008235A6" w:rsidP="009F1765">
      <w:pPr>
        <w:numPr>
          <w:ilvl w:val="0"/>
          <w:numId w:val="47"/>
        </w:numPr>
        <w:spacing w:line="360" w:lineRule="auto"/>
        <w:rPr>
          <w:rFonts w:ascii="Palatino Linotype" w:hAnsi="Palatino Linotype"/>
        </w:rPr>
      </w:pPr>
      <w:r w:rsidRPr="00D24F55">
        <w:rPr>
          <w:rFonts w:ascii="Palatino Linotype" w:hAnsi="Palatino Linotype"/>
        </w:rPr>
        <w:t>Glass beakers with the following capacities: 50</w:t>
      </w:r>
      <w:r>
        <w:rPr>
          <w:rFonts w:ascii="Palatino Linotype" w:hAnsi="Palatino Linotype"/>
        </w:rPr>
        <w:t>-</w:t>
      </w:r>
      <w:r w:rsidRPr="00D24F55">
        <w:rPr>
          <w:rFonts w:ascii="Palatino Linotype" w:hAnsi="Palatino Linotype"/>
        </w:rPr>
        <w:t>250</w:t>
      </w:r>
      <w:r>
        <w:rPr>
          <w:rFonts w:ascii="Palatino Linotype" w:hAnsi="Palatino Linotype"/>
        </w:rPr>
        <w:t xml:space="preserve"> </w:t>
      </w:r>
      <w:r w:rsidRPr="00D24F55">
        <w:rPr>
          <w:rFonts w:ascii="Palatino Linotype" w:hAnsi="Palatino Linotype"/>
        </w:rPr>
        <w:t>mL</w:t>
      </w:r>
      <w:r>
        <w:rPr>
          <w:rFonts w:ascii="Palatino Linotype" w:hAnsi="Palatino Linotype"/>
        </w:rPr>
        <w:t>s.</w:t>
      </w:r>
    </w:p>
    <w:p w:rsidR="008235A6"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(ii) How to measure liquids?</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If you have a choice, use cylindrical measures because they are more accurate</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 xml:space="preserve">Choose a measure of a capacity that is closest to the volume you want to measure.  This keeps possible errors low.  For example if you want to measure 75mL of water, use a measure of 100mL and </w:t>
      </w:r>
      <w:r w:rsidRPr="00D24F55">
        <w:rPr>
          <w:rFonts w:ascii="Palatino Linotype" w:hAnsi="Palatino Linotype"/>
          <w:b/>
          <w:i/>
        </w:rPr>
        <w:t>not</w:t>
      </w:r>
      <w:r w:rsidRPr="00D24F55">
        <w:rPr>
          <w:rFonts w:ascii="Palatino Linotype" w:hAnsi="Palatino Linotype"/>
        </w:rPr>
        <w:t xml:space="preserve"> one of 250mL.</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Before you start measuring check very carefully the label on the bottle from which you are pouring the liquid in order to make sure that you are using the right drug.   Do this checking twice:  first when you collect the bottle from a place (shelf or cupboard) where it is kept and the second time after finishing the measurement.  This increases your accuracy of work!</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While pouring the liquid you should hold the bottle with its label in an upward position.  In this way the liquid will not run over the label. This method keeps your label clean and readable.</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Check the level of the liquid in the measure horizontally and at eye level to get correct measurements.</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Open the original bottle, transfer (measure) the required volume and close it immediately after that. This prevents contamination of the liquid from the environment.</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lastRenderedPageBreak/>
        <w:t>Transfer the measured liquid immediately by pouring it into the dispensing container or vessel.</w:t>
      </w:r>
    </w:p>
    <w:p w:rsidR="008235A6" w:rsidRPr="00D24F55" w:rsidRDefault="008235A6" w:rsidP="009F1765">
      <w:pPr>
        <w:numPr>
          <w:ilvl w:val="0"/>
          <w:numId w:val="31"/>
        </w:numPr>
        <w:spacing w:line="360" w:lineRule="auto"/>
        <w:rPr>
          <w:rFonts w:ascii="Palatino Linotype" w:hAnsi="Palatino Linotype"/>
        </w:rPr>
      </w:pPr>
      <w:r w:rsidRPr="00D24F55">
        <w:rPr>
          <w:rFonts w:ascii="Palatino Linotype" w:hAnsi="Palatino Linotype"/>
        </w:rPr>
        <w:t>Thoroughly clean the measuring tool immediately after use.</w:t>
      </w:r>
    </w:p>
    <w:p w:rsidR="008235A6" w:rsidRPr="007B7BFD" w:rsidRDefault="008235A6" w:rsidP="008235A6">
      <w:pPr>
        <w:spacing w:line="360" w:lineRule="auto"/>
        <w:rPr>
          <w:rFonts w:ascii="Palatino Linotype" w:hAnsi="Palatino Linotype"/>
          <w:sz w:val="20"/>
          <w:szCs w:val="20"/>
        </w:rPr>
      </w:pPr>
    </w:p>
    <w:p w:rsidR="008235A6" w:rsidRPr="007B7BFD" w:rsidRDefault="008235A6" w:rsidP="008235A6">
      <w:pPr>
        <w:spacing w:line="360" w:lineRule="auto"/>
        <w:rPr>
          <w:rFonts w:ascii="Palatino Linotype" w:hAnsi="Palatino Linotype"/>
          <w:b/>
        </w:rPr>
      </w:pPr>
      <w:r w:rsidRPr="007B7BFD">
        <w:rPr>
          <w:rFonts w:ascii="Palatino Linotype" w:hAnsi="Palatino Linotype"/>
          <w:b/>
        </w:rPr>
        <w:t>Packa</w:t>
      </w:r>
      <w:r>
        <w:rPr>
          <w:rFonts w:ascii="Palatino Linotype" w:hAnsi="Palatino Linotype"/>
          <w:b/>
        </w:rPr>
        <w:t>ging and Labeling of Medicine</w:t>
      </w:r>
    </w:p>
    <w:p w:rsidR="008235A6" w:rsidRPr="00D24F55" w:rsidRDefault="008235A6" w:rsidP="008235A6">
      <w:pPr>
        <w:spacing w:line="360" w:lineRule="auto"/>
        <w:rPr>
          <w:rFonts w:ascii="Palatino Linotype" w:hAnsi="Palatino Linotype"/>
        </w:rPr>
      </w:pPr>
      <w:r w:rsidRPr="00D24F55">
        <w:rPr>
          <w:rFonts w:ascii="Palatino Linotype" w:hAnsi="Palatino Linotype"/>
        </w:rPr>
        <w:t>(i) Labeling of Medicine</w:t>
      </w:r>
    </w:p>
    <w:p w:rsidR="008235A6" w:rsidRPr="00D24F55" w:rsidRDefault="008235A6" w:rsidP="008235A6">
      <w:pPr>
        <w:spacing w:line="360" w:lineRule="auto"/>
        <w:rPr>
          <w:rFonts w:ascii="Palatino Linotype" w:hAnsi="Palatino Linotype"/>
        </w:rPr>
      </w:pPr>
      <w:r w:rsidRPr="00D24F55">
        <w:rPr>
          <w:rFonts w:ascii="Palatino Linotype" w:hAnsi="Palatino Linotype"/>
        </w:rPr>
        <w:t>Before packing the drug you should write the label.  It is better to write the label before, counting or measuring the drug.  If you are dispensing more than one drug you are less likely to mix up the drugs and write the wrong label.  It will also be easier to write clearly without damaging or spilling the medicine.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It is not enough just to tell the patient how to take the drugs(s).  By the time he reaches home, he may have either forgotten the instructions or have </w:t>
      </w:r>
      <w:proofErr w:type="gramStart"/>
      <w:r w:rsidRPr="00D24F55">
        <w:rPr>
          <w:rFonts w:ascii="Palatino Linotype" w:hAnsi="Palatino Linotype"/>
        </w:rPr>
        <w:t>them</w:t>
      </w:r>
      <w:proofErr w:type="gramEnd"/>
      <w:r w:rsidRPr="00D24F55">
        <w:rPr>
          <w:rFonts w:ascii="Palatino Linotype" w:hAnsi="Palatino Linotype"/>
        </w:rPr>
        <w:t xml:space="preserve"> mixed up.</w:t>
      </w:r>
    </w:p>
    <w:p w:rsidR="008235A6" w:rsidRPr="00D24F55" w:rsidRDefault="008235A6" w:rsidP="008235A6">
      <w:pPr>
        <w:spacing w:line="360" w:lineRule="auto"/>
        <w:rPr>
          <w:rFonts w:ascii="Palatino Linotype" w:hAnsi="Palatino Linotype"/>
        </w:rPr>
      </w:pPr>
      <w:r w:rsidRPr="00D24F55">
        <w:rPr>
          <w:rFonts w:ascii="Palatino Linotype" w:hAnsi="Palatino Linotype"/>
        </w:rPr>
        <w:t>It is very important that you attach written labels to the drugs as well as giving verbal instructions.  Even if the patient cannot read, it is likely that another member of the family will be able to help.</w:t>
      </w:r>
    </w:p>
    <w:p w:rsidR="008235A6"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(ii) What information should be found on the label?</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Name of the patient</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Name of the drug</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Strength of the drug</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Quantity of the drug supplied</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The instructions on how the drug is to be used.</w:t>
      </w:r>
    </w:p>
    <w:p w:rsidR="008235A6" w:rsidRPr="00D24F55" w:rsidRDefault="008235A6" w:rsidP="008235A6">
      <w:pPr>
        <w:spacing w:line="360" w:lineRule="auto"/>
        <w:ind w:left="720" w:firstLine="720"/>
        <w:rPr>
          <w:rFonts w:ascii="Palatino Linotype" w:hAnsi="Palatino Linotype"/>
        </w:rPr>
      </w:pPr>
      <w:r w:rsidRPr="00D24F55">
        <w:rPr>
          <w:rFonts w:ascii="Palatino Linotype" w:hAnsi="Palatino Linotype"/>
        </w:rPr>
        <w:t>-     How much each time</w:t>
      </w:r>
    </w:p>
    <w:p w:rsidR="008235A6" w:rsidRPr="00D24F55" w:rsidRDefault="008235A6" w:rsidP="008235A6">
      <w:pPr>
        <w:spacing w:line="360" w:lineRule="auto"/>
        <w:ind w:left="720" w:firstLine="720"/>
        <w:rPr>
          <w:rFonts w:ascii="Palatino Linotype" w:hAnsi="Palatino Linotype"/>
        </w:rPr>
      </w:pPr>
      <w:r w:rsidRPr="00D24F55">
        <w:rPr>
          <w:rFonts w:ascii="Palatino Linotype" w:hAnsi="Palatino Linotype"/>
        </w:rPr>
        <w:t>-     How often per day</w:t>
      </w:r>
    </w:p>
    <w:p w:rsidR="008235A6" w:rsidRPr="00D24F55" w:rsidRDefault="008235A6" w:rsidP="008235A6">
      <w:pPr>
        <w:spacing w:line="360" w:lineRule="auto"/>
        <w:ind w:left="720" w:firstLine="720"/>
        <w:rPr>
          <w:rFonts w:ascii="Palatino Linotype" w:hAnsi="Palatino Linotype"/>
        </w:rPr>
      </w:pPr>
      <w:r w:rsidRPr="00D24F55">
        <w:rPr>
          <w:rFonts w:ascii="Palatino Linotype" w:hAnsi="Palatino Linotype"/>
        </w:rPr>
        <w:t>-     With or without meals</w:t>
      </w:r>
    </w:p>
    <w:p w:rsidR="008235A6" w:rsidRPr="00D24F55" w:rsidRDefault="008235A6" w:rsidP="008235A6">
      <w:pPr>
        <w:spacing w:line="360" w:lineRule="auto"/>
        <w:ind w:left="720" w:firstLine="720"/>
        <w:rPr>
          <w:rFonts w:ascii="Palatino Linotype" w:hAnsi="Palatino Linotype"/>
        </w:rPr>
      </w:pPr>
      <w:r w:rsidRPr="00D24F55">
        <w:rPr>
          <w:rFonts w:ascii="Palatino Linotype" w:hAnsi="Palatino Linotype"/>
        </w:rPr>
        <w:t>-     With plenty of fluids etc</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lastRenderedPageBreak/>
        <w:t>Date supplied</w:t>
      </w:r>
    </w:p>
    <w:p w:rsidR="008235A6" w:rsidRPr="00D24F55" w:rsidRDefault="008235A6" w:rsidP="009F1765">
      <w:pPr>
        <w:numPr>
          <w:ilvl w:val="0"/>
          <w:numId w:val="25"/>
        </w:numPr>
        <w:spacing w:line="360" w:lineRule="auto"/>
        <w:rPr>
          <w:rFonts w:ascii="Palatino Linotype" w:hAnsi="Palatino Linotype"/>
        </w:rPr>
      </w:pPr>
      <w:r w:rsidRPr="00D24F55">
        <w:rPr>
          <w:rFonts w:ascii="Palatino Linotype" w:hAnsi="Palatino Linotype"/>
        </w:rPr>
        <w:t>Name and address of the health care facility/DUKA LA DAWA MUHIMU shop.</w:t>
      </w:r>
    </w:p>
    <w:p w:rsidR="008235A6" w:rsidRPr="00D24F55" w:rsidRDefault="008235A6" w:rsidP="008235A6">
      <w:pPr>
        <w:spacing w:line="360" w:lineRule="auto"/>
        <w:rPr>
          <w:rFonts w:ascii="Palatino Linotype" w:hAnsi="Palatino Linotype"/>
        </w:rPr>
      </w:pPr>
      <w:r w:rsidRPr="00D24F55">
        <w:rPr>
          <w:rFonts w:ascii="Palatino Linotype" w:hAnsi="Palatino Linotype"/>
        </w:rPr>
        <w:t>Written labels must be neat and easy to read.  The instructions must be clear so that the patient understands them.  Always write instruction in full, avoid abbreviations such as t.d.s. or 1 x 3 only, instead write also every 8 hours etc. on you label.</w:t>
      </w:r>
    </w:p>
    <w:p w:rsidR="008235A6" w:rsidRDefault="008235A6" w:rsidP="008235A6">
      <w:pPr>
        <w:spacing w:line="360" w:lineRule="auto"/>
        <w:rPr>
          <w:rFonts w:ascii="Palatino Linotype" w:hAnsi="Palatino Linotype"/>
          <w:b/>
          <w:i/>
          <w:sz w:val="20"/>
          <w:szCs w:val="20"/>
        </w:rPr>
      </w:pPr>
    </w:p>
    <w:p w:rsidR="008235A6" w:rsidRPr="007B7BFD" w:rsidRDefault="008235A6" w:rsidP="008235A6">
      <w:pPr>
        <w:spacing w:line="360" w:lineRule="auto"/>
        <w:rPr>
          <w:rFonts w:ascii="Palatino Linotype" w:hAnsi="Palatino Linotype"/>
          <w:b/>
        </w:rPr>
      </w:pPr>
      <w:r w:rsidRPr="007B7BFD">
        <w:rPr>
          <w:rFonts w:ascii="Palatino Linotype" w:hAnsi="Palatino Linotype"/>
          <w:b/>
        </w:rPr>
        <w:t>Packaging of Medicine</w:t>
      </w:r>
    </w:p>
    <w:p w:rsidR="008235A6" w:rsidRPr="00D24F55" w:rsidRDefault="008235A6" w:rsidP="008235A6">
      <w:pPr>
        <w:spacing w:line="360" w:lineRule="auto"/>
        <w:rPr>
          <w:rFonts w:ascii="Palatino Linotype" w:hAnsi="Palatino Linotype"/>
        </w:rPr>
      </w:pPr>
      <w:r w:rsidRPr="00D24F55">
        <w:rPr>
          <w:rFonts w:ascii="Palatino Linotype" w:hAnsi="Palatino Linotype"/>
        </w:rPr>
        <w:t>After writing the label, and measuring or counting the correct quantity of medicine, the medicine should be packed into an appropriate container.  It is very important that the correct container is chosen for each drug, as this will ensure that the medicine is kept clean, dry, and free from contamination so that it remains effective.</w:t>
      </w:r>
    </w:p>
    <w:p w:rsidR="008235A6" w:rsidRPr="00D24F55" w:rsidRDefault="008235A6" w:rsidP="008235A6">
      <w:pPr>
        <w:spacing w:line="360" w:lineRule="auto"/>
        <w:rPr>
          <w:rFonts w:ascii="Palatino Linotype" w:hAnsi="Palatino Linotype"/>
          <w:b/>
        </w:rPr>
      </w:pPr>
      <w:r w:rsidRPr="00D24F55">
        <w:rPr>
          <w:rFonts w:ascii="Palatino Linotype" w:hAnsi="Palatino Linotype"/>
        </w:rPr>
        <w:t>(i) Packing of solid dosage forms (tablets/capsules)</w:t>
      </w:r>
      <w:r w:rsidRPr="00D24F55">
        <w:rPr>
          <w:rFonts w:ascii="Palatino Linotype" w:hAnsi="Palatino Linotype"/>
          <w:b/>
        </w:rPr>
        <w:t>:</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Packing material for these includes: </w:t>
      </w:r>
    </w:p>
    <w:p w:rsidR="008235A6" w:rsidRPr="00D24F55" w:rsidRDefault="008235A6" w:rsidP="009F1765">
      <w:pPr>
        <w:numPr>
          <w:ilvl w:val="0"/>
          <w:numId w:val="32"/>
        </w:numPr>
        <w:spacing w:line="360" w:lineRule="auto"/>
        <w:rPr>
          <w:rFonts w:ascii="Palatino Linotype" w:hAnsi="Palatino Linotype"/>
        </w:rPr>
      </w:pPr>
      <w:r w:rsidRPr="00D24F55">
        <w:rPr>
          <w:rFonts w:ascii="Palatino Linotype" w:hAnsi="Palatino Linotype"/>
        </w:rPr>
        <w:t>Plastic dispensing bags</w:t>
      </w:r>
    </w:p>
    <w:p w:rsidR="008235A6" w:rsidRPr="00D24F55" w:rsidRDefault="008235A6" w:rsidP="009F1765">
      <w:pPr>
        <w:numPr>
          <w:ilvl w:val="0"/>
          <w:numId w:val="32"/>
        </w:numPr>
        <w:spacing w:line="360" w:lineRule="auto"/>
        <w:rPr>
          <w:rFonts w:ascii="Palatino Linotype" w:hAnsi="Palatino Linotype"/>
        </w:rPr>
      </w:pPr>
      <w:r w:rsidRPr="00D24F55">
        <w:rPr>
          <w:rFonts w:ascii="Palatino Linotype" w:hAnsi="Palatino Linotype"/>
        </w:rPr>
        <w:t>Paper envelopes</w:t>
      </w:r>
    </w:p>
    <w:p w:rsidR="008235A6" w:rsidRPr="00D24F55" w:rsidRDefault="008235A6" w:rsidP="009F1765">
      <w:pPr>
        <w:numPr>
          <w:ilvl w:val="0"/>
          <w:numId w:val="32"/>
        </w:numPr>
        <w:spacing w:line="360" w:lineRule="auto"/>
        <w:rPr>
          <w:rFonts w:ascii="Palatino Linotype" w:hAnsi="Palatino Linotype"/>
        </w:rPr>
      </w:pPr>
      <w:r w:rsidRPr="00D24F55">
        <w:rPr>
          <w:rFonts w:ascii="Palatino Linotype" w:hAnsi="Palatino Linotype"/>
        </w:rPr>
        <w:t>Small sterilized bags (avoid this if possible as they are expensive)</w:t>
      </w:r>
    </w:p>
    <w:p w:rsidR="008235A6" w:rsidRPr="00D24F55" w:rsidRDefault="008235A6" w:rsidP="008235A6">
      <w:pPr>
        <w:spacing w:line="360" w:lineRule="auto"/>
        <w:rPr>
          <w:rFonts w:ascii="Palatino Linotype" w:hAnsi="Palatino Linotype"/>
        </w:rPr>
      </w:pPr>
      <w:r w:rsidRPr="00D24F55">
        <w:rPr>
          <w:rFonts w:ascii="Palatino Linotype" w:hAnsi="Palatino Linotype"/>
        </w:rPr>
        <w:t>(ii) Packing of liquids dosage forms: (Mixtures/Syrups etc)</w:t>
      </w:r>
    </w:p>
    <w:p w:rsidR="008235A6" w:rsidRPr="00D24F55" w:rsidRDefault="008235A6" w:rsidP="008235A6">
      <w:pPr>
        <w:spacing w:line="360" w:lineRule="auto"/>
        <w:rPr>
          <w:rFonts w:ascii="Palatino Linotype" w:hAnsi="Palatino Linotype"/>
        </w:rPr>
      </w:pPr>
      <w:r w:rsidRPr="00D24F55">
        <w:rPr>
          <w:rFonts w:ascii="Palatino Linotype" w:hAnsi="Palatino Linotype"/>
        </w:rPr>
        <w:t>Packing of liquid dosage forms is sometimes a problem if dispensing bottles are out of stock.  You could get around this problem by:</w:t>
      </w:r>
    </w:p>
    <w:p w:rsidR="008235A6" w:rsidRPr="007B7BFD" w:rsidRDefault="008235A6" w:rsidP="009F1765">
      <w:pPr>
        <w:numPr>
          <w:ilvl w:val="0"/>
          <w:numId w:val="33"/>
        </w:numPr>
        <w:spacing w:line="360" w:lineRule="auto"/>
        <w:rPr>
          <w:rFonts w:ascii="Palatino Linotype" w:hAnsi="Palatino Linotype"/>
          <w:b/>
        </w:rPr>
      </w:pPr>
      <w:r w:rsidRPr="00D24F55">
        <w:rPr>
          <w:rFonts w:ascii="Palatino Linotype" w:hAnsi="Palatino Linotype"/>
        </w:rPr>
        <w:t xml:space="preserve">Washing and re-using old medicine bottles.  If you are re-using old medicine bottles it is very important that they are thoroughly washed with soap and water, and then dried.  Once they have been washed, store them carefully with lids on; so that they do not get dusty or dirty.  </w:t>
      </w:r>
      <w:r w:rsidRPr="007B7BFD">
        <w:rPr>
          <w:rFonts w:ascii="Palatino Linotype" w:hAnsi="Palatino Linotype"/>
          <w:b/>
        </w:rPr>
        <w:t xml:space="preserve">Do not </w:t>
      </w:r>
      <w:r w:rsidRPr="007B7BFD">
        <w:rPr>
          <w:rFonts w:ascii="Palatino Linotype" w:hAnsi="Palatino Linotype"/>
          <w:b/>
        </w:rPr>
        <w:lastRenderedPageBreak/>
        <w:t>dispense medicines in soft drink, beer or food bottles etc as children may mistakenly think it’s a normal drink or food.</w:t>
      </w:r>
    </w:p>
    <w:p w:rsidR="008235A6" w:rsidRPr="007B7BFD" w:rsidRDefault="008235A6" w:rsidP="008235A6">
      <w:pPr>
        <w:pStyle w:val="Heading4"/>
        <w:rPr>
          <w:rFonts w:ascii="Palatino Linotype" w:hAnsi="Palatino Linotype"/>
          <w:iCs/>
          <w:sz w:val="24"/>
        </w:rPr>
      </w:pPr>
      <w:r w:rsidRPr="007B7BFD">
        <w:rPr>
          <w:rFonts w:ascii="Palatino Linotype" w:hAnsi="Palatino Linotype"/>
          <w:iCs/>
          <w:sz w:val="24"/>
        </w:rPr>
        <w:t>Step 4: Record Action Taken</w:t>
      </w:r>
    </w:p>
    <w:p w:rsidR="008235A6" w:rsidRPr="00D24F55" w:rsidRDefault="008235A6" w:rsidP="008235A6">
      <w:pPr>
        <w:spacing w:line="360" w:lineRule="auto"/>
        <w:rPr>
          <w:rFonts w:ascii="Palatino Linotype" w:hAnsi="Palatino Linotype"/>
        </w:rPr>
      </w:pPr>
      <w:r w:rsidRPr="00D24F55">
        <w:rPr>
          <w:rFonts w:ascii="Palatino Linotype" w:hAnsi="Palatino Linotype"/>
        </w:rPr>
        <w:t>Records of issues to patients are essential in an efficiently run DUKA LA DAWA MUHIMU shop.  Such records can be used to verify the stocks used in dispensing, and they will be required if there is need to trace any problems with medicines issued to patients.</w:t>
      </w:r>
    </w:p>
    <w:p w:rsidR="008235A6" w:rsidRPr="00D24F55" w:rsidRDefault="008235A6" w:rsidP="009F1765">
      <w:pPr>
        <w:numPr>
          <w:ilvl w:val="0"/>
          <w:numId w:val="43"/>
        </w:numPr>
        <w:spacing w:line="360" w:lineRule="auto"/>
        <w:rPr>
          <w:rFonts w:ascii="Palatino Linotype" w:hAnsi="Palatino Linotype"/>
        </w:rPr>
      </w:pPr>
      <w:r w:rsidRPr="00D24F55">
        <w:rPr>
          <w:rFonts w:ascii="Palatino Linotype" w:hAnsi="Palatino Linotype"/>
        </w:rPr>
        <w:t>When the prescription is retained, the dispenser should sign it and either file it or enter the details in to a record book (prescription/poisons book).</w:t>
      </w:r>
    </w:p>
    <w:p w:rsidR="008235A6" w:rsidRPr="00D24F55" w:rsidRDefault="008235A6" w:rsidP="009F1765">
      <w:pPr>
        <w:numPr>
          <w:ilvl w:val="0"/>
          <w:numId w:val="43"/>
        </w:numPr>
        <w:spacing w:line="360" w:lineRule="auto"/>
        <w:rPr>
          <w:rFonts w:ascii="Palatino Linotype" w:hAnsi="Palatino Linotype"/>
        </w:rPr>
      </w:pPr>
      <w:r w:rsidRPr="00D24F55">
        <w:rPr>
          <w:rFonts w:ascii="Palatino Linotype" w:hAnsi="Palatino Linotype"/>
        </w:rPr>
        <w:t xml:space="preserve">When the prescription is returned to the patient, details of the medicines dispensed must be entered into a record book (prescription /poisons book) before the items are issued to the patient.  Enter the date, patients name and age, the medicine name and strength, the amount issued the prescriber and your name as the dispenser. </w:t>
      </w:r>
    </w:p>
    <w:p w:rsidR="008235A6" w:rsidRPr="007B7BFD" w:rsidRDefault="008235A6" w:rsidP="008235A6">
      <w:pPr>
        <w:pStyle w:val="Heading4"/>
        <w:rPr>
          <w:rFonts w:ascii="Palatino Linotype" w:hAnsi="Palatino Linotype"/>
          <w:iCs/>
          <w:sz w:val="24"/>
        </w:rPr>
      </w:pPr>
      <w:r w:rsidRPr="007B7BFD">
        <w:rPr>
          <w:rFonts w:ascii="Palatino Linotype" w:hAnsi="Palatino Linotype"/>
          <w:iCs/>
          <w:sz w:val="24"/>
        </w:rPr>
        <w:t>Step 5: Issue medicine to patient wit</w:t>
      </w:r>
      <w:r>
        <w:rPr>
          <w:rFonts w:ascii="Palatino Linotype" w:hAnsi="Palatino Linotype"/>
          <w:iCs/>
          <w:sz w:val="24"/>
        </w:rPr>
        <w:t>h clear Instructions and Advice</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medicine must be given to the named patient, or the patient’s representative, with clear instructions and any appropriate advice about the medicine.  The amount of detailed advice that should be given about possible side effects varies from patient to patient.  Verbal advice is important because both illiteracy and poor labeling may be the cause of problems.</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Apart from emphasizing the dose, frequency, length of treatment and route of administration, the priority is to give the patient information that will maximize the effect of the treatment.  Advice should therefore concentrate on:</w:t>
      </w:r>
    </w:p>
    <w:p w:rsidR="008235A6" w:rsidRPr="00D24F55" w:rsidRDefault="008235A6" w:rsidP="009F1765">
      <w:pPr>
        <w:numPr>
          <w:ilvl w:val="0"/>
          <w:numId w:val="43"/>
        </w:numPr>
        <w:spacing w:line="360" w:lineRule="auto"/>
        <w:rPr>
          <w:rFonts w:ascii="Palatino Linotype" w:hAnsi="Palatino Linotype"/>
        </w:rPr>
      </w:pPr>
      <w:r w:rsidRPr="00D24F55">
        <w:rPr>
          <w:rFonts w:ascii="Palatino Linotype" w:hAnsi="Palatino Linotype"/>
        </w:rPr>
        <w:lastRenderedPageBreak/>
        <w:t>When to take the medicine (particularly in relation to food and other medicines)</w:t>
      </w:r>
    </w:p>
    <w:p w:rsidR="008235A6" w:rsidRPr="00D24F55" w:rsidRDefault="008235A6" w:rsidP="009F1765">
      <w:pPr>
        <w:numPr>
          <w:ilvl w:val="0"/>
          <w:numId w:val="43"/>
        </w:numPr>
        <w:spacing w:line="360" w:lineRule="auto"/>
        <w:rPr>
          <w:rFonts w:ascii="Palatino Linotype" w:hAnsi="Palatino Linotype"/>
        </w:rPr>
      </w:pPr>
      <w:r w:rsidRPr="00D24F55">
        <w:rPr>
          <w:rFonts w:ascii="Palatino Linotype" w:hAnsi="Palatino Linotype"/>
        </w:rPr>
        <w:t>How to take the medicine (chewed, swallowed whole, taken with plenty of water)</w:t>
      </w:r>
    </w:p>
    <w:p w:rsidR="008235A6" w:rsidRPr="00D24F55" w:rsidRDefault="008235A6" w:rsidP="009F1765">
      <w:pPr>
        <w:numPr>
          <w:ilvl w:val="0"/>
          <w:numId w:val="43"/>
        </w:numPr>
        <w:spacing w:line="360" w:lineRule="auto"/>
        <w:rPr>
          <w:rFonts w:ascii="Palatino Linotype" w:hAnsi="Palatino Linotype"/>
        </w:rPr>
      </w:pPr>
      <w:r w:rsidRPr="00D24F55">
        <w:rPr>
          <w:rFonts w:ascii="Palatino Linotype" w:hAnsi="Palatino Linotype"/>
        </w:rPr>
        <w:t>How to store and care for the medicine.</w:t>
      </w:r>
    </w:p>
    <w:p w:rsidR="008235A6" w:rsidRPr="00D24F55" w:rsidRDefault="008235A6" w:rsidP="008235A6">
      <w:pPr>
        <w:spacing w:line="360" w:lineRule="auto"/>
        <w:rPr>
          <w:rFonts w:ascii="Palatino Linotype" w:hAnsi="Palatino Linotype"/>
        </w:rPr>
      </w:pPr>
      <w:r w:rsidRPr="00D24F55">
        <w:rPr>
          <w:rFonts w:ascii="Palatino Linotype" w:hAnsi="Palatino Linotype"/>
        </w:rPr>
        <w:t>Warnings about possible side effects should be given with care.  Common but harmless side effects (nausea, mild diarrhea, urine changing colour) should be mentioned to prevent a frightened patient from stopping the treatment.</w:t>
      </w:r>
    </w:p>
    <w:p w:rsidR="008235A6" w:rsidRDefault="008235A6" w:rsidP="008235A6">
      <w:pPr>
        <w:spacing w:line="360" w:lineRule="auto"/>
        <w:rPr>
          <w:rFonts w:ascii="Palatino Linotype" w:hAnsi="Palatino Linotype"/>
          <w:b/>
        </w:rPr>
      </w:pPr>
      <w:r w:rsidRPr="00D24F55">
        <w:rPr>
          <w:rFonts w:ascii="Palatino Linotype" w:hAnsi="Palatino Linotype"/>
        </w:rPr>
        <w:t>Every effort should be made to confirm that patient understands the instructions. Every patient must be treated with respect.  The need for confidentiality and privacy when explaining the use of some types of medicine (e.g. suppositories, Pessaries etc) must be recognized</w:t>
      </w:r>
      <w:r w:rsidRPr="00D24F55">
        <w:rPr>
          <w:rFonts w:ascii="Palatino Linotype" w:hAnsi="Palatino Linotype"/>
          <w:b/>
          <w:i/>
        </w:rPr>
        <w:t xml:space="preserve">. </w:t>
      </w:r>
    </w:p>
    <w:p w:rsidR="008235A6" w:rsidRDefault="008235A6" w:rsidP="008235A6">
      <w:pPr>
        <w:spacing w:line="360" w:lineRule="auto"/>
        <w:rPr>
          <w:rFonts w:ascii="Palatino Linotype" w:hAnsi="Palatino Linotype"/>
          <w:b/>
        </w:rPr>
      </w:pPr>
    </w:p>
    <w:p w:rsidR="008235A6" w:rsidRPr="007B7BFD" w:rsidRDefault="008235A6" w:rsidP="008235A6">
      <w:pPr>
        <w:spacing w:line="360" w:lineRule="auto"/>
        <w:rPr>
          <w:rFonts w:ascii="Palatino Linotype" w:hAnsi="Palatino Linotype"/>
          <w:b/>
        </w:rPr>
      </w:pPr>
      <w:r w:rsidRPr="00D24F55">
        <w:rPr>
          <w:rFonts w:ascii="Palatino Linotype" w:hAnsi="Palatino Linotype"/>
          <w:b/>
          <w:i/>
        </w:rPr>
        <w:t xml:space="preserve"> </w:t>
      </w:r>
      <w:r w:rsidRPr="007B7BFD">
        <w:rPr>
          <w:rFonts w:ascii="Palatino Linotype" w:hAnsi="Palatino Linotype"/>
          <w:b/>
        </w:rPr>
        <w:t>It must be emphasized that the success of the treatment rests on the accuracy of the dispenser’s communication with the patient.</w:t>
      </w:r>
      <w:r>
        <w:rPr>
          <w:rFonts w:ascii="Palatino Linotype" w:hAnsi="Palatino Linotype"/>
          <w:b/>
        </w:rPr>
        <w:t xml:space="preserve"> </w:t>
      </w:r>
      <w:r w:rsidRPr="007B7BFD">
        <w:rPr>
          <w:rFonts w:ascii="Palatino Linotype" w:hAnsi="Palatino Linotype"/>
          <w:b/>
        </w:rPr>
        <w:t>You should understand that dispensing out the drug and counseling are some of the most important aspects of drug dispensing process.  Your task is not only to ensure that a patient receives medication, but also to ensure that the patient knows how to use it properly to achieve adequate results from treatment.</w:t>
      </w:r>
    </w:p>
    <w:p w:rsidR="008235A6"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All the efforts that have been invested into pharmaceutical preparations, from the time of production through all the stages of buying and distribution until the point that you dispense the product will be wasted if your patient does not use the prescribed medication in the correct way.</w:t>
      </w:r>
    </w:p>
    <w:p w:rsidR="008235A6" w:rsidRPr="00D24F55" w:rsidRDefault="008235A6" w:rsidP="008235A6">
      <w:pPr>
        <w:spacing w:line="360" w:lineRule="auto"/>
        <w:ind w:left="1440"/>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lastRenderedPageBreak/>
        <w:t>You have to ensure that the use of the medicine is explained to the patient in such a way that he or she fully understands how to use it in the most effective and prescribed manner.</w:t>
      </w:r>
    </w:p>
    <w:p w:rsidR="008235A6" w:rsidRDefault="008235A6" w:rsidP="008235A6">
      <w:pPr>
        <w:spacing w:line="360" w:lineRule="auto"/>
        <w:rPr>
          <w:rFonts w:ascii="Palatino Linotype" w:hAnsi="Palatino Linotype"/>
          <w:b/>
          <w:i/>
          <w:sz w:val="20"/>
          <w:szCs w:val="20"/>
        </w:rPr>
      </w:pPr>
    </w:p>
    <w:p w:rsidR="008235A6" w:rsidRPr="00093DE5" w:rsidRDefault="008235A6" w:rsidP="008235A6">
      <w:pPr>
        <w:spacing w:line="360" w:lineRule="auto"/>
        <w:rPr>
          <w:rFonts w:ascii="Palatino Linotype" w:hAnsi="Palatino Linotype"/>
          <w:b/>
        </w:rPr>
      </w:pPr>
      <w:r w:rsidRPr="00093DE5">
        <w:rPr>
          <w:rFonts w:ascii="Palatino Linotype" w:hAnsi="Palatino Linotype"/>
          <w:b/>
        </w:rPr>
        <w:t>You should try to follow the</w:t>
      </w:r>
      <w:r>
        <w:rPr>
          <w:rFonts w:ascii="Palatino Linotype" w:hAnsi="Palatino Linotype"/>
          <w:b/>
        </w:rPr>
        <w:t xml:space="preserve"> following steps to ensure this</w:t>
      </w:r>
    </w:p>
    <w:p w:rsidR="008235A6" w:rsidRPr="00D24F55" w:rsidRDefault="008235A6" w:rsidP="009F1765">
      <w:pPr>
        <w:numPr>
          <w:ilvl w:val="0"/>
          <w:numId w:val="33"/>
        </w:numPr>
        <w:spacing w:line="360" w:lineRule="auto"/>
        <w:rPr>
          <w:rFonts w:ascii="Palatino Linotype" w:hAnsi="Palatino Linotype"/>
        </w:rPr>
      </w:pPr>
      <w:r w:rsidRPr="00D24F55">
        <w:rPr>
          <w:rFonts w:ascii="Palatino Linotype" w:hAnsi="Palatino Linotype"/>
        </w:rPr>
        <w:t>Call the patient by reading loudly the name written on the prescription.  This confirms that the right prescription is dispensed to the right patient.</w:t>
      </w:r>
    </w:p>
    <w:p w:rsidR="008235A6" w:rsidRPr="00D24F55" w:rsidRDefault="008235A6" w:rsidP="009F1765">
      <w:pPr>
        <w:numPr>
          <w:ilvl w:val="0"/>
          <w:numId w:val="33"/>
        </w:numPr>
        <w:spacing w:line="360" w:lineRule="auto"/>
        <w:rPr>
          <w:rFonts w:ascii="Palatino Linotype" w:hAnsi="Palatino Linotype"/>
        </w:rPr>
      </w:pPr>
      <w:r w:rsidRPr="00D24F55">
        <w:rPr>
          <w:rFonts w:ascii="Palatino Linotype" w:hAnsi="Palatino Linotype"/>
        </w:rPr>
        <w:t xml:space="preserve">For each drug dispensed repeat the instruction on the label verbally you may add any additional information specific for each drug. </w:t>
      </w:r>
    </w:p>
    <w:p w:rsidR="008235A6" w:rsidRPr="00D24F55" w:rsidRDefault="008235A6" w:rsidP="008235A6">
      <w:pPr>
        <w:spacing w:line="360" w:lineRule="auto"/>
        <w:ind w:left="720"/>
        <w:rPr>
          <w:rFonts w:ascii="Palatino Linotype" w:hAnsi="Palatino Linotype"/>
        </w:rPr>
      </w:pPr>
      <w:r w:rsidRPr="00D24F55">
        <w:rPr>
          <w:rFonts w:ascii="Palatino Linotype" w:hAnsi="Palatino Linotype"/>
        </w:rPr>
        <w:t>NOTE: Always try to ask a female patient if she is pregnant or lactating and check for proper instructions to be given to pregnant women.</w:t>
      </w:r>
    </w:p>
    <w:p w:rsidR="008235A6" w:rsidRPr="00D24F55" w:rsidRDefault="008235A6" w:rsidP="009F1765">
      <w:pPr>
        <w:numPr>
          <w:ilvl w:val="0"/>
          <w:numId w:val="34"/>
        </w:numPr>
        <w:spacing w:line="360" w:lineRule="auto"/>
        <w:rPr>
          <w:rFonts w:ascii="Palatino Linotype" w:hAnsi="Palatino Linotype"/>
        </w:rPr>
      </w:pPr>
      <w:r w:rsidRPr="00D24F55">
        <w:rPr>
          <w:rFonts w:ascii="Palatino Linotype" w:hAnsi="Palatino Linotype"/>
        </w:rPr>
        <w:t>Before you hand the medicines over the patient, you should confirm that your instructions are well understood.  You may ask the patient to repeat the essential part of your explanations.  If they repeat your instructions correctly you will know that they have understood.  This exercise may take some time, but it will considerably increase compliance by the patient.</w:t>
      </w:r>
    </w:p>
    <w:p w:rsidR="008235A6" w:rsidRPr="00D24F55" w:rsidRDefault="008235A6" w:rsidP="009F1765">
      <w:pPr>
        <w:numPr>
          <w:ilvl w:val="0"/>
          <w:numId w:val="34"/>
        </w:numPr>
        <w:spacing w:line="360" w:lineRule="auto"/>
        <w:rPr>
          <w:rFonts w:ascii="Palatino Linotype" w:hAnsi="Palatino Linotype"/>
        </w:rPr>
      </w:pPr>
      <w:r w:rsidRPr="00D24F55">
        <w:rPr>
          <w:rFonts w:ascii="Palatino Linotype" w:hAnsi="Palatino Linotype"/>
        </w:rPr>
        <w:t>Do not forget to give all the necessary information on how to store the drugs safely for them to remain effective. E.g. some drugs have to be stored in cool places just like you do with vaccine and insulin preparations.</w:t>
      </w:r>
    </w:p>
    <w:p w:rsidR="008235A6" w:rsidRPr="00D24F55" w:rsidRDefault="008235A6" w:rsidP="009F1765">
      <w:pPr>
        <w:numPr>
          <w:ilvl w:val="0"/>
          <w:numId w:val="34"/>
        </w:numPr>
        <w:spacing w:line="360" w:lineRule="auto"/>
        <w:rPr>
          <w:rFonts w:ascii="Palatino Linotype" w:hAnsi="Palatino Linotype"/>
        </w:rPr>
      </w:pPr>
      <w:r w:rsidRPr="00D24F55">
        <w:rPr>
          <w:rFonts w:ascii="Palatino Linotype" w:hAnsi="Palatino Linotype"/>
        </w:rPr>
        <w:t>Provide warning to store drugs away from reach of children</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lastRenderedPageBreak/>
        <w:t>Useful Drug Information for Patients</w:t>
      </w:r>
    </w:p>
    <w:p w:rsidR="008235A6" w:rsidRPr="00093DE5" w:rsidRDefault="008235A6" w:rsidP="008235A6">
      <w:pPr>
        <w:pStyle w:val="Heading4"/>
        <w:rPr>
          <w:rFonts w:ascii="Palatino Linotype" w:hAnsi="Palatino Linotype"/>
          <w:iCs/>
          <w:sz w:val="24"/>
        </w:rPr>
      </w:pPr>
      <w:r w:rsidRPr="00093DE5">
        <w:rPr>
          <w:rFonts w:ascii="Palatino Linotype" w:hAnsi="Palatino Linotype"/>
          <w:iCs/>
          <w:sz w:val="24"/>
        </w:rPr>
        <w:t>(i) How much is to be taken (dose)?</w:t>
      </w:r>
    </w:p>
    <w:p w:rsidR="008235A6" w:rsidRPr="00D24F55" w:rsidRDefault="008235A6" w:rsidP="008235A6">
      <w:pPr>
        <w:spacing w:line="360" w:lineRule="auto"/>
        <w:rPr>
          <w:rFonts w:ascii="Palatino Linotype" w:hAnsi="Palatino Linotype"/>
        </w:rPr>
      </w:pPr>
      <w:r w:rsidRPr="00D24F55">
        <w:rPr>
          <w:rFonts w:ascii="Palatino Linotype" w:hAnsi="Palatino Linotype"/>
        </w:rPr>
        <w:t>Some people think that if they take more tablets together, they will get better more quickly.  This could be very dangerous.  You must clearly explain exactly the amount that the patient should take.</w:t>
      </w:r>
    </w:p>
    <w:p w:rsidR="008235A6" w:rsidRPr="00093DE5" w:rsidRDefault="008235A6" w:rsidP="008235A6">
      <w:pPr>
        <w:pStyle w:val="Heading4"/>
        <w:rPr>
          <w:rFonts w:ascii="Palatino Linotype" w:hAnsi="Palatino Linotype"/>
          <w:iCs/>
          <w:sz w:val="24"/>
        </w:rPr>
      </w:pPr>
      <w:r w:rsidRPr="00093DE5">
        <w:rPr>
          <w:rFonts w:ascii="Palatino Linotype" w:hAnsi="Palatino Linotype"/>
          <w:iCs/>
          <w:sz w:val="24"/>
        </w:rPr>
        <w:t>(ii)How often should it be taken (frequency)?</w:t>
      </w:r>
    </w:p>
    <w:p w:rsidR="008235A6" w:rsidRPr="00D24F55" w:rsidRDefault="008235A6" w:rsidP="008235A6">
      <w:pPr>
        <w:spacing w:line="360" w:lineRule="auto"/>
        <w:rPr>
          <w:rFonts w:ascii="Palatino Linotype" w:hAnsi="Palatino Linotype"/>
          <w:b/>
          <w:i/>
        </w:rPr>
      </w:pPr>
      <w:r w:rsidRPr="00D24F55">
        <w:rPr>
          <w:rFonts w:ascii="Palatino Linotype" w:hAnsi="Palatino Linotype"/>
        </w:rPr>
        <w:t xml:space="preserve">It is important to explain how many times a day the dose should be taken and how many hours apart they should be taken.  The dose taken should be spread evenly throughout the day.    For example two capsules to be taken </w:t>
      </w:r>
      <w:r w:rsidRPr="00D24F55">
        <w:rPr>
          <w:rFonts w:ascii="Palatino Linotype" w:hAnsi="Palatino Linotype"/>
          <w:b/>
          <w:i/>
        </w:rPr>
        <w:t>every six hours</w:t>
      </w:r>
      <w:r w:rsidRPr="00D24F55">
        <w:rPr>
          <w:rFonts w:ascii="Palatino Linotype" w:hAnsi="Palatino Linotype"/>
        </w:rPr>
        <w:t xml:space="preserve"> instead of simply </w:t>
      </w:r>
      <w:r w:rsidRPr="00D24F55">
        <w:rPr>
          <w:rFonts w:ascii="Palatino Linotype" w:hAnsi="Palatino Linotype"/>
          <w:b/>
          <w:i/>
        </w:rPr>
        <w:t>two capsule four times a day (or 2 x 4).</w:t>
      </w:r>
    </w:p>
    <w:p w:rsidR="008235A6" w:rsidRPr="00093DE5" w:rsidRDefault="008235A6" w:rsidP="008235A6">
      <w:pPr>
        <w:pStyle w:val="Heading4"/>
        <w:rPr>
          <w:rFonts w:ascii="Palatino Linotype" w:hAnsi="Palatino Linotype"/>
          <w:iCs/>
          <w:sz w:val="24"/>
        </w:rPr>
      </w:pPr>
      <w:r w:rsidRPr="00093DE5">
        <w:rPr>
          <w:rFonts w:ascii="Palatino Linotype" w:hAnsi="Palatino Linotype"/>
          <w:iCs/>
          <w:sz w:val="24"/>
        </w:rPr>
        <w:t>(iii)For how long should it be take (duration)?</w:t>
      </w:r>
    </w:p>
    <w:p w:rsidR="008235A6" w:rsidRPr="00D24F55" w:rsidRDefault="008235A6" w:rsidP="008235A6">
      <w:pPr>
        <w:spacing w:line="360" w:lineRule="auto"/>
        <w:rPr>
          <w:rFonts w:ascii="Palatino Linotype" w:hAnsi="Palatino Linotype"/>
          <w:b/>
          <w:i/>
        </w:rPr>
      </w:pPr>
      <w:r w:rsidRPr="00D24F55">
        <w:rPr>
          <w:rFonts w:ascii="Palatino Linotype" w:hAnsi="Palatino Linotype"/>
        </w:rPr>
        <w:t xml:space="preserve">Some patients only take their medicines until they feel better.  It might not be serious if the treatment was for a minor problem such as headache.  However, if the drug was for treatment of high blood pressure or an infection such as blood diarrhea and the patient stops taking the drugs he/she could become seriously ill or the microorganism might become resistant to the drug.  Always tell the patient for how many days or weeks he/she should take the medicines, </w:t>
      </w:r>
      <w:r w:rsidRPr="00D24F55">
        <w:rPr>
          <w:rFonts w:ascii="Palatino Linotype" w:hAnsi="Palatino Linotype"/>
          <w:b/>
          <w:i/>
        </w:rPr>
        <w:t>and stress the importance of completing the full course of treatment.</w:t>
      </w:r>
    </w:p>
    <w:p w:rsidR="008235A6" w:rsidRPr="00093DE5" w:rsidRDefault="008235A6" w:rsidP="008235A6">
      <w:pPr>
        <w:pStyle w:val="Heading4"/>
        <w:rPr>
          <w:rFonts w:ascii="Palatino Linotype" w:hAnsi="Palatino Linotype"/>
          <w:iCs/>
          <w:sz w:val="24"/>
        </w:rPr>
      </w:pPr>
      <w:proofErr w:type="gramStart"/>
      <w:r w:rsidRPr="00093DE5">
        <w:rPr>
          <w:rFonts w:ascii="Palatino Linotype" w:hAnsi="Palatino Linotype"/>
          <w:iCs/>
          <w:sz w:val="24"/>
        </w:rPr>
        <w:t>(iv) Why</w:t>
      </w:r>
      <w:proofErr w:type="gramEnd"/>
      <w:r w:rsidRPr="00093DE5">
        <w:rPr>
          <w:rFonts w:ascii="Palatino Linotype" w:hAnsi="Palatino Linotype"/>
          <w:iCs/>
          <w:sz w:val="24"/>
        </w:rPr>
        <w:t xml:space="preserve"> are they taking the drug (indication)?</w:t>
      </w:r>
    </w:p>
    <w:p w:rsidR="008235A6" w:rsidRPr="00093DE5" w:rsidRDefault="008235A6" w:rsidP="008235A6">
      <w:pPr>
        <w:spacing w:line="360" w:lineRule="auto"/>
        <w:rPr>
          <w:rFonts w:ascii="Palatino Linotype" w:hAnsi="Palatino Linotype"/>
          <w:b/>
        </w:rPr>
      </w:pPr>
      <w:r w:rsidRPr="00D24F55">
        <w:rPr>
          <w:rFonts w:ascii="Palatino Linotype" w:hAnsi="Palatino Linotype"/>
        </w:rPr>
        <w:t>If the patient is told the condition for which the medicine has been given, they will be more motivated to take the medicine as they have been instructed.  If a patient doesn’t know why he/she has been told to take a particular medicine, they are unlikely to take it correctly or to finish the whole course of treatment</w:t>
      </w:r>
      <w:r w:rsidRPr="00D24F55">
        <w:rPr>
          <w:rFonts w:ascii="Palatino Linotype" w:hAnsi="Palatino Linotype"/>
          <w:b/>
          <w:i/>
        </w:rPr>
        <w:t xml:space="preserve">. </w:t>
      </w:r>
      <w:r w:rsidRPr="00093DE5">
        <w:rPr>
          <w:rFonts w:ascii="Palatino Linotype" w:hAnsi="Palatino Linotype"/>
          <w:b/>
        </w:rPr>
        <w:t xml:space="preserve">While informing the patient why she/he should take the medicines, bear in </w:t>
      </w:r>
      <w:r w:rsidRPr="00093DE5">
        <w:rPr>
          <w:rFonts w:ascii="Palatino Linotype" w:hAnsi="Palatino Linotype"/>
          <w:b/>
        </w:rPr>
        <w:lastRenderedPageBreak/>
        <w:t>mind the need for privacy. It will be embarrassing if a very private problem would be announced openly to the rest of the patients in the counseling room.</w:t>
      </w:r>
    </w:p>
    <w:p w:rsidR="008235A6" w:rsidRPr="00093DE5" w:rsidRDefault="008235A6" w:rsidP="008235A6">
      <w:pPr>
        <w:pStyle w:val="Heading4"/>
        <w:rPr>
          <w:rFonts w:ascii="Palatino Linotype" w:hAnsi="Palatino Linotype"/>
          <w:iCs/>
          <w:sz w:val="24"/>
        </w:rPr>
      </w:pPr>
      <w:r w:rsidRPr="00093DE5">
        <w:rPr>
          <w:rFonts w:ascii="Palatino Linotype" w:hAnsi="Palatino Linotype"/>
          <w:iCs/>
          <w:sz w:val="24"/>
        </w:rPr>
        <w:t>(v) What other information does the patient need to know?</w:t>
      </w:r>
    </w:p>
    <w:p w:rsidR="008235A6" w:rsidRPr="00D24F55" w:rsidRDefault="008235A6" w:rsidP="009F1765">
      <w:pPr>
        <w:numPr>
          <w:ilvl w:val="0"/>
          <w:numId w:val="35"/>
        </w:numPr>
        <w:spacing w:line="360" w:lineRule="auto"/>
        <w:rPr>
          <w:rFonts w:ascii="Palatino Linotype" w:hAnsi="Palatino Linotype"/>
          <w:b/>
        </w:rPr>
      </w:pPr>
      <w:r w:rsidRPr="00D24F55">
        <w:rPr>
          <w:rFonts w:ascii="Palatino Linotype" w:hAnsi="Palatino Linotype"/>
        </w:rPr>
        <w:t>Some medicines work best if they are taken on empty stomach, for example,  Amoxycillin taken at least half an hour before meals is better absorbed.</w:t>
      </w:r>
    </w:p>
    <w:p w:rsidR="008235A6" w:rsidRPr="00D24F55" w:rsidRDefault="008235A6" w:rsidP="009F1765">
      <w:pPr>
        <w:numPr>
          <w:ilvl w:val="0"/>
          <w:numId w:val="35"/>
        </w:numPr>
        <w:spacing w:line="360" w:lineRule="auto"/>
        <w:rPr>
          <w:rFonts w:ascii="Palatino Linotype" w:hAnsi="Palatino Linotype"/>
          <w:b/>
        </w:rPr>
      </w:pPr>
      <w:r w:rsidRPr="00D24F55">
        <w:rPr>
          <w:rFonts w:ascii="Palatino Linotype" w:hAnsi="Palatino Linotype"/>
        </w:rPr>
        <w:t>Antacids e.g. Magnesium trisilicate work best if taken one or two hour before meals.</w:t>
      </w:r>
    </w:p>
    <w:p w:rsidR="008235A6" w:rsidRPr="00D24F55" w:rsidRDefault="008235A6" w:rsidP="009F1765">
      <w:pPr>
        <w:numPr>
          <w:ilvl w:val="0"/>
          <w:numId w:val="35"/>
        </w:numPr>
        <w:spacing w:line="360" w:lineRule="auto"/>
        <w:rPr>
          <w:rFonts w:ascii="Palatino Linotype" w:hAnsi="Palatino Linotype"/>
          <w:b/>
        </w:rPr>
      </w:pPr>
      <w:r w:rsidRPr="00D24F55">
        <w:rPr>
          <w:rFonts w:ascii="Palatino Linotype" w:hAnsi="Palatino Linotype"/>
        </w:rPr>
        <w:t>Iron and Aspirin tablets may cause gastric irritation and should be taken with food.</w:t>
      </w:r>
    </w:p>
    <w:p w:rsidR="008235A6" w:rsidRPr="00D24F55" w:rsidRDefault="008235A6" w:rsidP="009F1765">
      <w:pPr>
        <w:numPr>
          <w:ilvl w:val="0"/>
          <w:numId w:val="35"/>
        </w:numPr>
        <w:spacing w:line="360" w:lineRule="auto"/>
        <w:rPr>
          <w:rFonts w:ascii="Palatino Linotype" w:hAnsi="Palatino Linotype"/>
          <w:b/>
        </w:rPr>
      </w:pPr>
      <w:r w:rsidRPr="00D24F55">
        <w:rPr>
          <w:rFonts w:ascii="Palatino Linotype" w:hAnsi="Palatino Linotype"/>
        </w:rPr>
        <w:t>Doxycycline should not be taken together with antacids and iron tablets because they decrease their effectiveness. They should also be taken after meal or during meals.</w:t>
      </w:r>
    </w:p>
    <w:p w:rsidR="008235A6" w:rsidRPr="00093DE5" w:rsidRDefault="008235A6" w:rsidP="008235A6">
      <w:pPr>
        <w:pStyle w:val="Heading4"/>
        <w:rPr>
          <w:rFonts w:ascii="Palatino Linotype" w:hAnsi="Palatino Linotype"/>
          <w:iCs/>
          <w:sz w:val="24"/>
        </w:rPr>
      </w:pPr>
      <w:proofErr w:type="gramStart"/>
      <w:r w:rsidRPr="00093DE5">
        <w:rPr>
          <w:rFonts w:ascii="Palatino Linotype" w:hAnsi="Palatino Linotype"/>
          <w:iCs/>
          <w:sz w:val="24"/>
        </w:rPr>
        <w:t>(vi) Drugs</w:t>
      </w:r>
      <w:proofErr w:type="gramEnd"/>
      <w:r w:rsidRPr="00093DE5">
        <w:rPr>
          <w:rFonts w:ascii="Palatino Linotype" w:hAnsi="Palatino Linotype"/>
          <w:iCs/>
          <w:sz w:val="24"/>
        </w:rPr>
        <w:t xml:space="preserve"> with alcohol</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Alcohol </w:t>
      </w:r>
      <w:r w:rsidRPr="00D24F55">
        <w:rPr>
          <w:rFonts w:ascii="Palatino Linotype" w:hAnsi="Palatino Linotype"/>
          <w:b/>
          <w:i/>
        </w:rPr>
        <w:t>interacts</w:t>
      </w:r>
      <w:r w:rsidRPr="00D24F55">
        <w:rPr>
          <w:rFonts w:ascii="Palatino Linotype" w:hAnsi="Palatino Linotype"/>
        </w:rPr>
        <w:t xml:space="preserve"> with a number of drugs, so patients must be advised accordingly.  For</w:t>
      </w:r>
      <w:r w:rsidRPr="00D24F55">
        <w:rPr>
          <w:rFonts w:ascii="Palatino Linotype" w:hAnsi="Palatino Linotype"/>
          <w:b/>
        </w:rPr>
        <w:t xml:space="preserve"> </w:t>
      </w:r>
      <w:r w:rsidRPr="00D24F55">
        <w:rPr>
          <w:rFonts w:ascii="Palatino Linotype" w:hAnsi="Palatino Linotype"/>
        </w:rPr>
        <w:t>example, alcohol should not be taken with Metronidazole, Phenobarbitone, Paracetamol, Antihistamines etc.</w:t>
      </w:r>
    </w:p>
    <w:p w:rsidR="008235A6" w:rsidRPr="00377F8D" w:rsidRDefault="008235A6" w:rsidP="008235A6">
      <w:pPr>
        <w:pStyle w:val="Heading4"/>
        <w:rPr>
          <w:rFonts w:ascii="Palatino Linotype" w:hAnsi="Palatino Linotype"/>
          <w:iCs/>
          <w:sz w:val="24"/>
        </w:rPr>
      </w:pPr>
      <w:r w:rsidRPr="00377F8D">
        <w:rPr>
          <w:rFonts w:ascii="Palatino Linotype" w:hAnsi="Palatino Linotype"/>
          <w:iCs/>
          <w:sz w:val="24"/>
        </w:rPr>
        <w:t>(vii) Side effects of drugs</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patient must be told or warned about the side effects of the drugs given.  Example, antihistamines (e.g. chlorpheniramine) may cause drowsiness and if affected they should not drive or operate machinery.</w:t>
      </w:r>
    </w:p>
    <w:p w:rsidR="008235A6" w:rsidRPr="00377F8D" w:rsidRDefault="008235A6" w:rsidP="008235A6">
      <w:pPr>
        <w:pStyle w:val="Heading4"/>
        <w:rPr>
          <w:rFonts w:ascii="Palatino Linotype" w:hAnsi="Palatino Linotype"/>
          <w:iCs/>
          <w:sz w:val="24"/>
        </w:rPr>
      </w:pPr>
      <w:r w:rsidRPr="00377F8D">
        <w:rPr>
          <w:rFonts w:ascii="Palatino Linotype" w:hAnsi="Palatino Linotype"/>
          <w:iCs/>
          <w:sz w:val="24"/>
        </w:rPr>
        <w:t>(viii) Oral contraceptives</w:t>
      </w:r>
    </w:p>
    <w:p w:rsidR="008235A6" w:rsidRPr="00D24F55" w:rsidRDefault="008235A6" w:rsidP="008235A6">
      <w:pPr>
        <w:spacing w:line="360" w:lineRule="auto"/>
        <w:rPr>
          <w:rFonts w:ascii="Palatino Linotype" w:hAnsi="Palatino Linotype"/>
        </w:rPr>
      </w:pPr>
      <w:r w:rsidRPr="00D24F55">
        <w:rPr>
          <w:rFonts w:ascii="Palatino Linotype" w:hAnsi="Palatino Linotype"/>
        </w:rPr>
        <w:t>Some drugs such as Antibiotics e.g Ampicillin when taken together with oral contraceptives, renders the oral contraceptives less effective and the patient may get pregnant.  Always ask your female patients if they are on oral contraceptives and advise them accordingly.</w:t>
      </w:r>
    </w:p>
    <w:p w:rsidR="008235A6" w:rsidRPr="00377F8D" w:rsidRDefault="008235A6" w:rsidP="008235A6">
      <w:pPr>
        <w:pStyle w:val="Heading4"/>
        <w:rPr>
          <w:rFonts w:ascii="Palatino Linotype" w:hAnsi="Palatino Linotype"/>
          <w:iCs/>
          <w:sz w:val="24"/>
        </w:rPr>
      </w:pPr>
      <w:r w:rsidRPr="00377F8D">
        <w:rPr>
          <w:rFonts w:ascii="Palatino Linotype" w:hAnsi="Palatino Linotype"/>
          <w:iCs/>
          <w:sz w:val="24"/>
        </w:rPr>
        <w:lastRenderedPageBreak/>
        <w:t>(ix) Drug storage by patient:</w:t>
      </w:r>
    </w:p>
    <w:p w:rsidR="008235A6" w:rsidRPr="00D24F55" w:rsidRDefault="008235A6" w:rsidP="008235A6">
      <w:pPr>
        <w:spacing w:line="360" w:lineRule="auto"/>
        <w:rPr>
          <w:rFonts w:ascii="Palatino Linotype" w:hAnsi="Palatino Linotype"/>
        </w:rPr>
      </w:pPr>
      <w:proofErr w:type="gramStart"/>
      <w:r w:rsidRPr="00D24F55">
        <w:rPr>
          <w:rFonts w:ascii="Palatino Linotype" w:hAnsi="Palatino Linotype"/>
        </w:rPr>
        <w:t>\Advise your patient to keep their drugs out of the reach of children.</w:t>
      </w:r>
      <w:proofErr w:type="gramEnd"/>
      <w:r w:rsidRPr="00D24F55">
        <w:rPr>
          <w:rFonts w:ascii="Palatino Linotype" w:hAnsi="Palatino Linotype"/>
        </w:rPr>
        <w:t xml:space="preserve">  Some drugs which are very brightly colored are very attractive to children.</w:t>
      </w:r>
    </w:p>
    <w:p w:rsidR="008235A6"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Reconstitution / Dissolving of Dry Powders</w:t>
      </w:r>
    </w:p>
    <w:p w:rsidR="008235A6" w:rsidRPr="00377F8D" w:rsidRDefault="008235A6" w:rsidP="008235A6">
      <w:pPr>
        <w:pStyle w:val="Heading4"/>
        <w:rPr>
          <w:rFonts w:ascii="Palatino Linotype" w:hAnsi="Palatino Linotype"/>
          <w:iCs/>
          <w:sz w:val="24"/>
        </w:rPr>
      </w:pPr>
      <w:r w:rsidRPr="00377F8D">
        <w:rPr>
          <w:rFonts w:ascii="Palatino Linotype" w:hAnsi="Palatino Linotype"/>
          <w:iCs/>
          <w:sz w:val="24"/>
        </w:rPr>
        <w:t>How to re-constitute dry powders?</w:t>
      </w:r>
    </w:p>
    <w:p w:rsidR="008235A6" w:rsidRPr="00D24F55" w:rsidRDefault="008235A6" w:rsidP="008235A6">
      <w:pPr>
        <w:spacing w:line="360" w:lineRule="auto"/>
        <w:rPr>
          <w:rFonts w:ascii="Palatino Linotype" w:hAnsi="Palatino Linotype"/>
        </w:rPr>
      </w:pPr>
      <w:r w:rsidRPr="00D24F55">
        <w:rPr>
          <w:rFonts w:ascii="Palatino Linotype" w:hAnsi="Palatino Linotype"/>
        </w:rPr>
        <w:t>Most of antibiotics/antibacterial preparations like Amoxycillin syrup are supplied in bottles as dry powders because they are not stable in liquid form.  You need to add a specified amount of purified water immediately before you dispense it to the patient.  The amount to be added is usually indicated on the bottle or label.</w:t>
      </w:r>
    </w:p>
    <w:p w:rsidR="008235A6" w:rsidRPr="00D24F55" w:rsidRDefault="008235A6" w:rsidP="008235A6">
      <w:pPr>
        <w:spacing w:line="360" w:lineRule="auto"/>
        <w:rPr>
          <w:rFonts w:ascii="Palatino Linotype" w:hAnsi="Palatino Linotype"/>
        </w:rPr>
      </w:pPr>
      <w:r w:rsidRPr="00D24F55">
        <w:rPr>
          <w:rFonts w:ascii="Palatino Linotype" w:hAnsi="Palatino Linotype"/>
        </w:rPr>
        <w:t>Some manufacturers have their bottles marked showing the final level of the reconstituted volume. The following is the procedure for correct reconstitution of powders:</w:t>
      </w:r>
    </w:p>
    <w:p w:rsidR="008235A6" w:rsidRPr="00D24F55" w:rsidRDefault="008235A6" w:rsidP="009F1765">
      <w:pPr>
        <w:numPr>
          <w:ilvl w:val="0"/>
          <w:numId w:val="48"/>
        </w:numPr>
        <w:spacing w:line="360" w:lineRule="auto"/>
        <w:rPr>
          <w:rFonts w:ascii="Palatino Linotype" w:hAnsi="Palatino Linotype"/>
        </w:rPr>
      </w:pPr>
      <w:r w:rsidRPr="00D24F55">
        <w:rPr>
          <w:rFonts w:ascii="Palatino Linotype" w:hAnsi="Palatino Linotype"/>
        </w:rPr>
        <w:t>Disperse the dry powder by first shaking the powders. This disperses any powder lamps in the bottle that would be difficult to disperse if water was added without this step.</w:t>
      </w:r>
    </w:p>
    <w:p w:rsidR="008235A6" w:rsidRPr="00D24F55" w:rsidRDefault="008235A6" w:rsidP="009F1765">
      <w:pPr>
        <w:numPr>
          <w:ilvl w:val="0"/>
          <w:numId w:val="48"/>
        </w:numPr>
        <w:spacing w:line="360" w:lineRule="auto"/>
        <w:rPr>
          <w:rFonts w:ascii="Palatino Linotype" w:hAnsi="Palatino Linotype"/>
        </w:rPr>
      </w:pPr>
      <w:r w:rsidRPr="00D24F55">
        <w:rPr>
          <w:rFonts w:ascii="Palatino Linotype" w:hAnsi="Palatino Linotype"/>
        </w:rPr>
        <w:t>If the volume to be added is given on the label, measure that amount; if only a mark is given on the bottle, you need not measure any volume of liquid</w:t>
      </w:r>
    </w:p>
    <w:p w:rsidR="008235A6" w:rsidRPr="00D24F55" w:rsidRDefault="008235A6" w:rsidP="009F1765">
      <w:pPr>
        <w:numPr>
          <w:ilvl w:val="0"/>
          <w:numId w:val="48"/>
        </w:numPr>
        <w:spacing w:line="360" w:lineRule="auto"/>
        <w:rPr>
          <w:rFonts w:ascii="Palatino Linotype" w:hAnsi="Palatino Linotype"/>
        </w:rPr>
      </w:pPr>
      <w:r w:rsidRPr="00D24F55">
        <w:rPr>
          <w:rFonts w:ascii="Palatino Linotype" w:hAnsi="Palatino Linotype"/>
        </w:rPr>
        <w:t>Now add the water in small volumes, shaking the bottle each time you add a portion of water. Do so until the liquid is homogeneously dispersed in the water.</w:t>
      </w:r>
    </w:p>
    <w:p w:rsidR="008235A6" w:rsidRPr="00D24F55" w:rsidRDefault="008235A6" w:rsidP="009F1765">
      <w:pPr>
        <w:numPr>
          <w:ilvl w:val="0"/>
          <w:numId w:val="48"/>
        </w:numPr>
        <w:spacing w:line="360" w:lineRule="auto"/>
        <w:rPr>
          <w:rFonts w:ascii="Palatino Linotype" w:hAnsi="Palatino Linotype"/>
        </w:rPr>
      </w:pPr>
      <w:r w:rsidRPr="00D24F55">
        <w:rPr>
          <w:rFonts w:ascii="Palatino Linotype" w:hAnsi="Palatino Linotype"/>
        </w:rPr>
        <w:t>Finally add the remaining water to make up to the marked point or to finish the given volume of liquid you had measured.</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 reasons why you should add the water in small portions are:</w:t>
      </w:r>
    </w:p>
    <w:p w:rsidR="008235A6" w:rsidRPr="00D24F55" w:rsidRDefault="008235A6" w:rsidP="009F1765">
      <w:pPr>
        <w:numPr>
          <w:ilvl w:val="0"/>
          <w:numId w:val="49"/>
        </w:numPr>
        <w:spacing w:line="360" w:lineRule="auto"/>
        <w:rPr>
          <w:rFonts w:ascii="Palatino Linotype" w:hAnsi="Palatino Linotype"/>
        </w:rPr>
      </w:pPr>
      <w:r w:rsidRPr="00D24F55">
        <w:rPr>
          <w:rFonts w:ascii="Palatino Linotype" w:hAnsi="Palatino Linotype"/>
        </w:rPr>
        <w:lastRenderedPageBreak/>
        <w:t>Dispersion of powder becomes not ease as a lot of gas is trapped in the bottle. If there is a lot of gas in the closed bottle, it may even blow up during the shaking process</w:t>
      </w:r>
    </w:p>
    <w:p w:rsidR="008235A6" w:rsidRPr="00D24F55" w:rsidRDefault="008235A6" w:rsidP="009F1765">
      <w:pPr>
        <w:numPr>
          <w:ilvl w:val="0"/>
          <w:numId w:val="49"/>
        </w:numPr>
        <w:spacing w:line="360" w:lineRule="auto"/>
        <w:rPr>
          <w:rFonts w:ascii="Palatino Linotype" w:hAnsi="Palatino Linotype"/>
        </w:rPr>
      </w:pPr>
      <w:r w:rsidRPr="00D24F55">
        <w:rPr>
          <w:rFonts w:ascii="Palatino Linotype" w:hAnsi="Palatino Linotype"/>
        </w:rPr>
        <w:t>Where only the mark point is given, adding water up to that level will result into adding access water thus diluting the syrup.</w:t>
      </w:r>
    </w:p>
    <w:p w:rsidR="008235A6" w:rsidRPr="00377F8D" w:rsidRDefault="008235A6" w:rsidP="008235A6">
      <w:pPr>
        <w:pStyle w:val="Heading4"/>
        <w:rPr>
          <w:rFonts w:ascii="Palatino Linotype" w:hAnsi="Palatino Linotype"/>
          <w:iCs/>
          <w:sz w:val="24"/>
        </w:rPr>
      </w:pPr>
      <w:r w:rsidRPr="00377F8D">
        <w:rPr>
          <w:rFonts w:ascii="Palatino Linotype" w:hAnsi="Palatino Linotype"/>
          <w:iCs/>
          <w:sz w:val="24"/>
        </w:rPr>
        <w:t>(ii) How to dissolve powders?</w:t>
      </w:r>
    </w:p>
    <w:p w:rsidR="008235A6" w:rsidRPr="00D24F55" w:rsidRDefault="008235A6" w:rsidP="008235A6">
      <w:pPr>
        <w:spacing w:line="360" w:lineRule="auto"/>
        <w:ind w:left="360"/>
        <w:rPr>
          <w:rFonts w:ascii="Palatino Linotype" w:hAnsi="Palatino Linotype"/>
        </w:rPr>
      </w:pPr>
      <w:r w:rsidRPr="00D24F55">
        <w:rPr>
          <w:rFonts w:ascii="Palatino Linotype" w:hAnsi="Palatino Linotype"/>
        </w:rPr>
        <w:t>In the treatment of diarrhea Oral Rehydration Salt (ORS) are frequently used.  ORS are usually supplied in pre-packed sachets which contain a mixture of salts and sugar, sufficient to make half or 1 liter of ORS.</w:t>
      </w:r>
    </w:p>
    <w:p w:rsidR="008235A6" w:rsidRPr="00D24F55" w:rsidRDefault="008235A6" w:rsidP="008235A6">
      <w:pPr>
        <w:spacing w:line="360" w:lineRule="auto"/>
        <w:ind w:left="360"/>
        <w:rPr>
          <w:rFonts w:ascii="Palatino Linotype" w:hAnsi="Palatino Linotype"/>
        </w:rPr>
      </w:pPr>
      <w:r w:rsidRPr="00D24F55">
        <w:rPr>
          <w:rFonts w:ascii="Palatino Linotype" w:hAnsi="Palatino Linotype"/>
        </w:rPr>
        <w:t>When you dispense such sachets to patients for use at home, give the following instructions to ensure proper preparation:</w:t>
      </w:r>
    </w:p>
    <w:p w:rsidR="008235A6" w:rsidRPr="00D24F55" w:rsidRDefault="008235A6" w:rsidP="009F1765">
      <w:pPr>
        <w:numPr>
          <w:ilvl w:val="0"/>
          <w:numId w:val="32"/>
        </w:numPr>
        <w:spacing w:line="360" w:lineRule="auto"/>
        <w:rPr>
          <w:rFonts w:ascii="Palatino Linotype" w:hAnsi="Palatino Linotype"/>
        </w:rPr>
      </w:pPr>
      <w:r w:rsidRPr="00D24F55">
        <w:rPr>
          <w:rFonts w:ascii="Palatino Linotype" w:hAnsi="Palatino Linotype"/>
        </w:rPr>
        <w:t>Measure half or one liter of clean boiled and cooled potable water in a clean container or pot.</w:t>
      </w:r>
    </w:p>
    <w:p w:rsidR="008235A6" w:rsidRPr="00D24F55" w:rsidRDefault="008235A6" w:rsidP="008235A6">
      <w:pPr>
        <w:spacing w:line="360" w:lineRule="auto"/>
        <w:ind w:left="1440"/>
        <w:rPr>
          <w:rFonts w:ascii="Palatino Linotype" w:hAnsi="Palatino Linotype"/>
        </w:rPr>
      </w:pPr>
      <w:r w:rsidRPr="00D24F55">
        <w:rPr>
          <w:rFonts w:ascii="Palatino Linotype" w:hAnsi="Palatino Linotype"/>
        </w:rPr>
        <w:t>Tell your patients that the volume of one or two SAFARI beer bottles equals half or one liter respectively.</w:t>
      </w:r>
    </w:p>
    <w:p w:rsidR="008235A6" w:rsidRPr="00D24F55" w:rsidRDefault="008235A6" w:rsidP="009F1765">
      <w:pPr>
        <w:numPr>
          <w:ilvl w:val="0"/>
          <w:numId w:val="32"/>
        </w:numPr>
        <w:spacing w:line="360" w:lineRule="auto"/>
        <w:rPr>
          <w:rFonts w:ascii="Palatino Linotype" w:hAnsi="Palatino Linotype"/>
          <w:u w:val="single"/>
        </w:rPr>
      </w:pPr>
      <w:r w:rsidRPr="00D24F55">
        <w:rPr>
          <w:rFonts w:ascii="Palatino Linotype" w:hAnsi="Palatino Linotype"/>
        </w:rPr>
        <w:t xml:space="preserve">Add the contents of one sachet into the water, stir until the liquid is clear and without visible powder particles.  The powder is now </w:t>
      </w:r>
      <w:r w:rsidRPr="00D24F55">
        <w:rPr>
          <w:rFonts w:ascii="Palatino Linotype" w:hAnsi="Palatino Linotype"/>
          <w:u w:val="single"/>
        </w:rPr>
        <w:t>dissolved.</w:t>
      </w:r>
    </w:p>
    <w:p w:rsidR="008235A6" w:rsidRPr="00D24F55" w:rsidRDefault="008235A6" w:rsidP="009F1765">
      <w:pPr>
        <w:numPr>
          <w:ilvl w:val="0"/>
          <w:numId w:val="32"/>
        </w:numPr>
        <w:spacing w:line="360" w:lineRule="auto"/>
        <w:rPr>
          <w:rFonts w:ascii="Palatino Linotype" w:hAnsi="Palatino Linotype"/>
        </w:rPr>
      </w:pPr>
      <w:r w:rsidRPr="00D24F55">
        <w:rPr>
          <w:rFonts w:ascii="Palatino Linotype" w:hAnsi="Palatino Linotype"/>
        </w:rPr>
        <w:t>Please note that ORS solutions should be used within 24hours. If any of it remains it should be discarded because older solutions may have bacterial growth due to presence of sugar.  Prepare larger amounts of ORS only if you are sure that it will be used within 24 hours.</w:t>
      </w:r>
    </w:p>
    <w:p w:rsidR="008235A6" w:rsidRPr="00D24F55" w:rsidRDefault="008235A6" w:rsidP="008235A6">
      <w:pPr>
        <w:spacing w:line="360" w:lineRule="auto"/>
        <w:rPr>
          <w:rFonts w:ascii="Palatino Linotype" w:hAnsi="Palatino Linotype"/>
        </w:rPr>
      </w:pPr>
    </w:p>
    <w:p w:rsidR="008235A6" w:rsidRDefault="008235A6" w:rsidP="008235A6">
      <w:pPr>
        <w:rPr>
          <w:rFonts w:ascii="Palatino Linotype" w:hAnsi="Palatino Linotype"/>
          <w:b/>
        </w:rPr>
      </w:pPr>
      <w:bookmarkStart w:id="16" w:name="_Toc44149653"/>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Pr="00E97796" w:rsidRDefault="008235A6" w:rsidP="008235A6">
      <w:pPr>
        <w:rPr>
          <w:rFonts w:ascii="Palatino Linotype" w:hAnsi="Palatino Linotype"/>
          <w:b/>
          <w:sz w:val="28"/>
          <w:szCs w:val="28"/>
        </w:rPr>
      </w:pPr>
      <w:r w:rsidRPr="00E97796">
        <w:rPr>
          <w:rFonts w:ascii="Palatino Linotype" w:hAnsi="Palatino Linotype"/>
          <w:b/>
          <w:sz w:val="28"/>
          <w:szCs w:val="28"/>
        </w:rPr>
        <w:lastRenderedPageBreak/>
        <w:t xml:space="preserve">Session </w:t>
      </w:r>
      <w:r>
        <w:rPr>
          <w:rFonts w:ascii="Palatino Linotype" w:hAnsi="Palatino Linotype"/>
          <w:b/>
          <w:sz w:val="28"/>
          <w:szCs w:val="28"/>
        </w:rPr>
        <w:t>4</w:t>
      </w:r>
      <w:r w:rsidRPr="00E97796">
        <w:rPr>
          <w:rFonts w:ascii="Palatino Linotype" w:hAnsi="Palatino Linotype"/>
          <w:b/>
          <w:sz w:val="28"/>
          <w:szCs w:val="28"/>
        </w:rPr>
        <w:t>: Record Keeping</w:t>
      </w: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PURPOSE:</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Good record keeping and documentation is vital for Duka la Dawa Muhimu business and performance needs. Record keeping includes financial, inventory and dispensing records regularly maintained and easily accessible fore reference.</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OBJECTIVES: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By the end of this session, participants will be able to</w:t>
      </w:r>
    </w:p>
    <w:p w:rsidR="008235A6" w:rsidRPr="00D24F55" w:rsidRDefault="008235A6" w:rsidP="009F1765">
      <w:pPr>
        <w:numPr>
          <w:ilvl w:val="0"/>
          <w:numId w:val="54"/>
        </w:numPr>
        <w:rPr>
          <w:rFonts w:ascii="Palatino Linotype" w:hAnsi="Palatino Linotype"/>
        </w:rPr>
      </w:pPr>
      <w:r w:rsidRPr="00D24F55">
        <w:rPr>
          <w:rFonts w:ascii="Palatino Linotype" w:hAnsi="Palatino Linotype"/>
        </w:rPr>
        <w:t>Identify type of records needed for Duka la Dawa Muhimu</w:t>
      </w:r>
    </w:p>
    <w:p w:rsidR="008235A6" w:rsidRPr="00D24F55" w:rsidRDefault="008235A6" w:rsidP="009F1765">
      <w:pPr>
        <w:numPr>
          <w:ilvl w:val="0"/>
          <w:numId w:val="54"/>
        </w:numPr>
        <w:rPr>
          <w:rFonts w:ascii="Palatino Linotype" w:hAnsi="Palatino Linotype"/>
        </w:rPr>
      </w:pPr>
      <w:r w:rsidRPr="00D24F55">
        <w:rPr>
          <w:rFonts w:ascii="Palatino Linotype" w:hAnsi="Palatino Linotype"/>
        </w:rPr>
        <w:t>Identify reference materials required by law to be available in each Duka la Dawa Muhimu shop</w:t>
      </w:r>
    </w:p>
    <w:p w:rsidR="008235A6" w:rsidRPr="00D24F55" w:rsidRDefault="008235A6" w:rsidP="009F1765">
      <w:pPr>
        <w:numPr>
          <w:ilvl w:val="0"/>
          <w:numId w:val="54"/>
        </w:numPr>
        <w:rPr>
          <w:rFonts w:ascii="Palatino Linotype" w:hAnsi="Palatino Linotype"/>
        </w:rPr>
      </w:pPr>
      <w:r w:rsidRPr="00D24F55">
        <w:rPr>
          <w:rFonts w:ascii="Palatino Linotype" w:hAnsi="Palatino Linotype"/>
        </w:rPr>
        <w:t>Describe how information collected and maintained at Duka la Dawa Muhimu</w:t>
      </w:r>
      <w:r w:rsidRPr="00D24F55">
        <w:rPr>
          <w:rFonts w:ascii="Palatino Linotype" w:hAnsi="Palatino Linotype"/>
          <w:b/>
          <w:i/>
        </w:rPr>
        <w:t xml:space="preserve"> </w:t>
      </w:r>
      <w:r w:rsidRPr="00D24F55">
        <w:rPr>
          <w:rFonts w:ascii="Palatino Linotype" w:hAnsi="Palatino Linotype"/>
        </w:rPr>
        <w:t>is used</w:t>
      </w: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TIME:</w:t>
      </w:r>
    </w:p>
    <w:p w:rsidR="008235A6" w:rsidRPr="00D24F55" w:rsidRDefault="008235A6" w:rsidP="008235A6">
      <w:pPr>
        <w:rPr>
          <w:rFonts w:ascii="Palatino Linotype" w:hAnsi="Palatino Linotype"/>
          <w:b/>
        </w:rPr>
      </w:pPr>
      <w:r w:rsidRPr="00D24F55">
        <w:rPr>
          <w:rFonts w:ascii="Palatino Linotype" w:hAnsi="Palatino Linotype"/>
        </w:rPr>
        <w:br w:type="page"/>
      </w:r>
      <w:r w:rsidRPr="00D24F55">
        <w:rPr>
          <w:rFonts w:ascii="Palatino Linotype" w:hAnsi="Palatino Linotype"/>
          <w:b/>
        </w:rPr>
        <w:lastRenderedPageBreak/>
        <w:t>Record Keeping and Documentation</w:t>
      </w:r>
      <w:bookmarkEnd w:id="16"/>
      <w:r w:rsidRPr="00D24F55">
        <w:rPr>
          <w:rFonts w:ascii="Palatino Linotype" w:hAnsi="Palatino Linotype"/>
          <w:b/>
        </w:rPr>
        <w:t xml:space="preserve"> </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DUKA LA DAWA MUHIMU shop should be required to keep the following records/documentations: All invoices and receipts for non-prescription and permitted prescription drugs.</w:t>
      </w:r>
    </w:p>
    <w:p w:rsidR="008235A6" w:rsidRPr="00D24F55" w:rsidRDefault="008235A6" w:rsidP="008235A6">
      <w:pPr>
        <w:spacing w:line="360" w:lineRule="auto"/>
        <w:ind w:left="720" w:hanging="720"/>
        <w:rPr>
          <w:rFonts w:ascii="Palatino Linotype" w:hAnsi="Palatino Linotype"/>
        </w:rPr>
      </w:pPr>
    </w:p>
    <w:p w:rsidR="008235A6" w:rsidRPr="00D24F55" w:rsidRDefault="008235A6" w:rsidP="008235A6">
      <w:pPr>
        <w:spacing w:line="360" w:lineRule="auto"/>
        <w:ind w:left="720" w:hanging="720"/>
        <w:rPr>
          <w:rFonts w:ascii="Palatino Linotype" w:hAnsi="Palatino Linotype"/>
        </w:rPr>
      </w:pPr>
      <w:r w:rsidRPr="00D24F55">
        <w:rPr>
          <w:rFonts w:ascii="Palatino Linotype" w:hAnsi="Palatino Linotype"/>
        </w:rPr>
        <w:t xml:space="preserve">This is important because once they are required for a certain purpose, they can </w:t>
      </w:r>
    </w:p>
    <w:p w:rsidR="008235A6" w:rsidRPr="00D24F55" w:rsidRDefault="008235A6" w:rsidP="008235A6">
      <w:pPr>
        <w:spacing w:line="360" w:lineRule="auto"/>
        <w:ind w:left="720" w:hanging="720"/>
        <w:rPr>
          <w:rFonts w:ascii="Palatino Linotype" w:hAnsi="Palatino Linotype"/>
        </w:rPr>
      </w:pPr>
      <w:r w:rsidRPr="00D24F55">
        <w:rPr>
          <w:rFonts w:ascii="Palatino Linotype" w:hAnsi="Palatino Linotype"/>
        </w:rPr>
        <w:t xml:space="preserve"> </w:t>
      </w:r>
      <w:proofErr w:type="gramStart"/>
      <w:r w:rsidRPr="00D24F55">
        <w:rPr>
          <w:rFonts w:ascii="Palatino Linotype" w:hAnsi="Palatino Linotype"/>
        </w:rPr>
        <w:t>be</w:t>
      </w:r>
      <w:proofErr w:type="gramEnd"/>
      <w:r w:rsidRPr="00D24F55">
        <w:rPr>
          <w:rFonts w:ascii="Palatino Linotype" w:hAnsi="Palatino Linotype"/>
        </w:rPr>
        <w:t xml:space="preserve"> easily retrieved.  These should be kept for at least 2 years</w:t>
      </w:r>
    </w:p>
    <w:p w:rsidR="008235A6" w:rsidRPr="00D24F55" w:rsidRDefault="008235A6" w:rsidP="008235A6">
      <w:pPr>
        <w:spacing w:line="360" w:lineRule="auto"/>
        <w:ind w:left="720" w:hanging="720"/>
        <w:rPr>
          <w:rFonts w:ascii="Palatino Linotype" w:hAnsi="Palatino Linotype"/>
        </w:rPr>
      </w:pPr>
      <w:r w:rsidRPr="00D24F55">
        <w:rPr>
          <w:rFonts w:ascii="Palatino Linotype" w:hAnsi="Palatino Linotype"/>
        </w:rPr>
        <w:tab/>
      </w:r>
    </w:p>
    <w:p w:rsidR="008235A6" w:rsidRPr="00D24F55" w:rsidRDefault="008235A6" w:rsidP="008235A6">
      <w:pPr>
        <w:spacing w:line="360" w:lineRule="auto"/>
        <w:rPr>
          <w:rFonts w:ascii="Palatino Linotype" w:hAnsi="Palatino Linotype"/>
        </w:rPr>
      </w:pPr>
      <w:r w:rsidRPr="00D24F55">
        <w:rPr>
          <w:rFonts w:ascii="Palatino Linotype" w:hAnsi="Palatino Linotype"/>
        </w:rPr>
        <w:t>The shop should maintain for each permitted prescription drug a ledger of receipt and issues/dispensation.  The ledger should include the following information:</w:t>
      </w:r>
    </w:p>
    <w:p w:rsidR="008235A6" w:rsidRPr="00D24F55" w:rsidRDefault="008235A6" w:rsidP="009F1765">
      <w:pPr>
        <w:numPr>
          <w:ilvl w:val="1"/>
          <w:numId w:val="42"/>
        </w:numPr>
        <w:spacing w:line="360" w:lineRule="auto"/>
        <w:rPr>
          <w:rFonts w:ascii="Palatino Linotype" w:hAnsi="Palatino Linotype"/>
        </w:rPr>
      </w:pPr>
      <w:r w:rsidRPr="00D24F55">
        <w:rPr>
          <w:rFonts w:ascii="Palatino Linotype" w:hAnsi="Palatino Linotype"/>
        </w:rPr>
        <w:t>date received and dispensed</w:t>
      </w:r>
    </w:p>
    <w:p w:rsidR="008235A6" w:rsidRPr="00D24F55" w:rsidRDefault="008235A6" w:rsidP="009F1765">
      <w:pPr>
        <w:numPr>
          <w:ilvl w:val="1"/>
          <w:numId w:val="42"/>
        </w:numPr>
        <w:spacing w:line="360" w:lineRule="auto"/>
        <w:rPr>
          <w:rFonts w:ascii="Palatino Linotype" w:hAnsi="Palatino Linotype"/>
        </w:rPr>
      </w:pPr>
      <w:r w:rsidRPr="00D24F55">
        <w:rPr>
          <w:rFonts w:ascii="Palatino Linotype" w:hAnsi="Palatino Linotype"/>
        </w:rPr>
        <w:t>name of patient, drug and quantities dispensed</w:t>
      </w:r>
    </w:p>
    <w:p w:rsidR="008235A6" w:rsidRPr="00D24F55" w:rsidRDefault="008235A6" w:rsidP="009F1765">
      <w:pPr>
        <w:numPr>
          <w:ilvl w:val="1"/>
          <w:numId w:val="42"/>
        </w:numPr>
        <w:spacing w:line="360" w:lineRule="auto"/>
        <w:rPr>
          <w:rFonts w:ascii="Palatino Linotype" w:hAnsi="Palatino Linotype"/>
        </w:rPr>
      </w:pPr>
      <w:r w:rsidRPr="00D24F55">
        <w:rPr>
          <w:rFonts w:ascii="Palatino Linotype" w:hAnsi="Palatino Linotype"/>
        </w:rPr>
        <w:t>balance remaining</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important record will enable the DUKA LA DAWA MUHIMU shop to;</w:t>
      </w:r>
    </w:p>
    <w:p w:rsidR="008235A6" w:rsidRPr="00D24F55" w:rsidRDefault="008235A6" w:rsidP="009F1765">
      <w:pPr>
        <w:numPr>
          <w:ilvl w:val="2"/>
          <w:numId w:val="42"/>
        </w:numPr>
        <w:spacing w:line="360" w:lineRule="auto"/>
        <w:rPr>
          <w:rFonts w:ascii="Palatino Linotype" w:hAnsi="Palatino Linotype"/>
        </w:rPr>
      </w:pPr>
      <w:r w:rsidRPr="00D24F55">
        <w:rPr>
          <w:rFonts w:ascii="Palatino Linotype" w:hAnsi="Palatino Linotype"/>
        </w:rPr>
        <w:t>Monitor and establish prescription record of every permitted prescription drug and thereby avoiding stock-outs.</w:t>
      </w:r>
    </w:p>
    <w:p w:rsidR="008235A6" w:rsidRPr="00D24F55" w:rsidRDefault="008235A6" w:rsidP="009F1765">
      <w:pPr>
        <w:numPr>
          <w:ilvl w:val="2"/>
          <w:numId w:val="42"/>
        </w:numPr>
        <w:spacing w:line="360" w:lineRule="auto"/>
        <w:rPr>
          <w:rFonts w:ascii="Palatino Linotype" w:hAnsi="Palatino Linotype"/>
        </w:rPr>
      </w:pPr>
      <w:r w:rsidRPr="00D24F55">
        <w:rPr>
          <w:rFonts w:ascii="Palatino Linotype" w:hAnsi="Palatino Linotype"/>
        </w:rPr>
        <w:t>Identify adverse drug reactions if at all it occurs to patients through the records.</w:t>
      </w:r>
    </w:p>
    <w:p w:rsidR="008235A6" w:rsidRPr="00D24F55" w:rsidRDefault="008235A6" w:rsidP="009F1765">
      <w:pPr>
        <w:numPr>
          <w:ilvl w:val="2"/>
          <w:numId w:val="42"/>
        </w:numPr>
        <w:spacing w:line="360" w:lineRule="auto"/>
        <w:rPr>
          <w:rFonts w:ascii="Palatino Linotype" w:hAnsi="Palatino Linotype"/>
        </w:rPr>
      </w:pPr>
      <w:r w:rsidRPr="00D24F55">
        <w:rPr>
          <w:rFonts w:ascii="Palatino Linotype" w:hAnsi="Palatino Linotype"/>
        </w:rPr>
        <w:t>\Assist the Pharmacy Board Inspectors when conducting their supervision duties.</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record should be maintained at the premises for two (2) years.</w:t>
      </w:r>
    </w:p>
    <w:p w:rsidR="008235A6" w:rsidRPr="00D24F55" w:rsidRDefault="008235A6" w:rsidP="008235A6">
      <w:pPr>
        <w:spacing w:line="360" w:lineRule="auto"/>
        <w:rPr>
          <w:rFonts w:ascii="Palatino Linotype" w:hAnsi="Palatino Linotype"/>
        </w:rPr>
      </w:pPr>
      <w:r w:rsidRPr="00D24F55">
        <w:rPr>
          <w:rFonts w:ascii="Palatino Linotype" w:hAnsi="Palatino Linotype"/>
        </w:rPr>
        <w:t>Further more the DUKA LA DAWA MUHIMU shop is required to keep and maintain</w:t>
      </w:r>
    </w:p>
    <w:p w:rsidR="008235A6" w:rsidRPr="00D24F55" w:rsidRDefault="008235A6" w:rsidP="009F1765">
      <w:pPr>
        <w:numPr>
          <w:ilvl w:val="1"/>
          <w:numId w:val="42"/>
        </w:numPr>
        <w:spacing w:line="360" w:lineRule="auto"/>
        <w:rPr>
          <w:rFonts w:ascii="Palatino Linotype" w:hAnsi="Palatino Linotype"/>
        </w:rPr>
      </w:pPr>
      <w:r w:rsidRPr="00D24F55">
        <w:rPr>
          <w:rFonts w:ascii="Palatino Linotype" w:hAnsi="Palatino Linotype"/>
        </w:rPr>
        <w:t>A special file for keeping all correspondences related to drugs directives and services from the regulatory authorities.</w:t>
      </w:r>
    </w:p>
    <w:p w:rsidR="008235A6" w:rsidRPr="00D24F55" w:rsidRDefault="008235A6" w:rsidP="009F1765">
      <w:pPr>
        <w:numPr>
          <w:ilvl w:val="1"/>
          <w:numId w:val="42"/>
        </w:numPr>
        <w:spacing w:line="360" w:lineRule="auto"/>
        <w:rPr>
          <w:rFonts w:ascii="Palatino Linotype" w:hAnsi="Palatino Linotype"/>
        </w:rPr>
      </w:pPr>
      <w:r w:rsidRPr="00D24F55">
        <w:rPr>
          <w:rFonts w:ascii="Palatino Linotype" w:hAnsi="Palatino Linotype"/>
        </w:rPr>
        <w:lastRenderedPageBreak/>
        <w:t>An Inspector’s Register Book to be provided by the Pharmacy Board for the purpose of recording all inspections undertaken at the shop.</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tbl>
      <w:tblPr>
        <w:tblW w:w="8658" w:type="dxa"/>
        <w:tblLayout w:type="fixed"/>
        <w:tblLook w:val="0000"/>
      </w:tblPr>
      <w:tblGrid>
        <w:gridCol w:w="828"/>
        <w:gridCol w:w="4680"/>
        <w:gridCol w:w="3150"/>
      </w:tblGrid>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center"/>
              <w:rPr>
                <w:rFonts w:ascii="Palatino Linotype" w:hAnsi="Palatino Linotype"/>
                <w:b/>
              </w:rPr>
            </w:pPr>
            <w:r w:rsidRPr="00D24F55">
              <w:rPr>
                <w:rFonts w:ascii="Palatino Linotype" w:hAnsi="Palatino Linotype"/>
                <w:b/>
              </w:rPr>
              <w:t>Anti-Asthmatics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Aminophylline injection (ampoules)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25mg/mL in 10mL </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center"/>
              <w:rPr>
                <w:rFonts w:ascii="Palatino Linotype" w:hAnsi="Palatino Linotype"/>
              </w:rPr>
            </w:pP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center"/>
              <w:rPr>
                <w:rFonts w:ascii="Palatino Linotype" w:hAnsi="Palatino Linotype"/>
                <w:b/>
              </w:rPr>
            </w:pPr>
            <w:r w:rsidRPr="00D24F55">
              <w:rPr>
                <w:rFonts w:ascii="Palatino Linotype" w:hAnsi="Palatino Linotype"/>
                <w:b/>
              </w:rPr>
              <w:t>Anti-Bacterial/Antibiotics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Amoxycillin  trihydrate capsules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250mg, 500mg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Amoxycillin trihydrate oral suspension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125mg/5ml, 250mg/ml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Benzyl Penicillin powder for injection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3gm (500,000 IU) in vial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Co-trimoxazole suspension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240mg/5ml in 100 mL Bottle</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Co-trimoxazole tablets</w:t>
            </w:r>
          </w:p>
        </w:tc>
        <w:tc>
          <w:tcPr>
            <w:tcW w:w="3150" w:type="dxa"/>
            <w:tcBorders>
              <w:top w:val="single" w:sz="4" w:space="0" w:color="auto"/>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480mg</w:t>
            </w:r>
          </w:p>
        </w:tc>
      </w:tr>
      <w:tr w:rsidR="008235A6" w:rsidRPr="00D24F55" w:rsidTr="00D276E0">
        <w:tblPrEx>
          <w:tblCellMar>
            <w:top w:w="0" w:type="dxa"/>
            <w:bottom w:w="0" w:type="dxa"/>
          </w:tblCellMar>
        </w:tblPrEx>
        <w:tc>
          <w:tcPr>
            <w:tcW w:w="828" w:type="dxa"/>
            <w:tcBorders>
              <w:top w:val="single" w:sz="4" w:space="0" w:color="auto"/>
              <w:left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Doxycycline capsules/tablets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100mg</w:t>
            </w:r>
          </w:p>
        </w:tc>
      </w:tr>
      <w:tr w:rsidR="008235A6" w:rsidRPr="00D24F55" w:rsidTr="00D276E0">
        <w:tblPrEx>
          <w:tblCellMar>
            <w:top w:w="0" w:type="dxa"/>
            <w:bottom w:w="0" w:type="dxa"/>
          </w:tblCellMar>
        </w:tblPrEx>
        <w:tc>
          <w:tcPr>
            <w:tcW w:w="828" w:type="dxa"/>
            <w:tcBorders>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Erythromycin oral suspension</w:t>
            </w:r>
          </w:p>
        </w:tc>
        <w:tc>
          <w:tcPr>
            <w:tcW w:w="3150" w:type="dxa"/>
            <w:tcBorders>
              <w:left w:val="single" w:sz="4" w:space="0" w:color="auto"/>
              <w:right w:val="single" w:sz="4" w:space="0" w:color="auto"/>
            </w:tcBorders>
          </w:tcPr>
          <w:p w:rsidR="008235A6" w:rsidRPr="00D24F55" w:rsidRDefault="008235A6" w:rsidP="00D276E0">
            <w:pPr>
              <w:pBdr>
                <w:top w:val="single" w:sz="4" w:space="1" w:color="auto"/>
              </w:pBdr>
              <w:jc w:val="both"/>
              <w:rPr>
                <w:rFonts w:ascii="Palatino Linotype" w:hAnsi="Palatino Linotype"/>
              </w:rPr>
            </w:pPr>
            <w:r w:rsidRPr="00D24F55">
              <w:rPr>
                <w:rFonts w:ascii="Palatino Linotype" w:hAnsi="Palatino Linotype"/>
              </w:rPr>
              <w:t>125mg/5ml, 250mg/5ml.</w:t>
            </w:r>
          </w:p>
          <w:p w:rsidR="008235A6" w:rsidRPr="00D24F55" w:rsidRDefault="008235A6" w:rsidP="00D276E0">
            <w:pPr>
              <w:pBdr>
                <w:top w:val="single" w:sz="4" w:space="1" w:color="auto"/>
              </w:pBdr>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Erythromycin tablets</w:t>
            </w:r>
          </w:p>
        </w:tc>
        <w:tc>
          <w:tcPr>
            <w:tcW w:w="3150" w:type="dxa"/>
            <w:tcBorders>
              <w:left w:val="single" w:sz="4" w:space="0" w:color="auto"/>
              <w:bottom w:val="single" w:sz="4" w:space="0" w:color="auto"/>
              <w:right w:val="single" w:sz="4" w:space="0" w:color="auto"/>
            </w:tcBorders>
          </w:tcPr>
          <w:p w:rsidR="008235A6" w:rsidRPr="00D24F55" w:rsidRDefault="008235A6" w:rsidP="00D276E0">
            <w:pPr>
              <w:jc w:val="both"/>
              <w:rPr>
                <w:rFonts w:ascii="Palatino Linotype" w:hAnsi="Palatino Linotype"/>
              </w:rPr>
            </w:pPr>
            <w:r w:rsidRPr="00D24F55">
              <w:rPr>
                <w:rFonts w:ascii="Palatino Linotype" w:hAnsi="Palatino Linotype"/>
              </w:rPr>
              <w:t>250mg, 500mg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Metronidazole tablets</w:t>
            </w:r>
          </w:p>
        </w:tc>
        <w:tc>
          <w:tcPr>
            <w:tcW w:w="3150" w:type="dxa"/>
            <w:tcBorders>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200mg, 250mg, 400mg,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Metronidazole suspension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200mg/5ml in 100mL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Nitrofurantoin tablets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50mg, 100mg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Oxytetracycline Hydrochloride eye ointment</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 (w/v), 10% (w/v)</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Phenoxymethylpenicillin suspension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125mg/5ml,  </w:t>
            </w:r>
          </w:p>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250mg/5ml in 100mL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Phenoxymethylpenicillin tablets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250mg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Procaine Penicillin Fortified</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4g (400,000IU) - 4MU</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Silver sulfadiazine cream</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Anti-Inflammatory/Analgesics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Diclofenac sod. Tablets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25mg, 50mg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Indomethacin capsules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25mg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Hydrocortisone ointment/cream </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 0.5%</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 xml:space="preserve">           Anesthetics, local</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Lignocaine injection</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lang w:val="it-IT"/>
              </w:rPr>
            </w:pPr>
            <w:r w:rsidRPr="00D24F55">
              <w:rPr>
                <w:rFonts w:ascii="Palatino Linotype" w:hAnsi="Palatino Linotype"/>
                <w:lang w:val="it-IT"/>
              </w:rPr>
              <w:t>1% in 10ml vial, 2% in 30ml vial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lang w:val="it-IT"/>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jc w:val="center"/>
              <w:rPr>
                <w:rFonts w:ascii="Palatino Linotype" w:hAnsi="Palatino Linotype"/>
                <w:i w:val="0"/>
                <w:sz w:val="24"/>
                <w:szCs w:val="24"/>
              </w:rPr>
            </w:pPr>
            <w:r w:rsidRPr="00D24F55">
              <w:rPr>
                <w:rFonts w:ascii="Palatino Linotype" w:hAnsi="Palatino Linotype"/>
                <w:i w:val="0"/>
                <w:sz w:val="24"/>
                <w:szCs w:val="24"/>
              </w:rPr>
              <w:t>Anti-Fungal</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Nystatin oral suspension</w:t>
            </w:r>
          </w:p>
        </w:tc>
        <w:tc>
          <w:tcPr>
            <w:tcW w:w="3150" w:type="dxa"/>
            <w:tcBorders>
              <w:top w:val="single" w:sz="4" w:space="0" w:color="auto"/>
              <w:left w:val="single" w:sz="4" w:space="0" w:color="auto"/>
              <w:right w:val="single" w:sz="4" w:space="0" w:color="auto"/>
            </w:tcBorders>
          </w:tcPr>
          <w:p w:rsidR="008235A6" w:rsidRPr="00D24F55" w:rsidRDefault="008235A6" w:rsidP="00D276E0">
            <w:pPr>
              <w:rPr>
                <w:rFonts w:ascii="Palatino Linotype" w:hAnsi="Palatino Linotype"/>
              </w:rPr>
            </w:pPr>
            <w:r w:rsidRPr="00D24F55">
              <w:rPr>
                <w:rFonts w:ascii="Palatino Linotype" w:hAnsi="Palatino Linotype"/>
              </w:rPr>
              <w:t>100,000IU/ml in30mL Bottle</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Nystatin pessaries</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100,000IU</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Nystatin skin Ointment</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100,000IU/gm</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left w:val="single" w:sz="4" w:space="0" w:color="auto"/>
              <w:bottom w:val="single" w:sz="4" w:space="0" w:color="auto"/>
            </w:tcBorders>
          </w:tcPr>
          <w:p w:rsidR="008235A6" w:rsidRPr="00D24F55" w:rsidRDefault="008235A6" w:rsidP="00D276E0">
            <w:pPr>
              <w:spacing w:line="360" w:lineRule="auto"/>
              <w:rPr>
                <w:rFonts w:ascii="Palatino Linotype" w:hAnsi="Palatino Linotype"/>
              </w:rPr>
            </w:pPr>
            <w:r w:rsidRPr="00D24F55">
              <w:rPr>
                <w:rFonts w:ascii="Palatino Linotype" w:hAnsi="Palatino Linotype"/>
              </w:rPr>
              <w:t>Nystatin tablets</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500,000IU</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center"/>
              <w:rPr>
                <w:rFonts w:ascii="Palatino Linotype" w:hAnsi="Palatino Linotype"/>
                <w:b/>
              </w:rPr>
            </w:pPr>
            <w:r w:rsidRPr="00D24F55">
              <w:rPr>
                <w:rFonts w:ascii="Palatino Linotype" w:hAnsi="Palatino Linotype"/>
                <w:b/>
              </w:rPr>
              <w:t>Anti Malarials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Quinine tablets (sulphate or bisulphate)</w:t>
            </w:r>
          </w:p>
        </w:tc>
        <w:tc>
          <w:tcPr>
            <w:tcW w:w="3150" w:type="dxa"/>
            <w:tcBorders>
              <w:top w:val="single" w:sz="4" w:space="0" w:color="auto"/>
              <w:left w:val="single" w:sz="4" w:space="0" w:color="auto"/>
              <w:right w:val="single" w:sz="4" w:space="0" w:color="auto"/>
            </w:tcBorders>
          </w:tcPr>
          <w:p w:rsidR="008235A6" w:rsidRPr="00D24F55" w:rsidRDefault="008235A6" w:rsidP="00D276E0">
            <w:pPr>
              <w:rPr>
                <w:rFonts w:ascii="Palatino Linotype" w:hAnsi="Palatino Linotype"/>
              </w:rPr>
            </w:pPr>
            <w:r w:rsidRPr="00D24F55">
              <w:rPr>
                <w:rFonts w:ascii="Palatino Linotype" w:hAnsi="Palatino Linotype"/>
              </w:rPr>
              <w:t>300mg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Quinine injection (as dihydrochloride)</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300mg/ml in 2mL</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Cardiovascular</w:t>
            </w:r>
          </w:p>
          <w:p w:rsidR="008235A6" w:rsidRPr="00D24F55" w:rsidRDefault="008235A6" w:rsidP="00D276E0">
            <w:pPr>
              <w:pStyle w:val="Heading5"/>
              <w:rPr>
                <w:rFonts w:ascii="Palatino Linotype" w:hAnsi="Palatino Linotype"/>
                <w:sz w:val="20"/>
              </w:rPr>
            </w:pPr>
            <w:r w:rsidRPr="00D24F55">
              <w:rPr>
                <w:rFonts w:ascii="Palatino Linotype" w:hAnsi="Palatino Linotype"/>
                <w:sz w:val="20"/>
              </w:rPr>
              <w:t>(Anti-arrhythmic drugs)</w:t>
            </w:r>
          </w:p>
        </w:tc>
        <w:tc>
          <w:tcPr>
            <w:tcW w:w="3150" w:type="dxa"/>
            <w:tcBorders>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Propranolol tablets (Hydrochloride)</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10mg, 40mg, 80mg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                  (Diuretics)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Bendrofluazide tablets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5mg</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Oxytocics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Ergometrine Injection (maleate)</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lang w:val="it-IT"/>
              </w:rPr>
            </w:pPr>
            <w:r w:rsidRPr="00D24F55">
              <w:rPr>
                <w:rFonts w:ascii="Palatino Linotype" w:hAnsi="Palatino Linotype"/>
                <w:lang w:val="it-IT"/>
              </w:rPr>
              <w:t>0.2mg/mL in 1mL ampoule, 0.5mg/mL in 2mL ampoule</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lang w:val="it-IT"/>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Oral Contraceptives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Ethinylestradiol (0.03mg) + </w:t>
            </w:r>
            <w:r w:rsidRPr="00D24F55">
              <w:rPr>
                <w:rFonts w:ascii="Palatino Linotype" w:hAnsi="Palatino Linotype"/>
              </w:rPr>
              <w:lastRenderedPageBreak/>
              <w:t>Novethisterone (0.3mg)</w:t>
            </w:r>
          </w:p>
        </w:tc>
        <w:tc>
          <w:tcPr>
            <w:tcW w:w="3150" w:type="dxa"/>
            <w:tcBorders>
              <w:top w:val="single" w:sz="4" w:space="0" w:color="auto"/>
              <w:left w:val="single" w:sz="4" w:space="0" w:color="auto"/>
              <w:right w:val="single" w:sz="4" w:space="0" w:color="auto"/>
            </w:tcBorders>
          </w:tcPr>
          <w:p w:rsidR="008235A6" w:rsidRPr="00D24F55" w:rsidRDefault="008235A6" w:rsidP="00D276E0">
            <w:pPr>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Ethinylestradiol (0.03mg)+ Levonorgestrel (0.15mg)</w:t>
            </w:r>
          </w:p>
        </w:tc>
        <w:tc>
          <w:tcPr>
            <w:tcW w:w="3150" w:type="dxa"/>
            <w:tcBorders>
              <w:top w:val="single" w:sz="4" w:space="0" w:color="auto"/>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Anti Emetic</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Promethazine Hydrochloride Injection</w:t>
            </w:r>
          </w:p>
        </w:tc>
        <w:tc>
          <w:tcPr>
            <w:tcW w:w="3150" w:type="dxa"/>
            <w:tcBorders>
              <w:top w:val="single" w:sz="4" w:space="0" w:color="auto"/>
              <w:left w:val="single" w:sz="4" w:space="0" w:color="auto"/>
              <w:right w:val="single" w:sz="4" w:space="0" w:color="auto"/>
            </w:tcBorders>
          </w:tcPr>
          <w:p w:rsidR="008235A6" w:rsidRPr="00D24F55" w:rsidRDefault="008235A6" w:rsidP="00D276E0">
            <w:pPr>
              <w:jc w:val="both"/>
              <w:rPr>
                <w:rFonts w:ascii="Palatino Linotype" w:hAnsi="Palatino Linotype"/>
              </w:rPr>
            </w:pPr>
            <w:r w:rsidRPr="00D24F55">
              <w:rPr>
                <w:rFonts w:ascii="Palatino Linotype" w:hAnsi="Palatino Linotype"/>
              </w:rPr>
              <w:t>25mg/ml in 2mL ampoule</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Fluids and Electrolytes</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 xml:space="preserve">Dextrose </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Normal Saline Injection</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0.9%</w:t>
            </w: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Water for Injection</w:t>
            </w:r>
          </w:p>
        </w:tc>
        <w:tc>
          <w:tcPr>
            <w:tcW w:w="3150" w:type="dxa"/>
            <w:tcBorders>
              <w:left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pStyle w:val="Heading5"/>
              <w:rPr>
                <w:rFonts w:ascii="Palatino Linotype" w:hAnsi="Palatino Linotype"/>
                <w:i w:val="0"/>
                <w:sz w:val="24"/>
                <w:szCs w:val="24"/>
              </w:rPr>
            </w:pPr>
            <w:r w:rsidRPr="00D24F55">
              <w:rPr>
                <w:rFonts w:ascii="Palatino Linotype" w:hAnsi="Palatino Linotype"/>
                <w:i w:val="0"/>
                <w:sz w:val="24"/>
                <w:szCs w:val="24"/>
              </w:rPr>
              <w:t>Anti-Epileptic</w:t>
            </w:r>
          </w:p>
        </w:tc>
        <w:tc>
          <w:tcPr>
            <w:tcW w:w="3150" w:type="dxa"/>
            <w:tcBorders>
              <w:top w:val="single" w:sz="4" w:space="0" w:color="auto"/>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p>
        </w:tc>
      </w:tr>
      <w:tr w:rsidR="008235A6" w:rsidRPr="00D24F55" w:rsidTr="00D276E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8235A6" w:rsidRPr="00D24F55" w:rsidRDefault="008235A6" w:rsidP="009F1765">
            <w:pPr>
              <w:numPr>
                <w:ilvl w:val="0"/>
                <w:numId w:val="52"/>
              </w:numPr>
              <w:spacing w:line="360" w:lineRule="auto"/>
              <w:rPr>
                <w:rFonts w:ascii="Palatino Linotype" w:hAnsi="Palatino Linotype"/>
              </w:rPr>
            </w:pPr>
          </w:p>
        </w:tc>
        <w:tc>
          <w:tcPr>
            <w:tcW w:w="4680" w:type="dxa"/>
            <w:tcBorders>
              <w:top w:val="single" w:sz="4" w:space="0" w:color="auto"/>
              <w:left w:val="single" w:sz="4" w:space="0" w:color="auto"/>
              <w:bottom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Phenytoin tablets/capsules (Sodium salt)</w:t>
            </w:r>
          </w:p>
        </w:tc>
        <w:tc>
          <w:tcPr>
            <w:tcW w:w="3150" w:type="dxa"/>
            <w:tcBorders>
              <w:left w:val="single" w:sz="4" w:space="0" w:color="auto"/>
              <w:bottom w:val="single" w:sz="4" w:space="0" w:color="auto"/>
              <w:right w:val="single" w:sz="4" w:space="0" w:color="auto"/>
            </w:tcBorders>
          </w:tcPr>
          <w:p w:rsidR="008235A6" w:rsidRPr="00D24F55" w:rsidRDefault="008235A6" w:rsidP="00D276E0">
            <w:pPr>
              <w:spacing w:line="360" w:lineRule="auto"/>
              <w:jc w:val="both"/>
              <w:rPr>
                <w:rFonts w:ascii="Palatino Linotype" w:hAnsi="Palatino Linotype"/>
              </w:rPr>
            </w:pPr>
            <w:r w:rsidRPr="00D24F55">
              <w:rPr>
                <w:rFonts w:ascii="Palatino Linotype" w:hAnsi="Palatino Linotype"/>
              </w:rPr>
              <w:t>50mg, 100mg</w:t>
            </w:r>
          </w:p>
        </w:tc>
      </w:tr>
    </w:tbl>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spacing w:line="360" w:lineRule="auto"/>
        <w:jc w:val="center"/>
        <w:rPr>
          <w:rFonts w:ascii="Palatino Linotype" w:hAnsi="Palatino Linotype"/>
          <w:b/>
        </w:rPr>
      </w:pPr>
    </w:p>
    <w:p w:rsidR="008235A6" w:rsidRPr="00D24F55" w:rsidRDefault="008235A6" w:rsidP="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Pr="00017458" w:rsidRDefault="008235A6" w:rsidP="008235A6">
      <w:pPr>
        <w:pStyle w:val="Heading1"/>
        <w:rPr>
          <w:rFonts w:ascii="Palatino Linotype" w:hAnsi="Palatino Linotype" w:cs="Times New Roman"/>
          <w:sz w:val="36"/>
          <w:szCs w:val="36"/>
        </w:rPr>
      </w:pPr>
      <w:bookmarkStart w:id="17" w:name="_Toc44149655"/>
      <w:r w:rsidRPr="00017458">
        <w:rPr>
          <w:rFonts w:ascii="Palatino Linotype" w:hAnsi="Palatino Linotype" w:cs="Times New Roman"/>
          <w:sz w:val="36"/>
          <w:szCs w:val="36"/>
        </w:rPr>
        <w:lastRenderedPageBreak/>
        <w:t>MODULE 3:</w:t>
      </w:r>
    </w:p>
    <w:p w:rsidR="008235A6" w:rsidRPr="00017458" w:rsidRDefault="008235A6" w:rsidP="008235A6">
      <w:pPr>
        <w:pStyle w:val="Heading1"/>
        <w:pBdr>
          <w:bottom w:val="single" w:sz="4" w:space="1" w:color="auto"/>
        </w:pBdr>
        <w:rPr>
          <w:rFonts w:ascii="Palatino Linotype" w:hAnsi="Palatino Linotype" w:cs="Times New Roman"/>
          <w:sz w:val="28"/>
          <w:szCs w:val="28"/>
        </w:rPr>
      </w:pPr>
      <w:r w:rsidRPr="00017458">
        <w:rPr>
          <w:rFonts w:ascii="Palatino Linotype" w:hAnsi="Palatino Linotype" w:cs="Times New Roman"/>
          <w:sz w:val="28"/>
          <w:szCs w:val="28"/>
        </w:rPr>
        <w:t>Common Medical Conditions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bookmarkEnd w:id="17"/>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Overview of Disease and Pharmacological Classification of Drugs</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Malaria</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Respiratory Infections</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Diarrhea Diseases and Gastrointestinal Conditions</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Skin Conditions</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Eye, Ear, Nose and Throat Conditions</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Chronic Conditions (Hypertension, Epilepsy and Asthma)</w:t>
      </w:r>
    </w:p>
    <w:p w:rsidR="008235A6" w:rsidRPr="00017458" w:rsidRDefault="008235A6" w:rsidP="008235A6">
      <w:pPr>
        <w:rPr>
          <w:rFonts w:ascii="Palatino Linotype" w:hAnsi="Palatino Linotype"/>
          <w:kern w:val="32"/>
          <w:sz w:val="22"/>
          <w:szCs w:val="22"/>
        </w:rPr>
      </w:pPr>
    </w:p>
    <w:p w:rsidR="008235A6" w:rsidRPr="00017458" w:rsidRDefault="008235A6" w:rsidP="008235A6">
      <w:pPr>
        <w:rPr>
          <w:rFonts w:ascii="Palatino Linotype" w:hAnsi="Palatino Linotype"/>
          <w:kern w:val="32"/>
          <w:sz w:val="22"/>
          <w:szCs w:val="22"/>
        </w:rPr>
      </w:pPr>
    </w:p>
    <w:p w:rsidR="008235A6" w:rsidRPr="00017458" w:rsidRDefault="008235A6" w:rsidP="008235A6">
      <w:pPr>
        <w:numPr>
          <w:ilvl w:val="0"/>
          <w:numId w:val="1"/>
        </w:numPr>
        <w:tabs>
          <w:tab w:val="clear" w:pos="720"/>
          <w:tab w:val="num" w:pos="360"/>
        </w:tabs>
        <w:ind w:left="360"/>
        <w:rPr>
          <w:rFonts w:ascii="Palatino Linotype" w:hAnsi="Palatino Linotype"/>
          <w:kern w:val="32"/>
          <w:sz w:val="22"/>
          <w:szCs w:val="22"/>
        </w:rPr>
      </w:pPr>
      <w:r w:rsidRPr="00017458">
        <w:rPr>
          <w:rFonts w:ascii="Palatino Linotype" w:hAnsi="Palatino Linotype"/>
          <w:kern w:val="32"/>
          <w:sz w:val="22"/>
          <w:szCs w:val="22"/>
        </w:rPr>
        <w:t>Family Planning and Reproductive Health</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i w:val="0"/>
        </w:rPr>
      </w:pPr>
      <w:bookmarkStart w:id="18" w:name="_Toc44149656"/>
      <w:r w:rsidRPr="00017458">
        <w:rPr>
          <w:rFonts w:ascii="Palatino Linotype" w:hAnsi="Palatino Linotype"/>
        </w:rPr>
        <w:br w:type="page"/>
      </w:r>
      <w:r w:rsidRPr="00017458">
        <w:rPr>
          <w:rFonts w:ascii="Palatino Linotype" w:hAnsi="Palatino Linotype"/>
          <w:i w:val="0"/>
        </w:rPr>
        <w:lastRenderedPageBreak/>
        <w:t>Session 1: Overview of Common Medical Conditions and Pharmacological Classification of Drugs.</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spacing w:line="360" w:lineRule="auto"/>
        <w:rPr>
          <w:rFonts w:ascii="Palatino Linotype" w:hAnsi="Palatino Linotype"/>
        </w:rPr>
      </w:pPr>
      <w:r w:rsidRPr="00017458">
        <w:rPr>
          <w:rFonts w:ascii="Palatino Linotype" w:hAnsi="Palatino Linotype"/>
        </w:rPr>
        <w:t>Diseases affecting living body can be classified into infectious and non-infectious.  Infectious disease is that which is caused by a particular micro-organism and can be spread to different people. Non – infectious disease is caused by changes on body functions or physiology.</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The Accredited Drug Dispensing Outlet (DUKA LA DAWA MUHIMU) dispenser need to identify this and acquire some basic knowledge on drugs used for proper treatment and general procedures/measures to be taken to prevent diseases.</w:t>
      </w:r>
    </w:p>
    <w:p w:rsidR="008235A6" w:rsidRPr="00017458" w:rsidRDefault="008235A6" w:rsidP="008235A6">
      <w:pPr>
        <w:rPr>
          <w:rFonts w:ascii="Palatino Linotype" w:hAnsi="Palatino Linotype"/>
        </w:rPr>
      </w:pPr>
      <w:r w:rsidRPr="00017458">
        <w:rPr>
          <w:rFonts w:ascii="Palatino Linotype" w:hAnsi="Palatino Linotype"/>
        </w:rPr>
        <w:t xml:space="preserve">This session introduces participants to common medical conditions (infectious and non-infectious)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Common pharmacological categories of medicines dispensed by ADDOs as treatment for these conditions will also be discussed.</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20"/>
        </w:numPr>
        <w:spacing w:line="360" w:lineRule="auto"/>
        <w:rPr>
          <w:rFonts w:ascii="Palatino Linotype" w:hAnsi="Palatino Linotype"/>
        </w:rPr>
      </w:pPr>
      <w:r w:rsidRPr="00017458">
        <w:rPr>
          <w:rFonts w:ascii="Palatino Linotype" w:hAnsi="Palatino Linotype"/>
        </w:rPr>
        <w:t xml:space="preserve">Identify and define the most common diseases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their symptom and treatment</w:t>
      </w:r>
    </w:p>
    <w:p w:rsidR="008235A6" w:rsidRPr="00017458" w:rsidRDefault="008235A6" w:rsidP="009F1765">
      <w:pPr>
        <w:numPr>
          <w:ilvl w:val="0"/>
          <w:numId w:val="20"/>
        </w:numPr>
        <w:spacing w:line="360" w:lineRule="auto"/>
        <w:rPr>
          <w:rFonts w:ascii="Palatino Linotype" w:hAnsi="Palatino Linotype"/>
        </w:rPr>
      </w:pPr>
      <w:r w:rsidRPr="00017458">
        <w:rPr>
          <w:rFonts w:ascii="Palatino Linotype" w:hAnsi="Palatino Linotype"/>
        </w:rPr>
        <w:t>Identify common pharmacological categories of medicines available at Duka la Dawa Muhimu shops</w:t>
      </w:r>
    </w:p>
    <w:p w:rsidR="008235A6" w:rsidRPr="00017458" w:rsidRDefault="008235A6" w:rsidP="009F1765">
      <w:pPr>
        <w:numPr>
          <w:ilvl w:val="0"/>
          <w:numId w:val="20"/>
        </w:numPr>
        <w:spacing w:line="360" w:lineRule="auto"/>
        <w:rPr>
          <w:rFonts w:ascii="Palatino Linotype" w:hAnsi="Palatino Linotype"/>
        </w:rPr>
      </w:pPr>
      <w:r w:rsidRPr="00017458">
        <w:rPr>
          <w:rFonts w:ascii="Palatino Linotype" w:hAnsi="Palatino Linotype"/>
        </w:rPr>
        <w:t>Describe routes of administration of medicines; advantages and disadvantages of each method</w:t>
      </w:r>
    </w:p>
    <w:p w:rsidR="008235A6" w:rsidRPr="00017458" w:rsidRDefault="008235A6" w:rsidP="009F1765">
      <w:pPr>
        <w:numPr>
          <w:ilvl w:val="0"/>
          <w:numId w:val="20"/>
        </w:numPr>
        <w:spacing w:line="360" w:lineRule="auto"/>
        <w:rPr>
          <w:rFonts w:ascii="Palatino Linotype" w:hAnsi="Palatino Linotype"/>
        </w:rPr>
      </w:pPr>
      <w:r w:rsidRPr="00017458">
        <w:rPr>
          <w:rFonts w:ascii="Palatino Linotype" w:hAnsi="Palatino Linotype"/>
        </w:rPr>
        <w:t>Describe common adverse drug reactions; when to treat and when to refer</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rPr>
          <w:rFonts w:ascii="Palatino Linotype" w:hAnsi="Palatino Linotype"/>
        </w:rPr>
      </w:pPr>
    </w:p>
    <w:p w:rsidR="008235A6" w:rsidRPr="00017458" w:rsidRDefault="008235A6" w:rsidP="008235A6">
      <w:pPr>
        <w:pStyle w:val="Heading2"/>
        <w:rPr>
          <w:rFonts w:ascii="Palatino Linotype" w:hAnsi="Palatino Linotype"/>
          <w:i w:val="0"/>
          <w:sz w:val="24"/>
          <w:szCs w:val="24"/>
        </w:rPr>
      </w:pPr>
      <w:r w:rsidRPr="00017458">
        <w:rPr>
          <w:rFonts w:ascii="Palatino Linotype" w:hAnsi="Palatino Linotype"/>
        </w:rPr>
        <w:br w:type="page"/>
      </w:r>
      <w:bookmarkEnd w:id="18"/>
      <w:r w:rsidRPr="00017458">
        <w:rPr>
          <w:rFonts w:ascii="Palatino Linotype" w:hAnsi="Palatino Linotype"/>
          <w:i w:val="0"/>
          <w:sz w:val="24"/>
          <w:szCs w:val="24"/>
        </w:rPr>
        <w:lastRenderedPageBreak/>
        <w:t>Most Common Diseases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Although the importance in terms of spread of a disease in different parts of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xml:space="preserve"> may be different, they are mostly within the list given below. It may be therefore that in your areas Malaria may not be a number one problem but it is still among the common problem too. You should also note that almost all these diseases are infectious stressing the importance of educating the public on how to avoid them and if contracted they should be treated properly. The most common diseases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xml:space="preserve"> are:</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Malaria</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Upper respiratory tract infections</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Diarrhea diseases</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Pneumonia</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Intestinal worms</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 xml:space="preserve">Anemia </w:t>
      </w:r>
    </w:p>
    <w:p w:rsidR="008235A6" w:rsidRPr="00017458" w:rsidRDefault="008235A6" w:rsidP="009F1765">
      <w:pPr>
        <w:numPr>
          <w:ilvl w:val="1"/>
          <w:numId w:val="58"/>
        </w:numPr>
        <w:spacing w:line="360" w:lineRule="auto"/>
        <w:rPr>
          <w:rFonts w:ascii="Palatino Linotype" w:hAnsi="Palatino Linotype"/>
        </w:rPr>
      </w:pPr>
      <w:r w:rsidRPr="00017458">
        <w:rPr>
          <w:rFonts w:ascii="Palatino Linotype" w:hAnsi="Palatino Linotype"/>
        </w:rPr>
        <w:t>Sexually transmitted infections (STI)</w:t>
      </w:r>
    </w:p>
    <w:p w:rsidR="008235A6" w:rsidRPr="00017458" w:rsidRDefault="008235A6" w:rsidP="008235A6">
      <w:pPr>
        <w:spacing w:line="360" w:lineRule="auto"/>
        <w:rPr>
          <w:rFonts w:ascii="Palatino Linotype" w:hAnsi="Palatino Linotype"/>
        </w:rPr>
      </w:pPr>
      <w:r w:rsidRPr="00017458">
        <w:rPr>
          <w:rFonts w:ascii="Palatino Linotype" w:hAnsi="Palatino Linotype"/>
        </w:rPr>
        <w:t>In this chapter an attempt has been made to highlight the major disease, briefly describe signs and symptoms and the use of DUKA LA DAWA MUHIMU list of drugs to treat them.   Relevant unwanted effects and contraindications are also included.</w:t>
      </w:r>
      <w:bookmarkStart w:id="19" w:name="_Toc44149658"/>
    </w:p>
    <w:p w:rsidR="008235A6" w:rsidRPr="00017458" w:rsidRDefault="008235A6" w:rsidP="008235A6">
      <w:pPr>
        <w:pStyle w:val="Heading2"/>
        <w:rPr>
          <w:rFonts w:ascii="Palatino Linotype" w:hAnsi="Palatino Linotype" w:cs="Times New Roman"/>
          <w:i w:val="0"/>
          <w:sz w:val="24"/>
          <w:szCs w:val="24"/>
        </w:rPr>
      </w:pPr>
      <w:bookmarkStart w:id="20" w:name="_Toc44149665"/>
      <w:r w:rsidRPr="00017458">
        <w:rPr>
          <w:rFonts w:ascii="Palatino Linotype" w:hAnsi="Palatino Linotype" w:cs="Times New Roman"/>
          <w:i w:val="0"/>
          <w:sz w:val="24"/>
          <w:szCs w:val="24"/>
        </w:rPr>
        <w:t>Microbial Infection</w:t>
      </w:r>
      <w:bookmarkEnd w:id="20"/>
    </w:p>
    <w:p w:rsidR="008235A6" w:rsidRPr="00017458" w:rsidRDefault="008235A6" w:rsidP="008235A6">
      <w:pPr>
        <w:spacing w:line="360" w:lineRule="auto"/>
        <w:rPr>
          <w:rFonts w:ascii="Palatino Linotype" w:hAnsi="Palatino Linotype"/>
        </w:rPr>
      </w:pPr>
      <w:r w:rsidRPr="00017458">
        <w:rPr>
          <w:rFonts w:ascii="Palatino Linotype" w:hAnsi="Palatino Linotype"/>
        </w:rPr>
        <w:t>Microbial infection is a process where by micro organisms (microbes) invade/attack the living body, resulting into tissues, organs damage, and inflammation and even malfunctioning of a physiological system. Micro-organisms include bacteria, viruses, fungi and protozoa.</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There are a so many micro-organisms that cause different types of diseases.  Micro-organisms are found every where such that in the air, in foods we eat, </w:t>
      </w:r>
      <w:r w:rsidRPr="00017458">
        <w:rPr>
          <w:rFonts w:ascii="Palatino Linotype" w:hAnsi="Palatino Linotype"/>
        </w:rPr>
        <w:lastRenderedPageBreak/>
        <w:t xml:space="preserve">drinks (such as water, milk), on our skins etc. Micro-organisms are classified depending on their common characteristic and types of diseases they may cause. We will only deal with diseases that can be managed by antimicrobials that are within the approved list for DUKA LA DAWA MUHIMU. </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Bacterial infection</w:t>
      </w:r>
    </w:p>
    <w:p w:rsidR="008235A6" w:rsidRPr="00017458" w:rsidRDefault="008235A6" w:rsidP="008235A6">
      <w:pPr>
        <w:spacing w:line="360" w:lineRule="auto"/>
        <w:rPr>
          <w:rFonts w:ascii="Palatino Linotype" w:hAnsi="Palatino Linotype"/>
        </w:rPr>
      </w:pPr>
      <w:r w:rsidRPr="00017458">
        <w:rPr>
          <w:rFonts w:ascii="Palatino Linotype" w:hAnsi="Palatino Linotype"/>
          <w:lang w:val="en-GB"/>
        </w:rPr>
        <w:t>T</w:t>
      </w:r>
      <w:r w:rsidRPr="00017458">
        <w:rPr>
          <w:rFonts w:ascii="Palatino Linotype" w:hAnsi="Palatino Linotype"/>
        </w:rPr>
        <w:t>hese are common diseases caused by various types of bacteria. The most common infections that are caused by bacteria can be categorized as follows:</w:t>
      </w:r>
    </w:p>
    <w:p w:rsidR="008235A6" w:rsidRPr="00017458" w:rsidRDefault="008235A6" w:rsidP="009F1765">
      <w:pPr>
        <w:numPr>
          <w:ilvl w:val="0"/>
          <w:numId w:val="73"/>
        </w:numPr>
        <w:spacing w:line="360" w:lineRule="auto"/>
        <w:rPr>
          <w:rFonts w:ascii="Palatino Linotype" w:hAnsi="Palatino Linotype"/>
        </w:rPr>
      </w:pPr>
      <w:r w:rsidRPr="00017458">
        <w:rPr>
          <w:rFonts w:ascii="Palatino Linotype" w:hAnsi="Palatino Linotype"/>
        </w:rPr>
        <w:t>Respiratory Infections</w:t>
      </w:r>
    </w:p>
    <w:p w:rsidR="008235A6" w:rsidRPr="00017458" w:rsidRDefault="008235A6" w:rsidP="009F1765">
      <w:pPr>
        <w:numPr>
          <w:ilvl w:val="0"/>
          <w:numId w:val="73"/>
        </w:numPr>
        <w:spacing w:line="360" w:lineRule="auto"/>
        <w:rPr>
          <w:rFonts w:ascii="Palatino Linotype" w:hAnsi="Palatino Linotype"/>
        </w:rPr>
      </w:pPr>
      <w:r w:rsidRPr="00017458">
        <w:rPr>
          <w:rFonts w:ascii="Palatino Linotype" w:hAnsi="Palatino Linotype"/>
        </w:rPr>
        <w:t>Gastro-intestinal system infections</w:t>
      </w:r>
    </w:p>
    <w:p w:rsidR="008235A6" w:rsidRPr="00017458" w:rsidRDefault="008235A6" w:rsidP="009F1765">
      <w:pPr>
        <w:numPr>
          <w:ilvl w:val="0"/>
          <w:numId w:val="73"/>
        </w:numPr>
        <w:spacing w:line="360" w:lineRule="auto"/>
        <w:rPr>
          <w:rFonts w:ascii="Palatino Linotype" w:hAnsi="Palatino Linotype"/>
        </w:rPr>
      </w:pPr>
      <w:r w:rsidRPr="00017458">
        <w:rPr>
          <w:rFonts w:ascii="Palatino Linotype" w:hAnsi="Palatino Linotype"/>
        </w:rPr>
        <w:t>Sexually Transmitted Diseases (STD)</w:t>
      </w:r>
    </w:p>
    <w:p w:rsidR="008235A6" w:rsidRPr="00017458" w:rsidRDefault="008235A6" w:rsidP="009F1765">
      <w:pPr>
        <w:numPr>
          <w:ilvl w:val="0"/>
          <w:numId w:val="73"/>
        </w:numPr>
        <w:spacing w:line="360" w:lineRule="auto"/>
        <w:rPr>
          <w:rFonts w:ascii="Palatino Linotype" w:hAnsi="Palatino Linotype"/>
        </w:rPr>
      </w:pPr>
      <w:r w:rsidRPr="00017458">
        <w:rPr>
          <w:rFonts w:ascii="Palatino Linotype" w:hAnsi="Palatino Linotype"/>
        </w:rPr>
        <w:t>Eye, Ear, Nose and Throat Infections</w:t>
      </w:r>
    </w:p>
    <w:p w:rsidR="008235A6" w:rsidRPr="00017458" w:rsidRDefault="008235A6" w:rsidP="009F1765">
      <w:pPr>
        <w:numPr>
          <w:ilvl w:val="0"/>
          <w:numId w:val="73"/>
        </w:numPr>
        <w:spacing w:line="360" w:lineRule="auto"/>
        <w:rPr>
          <w:rFonts w:ascii="Palatino Linotype" w:hAnsi="Palatino Linotype"/>
        </w:rPr>
      </w:pPr>
      <w:r w:rsidRPr="00017458">
        <w:rPr>
          <w:rFonts w:ascii="Palatino Linotype" w:hAnsi="Palatino Linotype"/>
        </w:rPr>
        <w:t>Skin infections</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Classification of Antimicrobials Agents</w:t>
      </w:r>
    </w:p>
    <w:p w:rsidR="008235A6" w:rsidRPr="00017458" w:rsidRDefault="008235A6" w:rsidP="008235A6">
      <w:pPr>
        <w:spacing w:line="360" w:lineRule="auto"/>
        <w:rPr>
          <w:rFonts w:ascii="Palatino Linotype" w:hAnsi="Palatino Linotype"/>
        </w:rPr>
      </w:pPr>
      <w:r w:rsidRPr="00017458">
        <w:rPr>
          <w:rFonts w:ascii="Palatino Linotype" w:hAnsi="Palatino Linotype"/>
        </w:rPr>
        <w:t>Antimicrobials drugs may be classified according to the type of organism against which they are active such as: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b w:val="0"/>
        </w:rPr>
        <w:t>(1)</w:t>
      </w:r>
      <w:r w:rsidRPr="00017458">
        <w:rPr>
          <w:rFonts w:ascii="Palatino Linotype" w:hAnsi="Palatino Linotype"/>
        </w:rPr>
        <w:tab/>
      </w:r>
      <w:r w:rsidRPr="00017458">
        <w:rPr>
          <w:rFonts w:ascii="Palatino Linotype" w:hAnsi="Palatino Linotype"/>
          <w:b w:val="0"/>
        </w:rPr>
        <w:t>Antibacterial – kills or prohibits growth of bacteria.</w:t>
      </w:r>
      <w:r w:rsidRPr="00017458">
        <w:rPr>
          <w:rFonts w:ascii="Palatino Linotype" w:hAnsi="Palatino Linotype" w:cs="Times New Roman"/>
          <w:b w:val="0"/>
        </w:rPr>
        <w:t xml:space="preserve"> Antibacterial:</w:t>
      </w:r>
    </w:p>
    <w:p w:rsidR="008235A6" w:rsidRPr="00017458" w:rsidRDefault="008235A6" w:rsidP="008235A6">
      <w:pPr>
        <w:spacing w:line="360" w:lineRule="auto"/>
        <w:ind w:left="720"/>
        <w:rPr>
          <w:rFonts w:ascii="Palatino Linotype" w:hAnsi="Palatino Linotype"/>
        </w:rPr>
      </w:pPr>
      <w:r w:rsidRPr="00017458">
        <w:rPr>
          <w:rFonts w:ascii="Palatino Linotype" w:hAnsi="Palatino Linotype"/>
        </w:rPr>
        <w:t>These are drug agents that kill or inhibit the growth of infectious micro-organisms.</w:t>
      </w:r>
    </w:p>
    <w:p w:rsidR="008235A6" w:rsidRPr="00017458" w:rsidRDefault="008235A6" w:rsidP="008235A6">
      <w:pPr>
        <w:spacing w:line="360" w:lineRule="auto"/>
        <w:rPr>
          <w:rFonts w:ascii="Palatino Linotype" w:hAnsi="Palatino Linotype"/>
        </w:rPr>
      </w:pPr>
      <w:r w:rsidRPr="00017458">
        <w:rPr>
          <w:rFonts w:ascii="Palatino Linotype" w:hAnsi="Palatino Linotype"/>
        </w:rPr>
        <w:t>(2)</w:t>
      </w:r>
      <w:r w:rsidRPr="00017458">
        <w:rPr>
          <w:rFonts w:ascii="Palatino Linotype" w:hAnsi="Palatino Linotype"/>
        </w:rPr>
        <w:tab/>
        <w:t>Antiviral – kills virus</w:t>
      </w:r>
    </w:p>
    <w:p w:rsidR="008235A6" w:rsidRPr="00017458" w:rsidRDefault="008235A6" w:rsidP="008235A6">
      <w:pPr>
        <w:spacing w:line="360" w:lineRule="auto"/>
        <w:rPr>
          <w:rFonts w:ascii="Palatino Linotype" w:hAnsi="Palatino Linotype"/>
        </w:rPr>
      </w:pPr>
      <w:r w:rsidRPr="00017458">
        <w:rPr>
          <w:rFonts w:ascii="Palatino Linotype" w:hAnsi="Palatino Linotype"/>
        </w:rPr>
        <w:t>(3)</w:t>
      </w:r>
      <w:r w:rsidRPr="00017458">
        <w:rPr>
          <w:rFonts w:ascii="Palatino Linotype" w:hAnsi="Palatino Linotype"/>
        </w:rPr>
        <w:tab/>
        <w:t>Antifungal – kills fungus</w:t>
      </w:r>
    </w:p>
    <w:p w:rsidR="008235A6" w:rsidRPr="00017458" w:rsidRDefault="008235A6" w:rsidP="008235A6">
      <w:pPr>
        <w:spacing w:line="360" w:lineRule="auto"/>
        <w:rPr>
          <w:rFonts w:ascii="Palatino Linotype" w:hAnsi="Palatino Linotype"/>
        </w:rPr>
      </w:pPr>
      <w:r w:rsidRPr="00017458">
        <w:rPr>
          <w:rFonts w:ascii="Palatino Linotype" w:hAnsi="Palatino Linotype"/>
        </w:rPr>
        <w:t>(4)       Antiprotozoal – kills protozoa</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Mode of Action: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Depending on the mode of action, antibacterial drugs are classified further into two main groups. There are those which destroy the infecting micro-organism by prohibiting growth or multiplication of microbial cells; they are called Bacteriostatic. Common examples within the approved list are tetracycline, Doxycycline and Sulphonamides. The second group includes those agents which destroy micro-organisms by killing the cells; they are called Bactericidal. Common examples within the approved list are the penicillin’s.</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Combination of antibacterial</w:t>
      </w:r>
    </w:p>
    <w:p w:rsidR="008235A6" w:rsidRPr="00017458" w:rsidRDefault="008235A6" w:rsidP="008235A6">
      <w:pPr>
        <w:spacing w:line="360" w:lineRule="auto"/>
        <w:rPr>
          <w:rFonts w:ascii="Palatino Linotype" w:hAnsi="Palatino Linotype"/>
        </w:rPr>
      </w:pPr>
      <w:r w:rsidRPr="00017458">
        <w:rPr>
          <w:rFonts w:ascii="Palatino Linotype" w:hAnsi="Palatino Linotype"/>
        </w:rPr>
        <w:t>Sometimes it is necessary to give more than one antibacterial in order to obtain an improved therapeutic effect. This is described as potentiation effect. This combination should be carefully rationally selected otherwise it will result into improper and irrational use of antibacterial. There usually very few situations were combination of antimicrobials can be said to be rational. You should therefore look carefully every prescription where a multiple of antibacterial or antimicrobials have been prescribed. Two very rational combinations which have been approved by WHO are that of Cotrimoxazole, containing sulphamethoxazole and trimethoprim  and that of SP, a combination of Pyrimethamine and Sulphadoxin.</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Selection of antibacterial drugs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Before selecting an antibiotic or antimicrobials, two factors must be considered. These are the patient and the causative organism. Factors that are related to the patient which must be considered include history of allergy, renal and hepatic function, resistance to infection (i.e. whether immunocompromised), ability to </w:t>
      </w:r>
      <w:r w:rsidRPr="00017458">
        <w:rPr>
          <w:rFonts w:ascii="Palatino Linotype" w:hAnsi="Palatino Linotype"/>
        </w:rPr>
        <w:lastRenderedPageBreak/>
        <w:t>tolerate drugs by mouth, severity of illness, ethnic origin, age and if female whether pregnant, lactating or taking an oral contraceptive.</w:t>
      </w:r>
    </w:p>
    <w:p w:rsidR="008235A6" w:rsidRPr="00017458" w:rsidRDefault="008235A6" w:rsidP="008235A6">
      <w:pPr>
        <w:spacing w:line="360" w:lineRule="auto"/>
        <w:rPr>
          <w:rFonts w:ascii="Palatino Linotype" w:hAnsi="Palatino Linotype"/>
        </w:rPr>
      </w:pPr>
      <w:r w:rsidRPr="00017458">
        <w:rPr>
          <w:rFonts w:ascii="Palatino Linotype" w:hAnsi="Palatino Linotype"/>
        </w:rPr>
        <w:t>Knowing the likely causative organism and its antibiotic sensitivity, in association with the above factors, one will be able to suggest one or more antibiotics, the final choice depending on microbiological, pharmacological and toxicological properties.</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As you can see that the situation of the DUKA LA DAWA MUHIMU and your knowledge background, you are not able to make any rational judgment if you were to issue antibiotic without a prescription.</w:t>
      </w:r>
      <w:proofErr w:type="gramEnd"/>
      <w:r w:rsidRPr="00017458">
        <w:rPr>
          <w:rFonts w:ascii="Palatino Linotype" w:hAnsi="Palatino Linotype"/>
        </w:rPr>
        <w:t xml:space="preserve"> The above selection factors clearly limit you to dispense prescription antibiotics and other prescription drugs only based on a fully written prescription. You have all reasons to believe that the one who produced the prescription took into consideration all the above factors before making a decision. However, as a trained dispenser you have the right also to see that that prescription is rational, and if not you have to inquire explanation from the prescriber.</w:t>
      </w:r>
    </w:p>
    <w:p w:rsidR="008235A6" w:rsidRPr="00017458" w:rsidRDefault="008235A6" w:rsidP="008235A6">
      <w:pPr>
        <w:pStyle w:val="Heading2"/>
        <w:rPr>
          <w:rFonts w:ascii="Palatino Linotype" w:hAnsi="Palatino Linotype" w:cs="Times New Roman"/>
          <w:i w:val="0"/>
          <w:sz w:val="24"/>
          <w:szCs w:val="24"/>
        </w:rPr>
      </w:pPr>
      <w:bookmarkStart w:id="21" w:name="_Toc44149688"/>
      <w:r w:rsidRPr="00017458">
        <w:rPr>
          <w:rFonts w:ascii="Palatino Linotype" w:hAnsi="Palatino Linotype" w:cs="Times New Roman"/>
          <w:i w:val="0"/>
          <w:sz w:val="24"/>
          <w:szCs w:val="24"/>
        </w:rPr>
        <w:t>Disinfections and Disinfectants</w:t>
      </w:r>
      <w:bookmarkEnd w:id="21"/>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rPr>
        <w:t>Disinfectants, Antiseptics, and Preservatives are chemicals which have the ability</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to</w:t>
      </w:r>
      <w:proofErr w:type="gramEnd"/>
      <w:r w:rsidRPr="00017458">
        <w:rPr>
          <w:rFonts w:ascii="Palatino Linotype" w:hAnsi="Palatino Linotype"/>
        </w:rPr>
        <w:t xml:space="preserve"> destroy or inhibit the growth of microorganisms and they are used for this </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purpose</w:t>
      </w:r>
      <w:proofErr w:type="gramEnd"/>
      <w:r w:rsidRPr="00017458">
        <w:rPr>
          <w:rFonts w:ascii="Palatino Linotype" w:hAnsi="Palatino Linotype"/>
        </w:rPr>
        <w:t>.  Disinfectants are used to treat objects and materials, and for the skin</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and</w:t>
      </w:r>
      <w:proofErr w:type="gramEnd"/>
      <w:r w:rsidRPr="00017458">
        <w:rPr>
          <w:rFonts w:ascii="Palatino Linotype" w:hAnsi="Palatino Linotype"/>
        </w:rPr>
        <w:t xml:space="preserve"> other mucous membranes, body cavities, antiseptics are used.  </w:t>
      </w:r>
    </w:p>
    <w:p w:rsidR="008235A6" w:rsidRPr="00017458" w:rsidRDefault="008235A6" w:rsidP="008235A6">
      <w:pPr>
        <w:spacing w:line="360" w:lineRule="auto"/>
        <w:ind w:left="1440" w:hanging="1440"/>
        <w:rPr>
          <w:rFonts w:ascii="Palatino Linotype" w:hAnsi="Palatino Linotype"/>
        </w:rPr>
      </w:pPr>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rPr>
        <w:t xml:space="preserve">The antiseptics must be capable of preventing septic and must therefore be non </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toxic</w:t>
      </w:r>
      <w:proofErr w:type="gramEnd"/>
      <w:r w:rsidRPr="00017458">
        <w:rPr>
          <w:rFonts w:ascii="Palatino Linotype" w:hAnsi="Palatino Linotype"/>
        </w:rPr>
        <w:t xml:space="preserve">. Preservatives are included in medicinal preparations to prevent spoilage </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by</w:t>
      </w:r>
      <w:proofErr w:type="gramEnd"/>
      <w:r w:rsidRPr="00017458">
        <w:rPr>
          <w:rFonts w:ascii="Palatino Linotype" w:hAnsi="Palatino Linotype"/>
        </w:rPr>
        <w:t xml:space="preserve"> bacteria.  They are included in oral, topical eye and ear, preparations. There </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are</w:t>
      </w:r>
      <w:proofErr w:type="gramEnd"/>
      <w:r w:rsidRPr="00017458">
        <w:rPr>
          <w:rFonts w:ascii="Palatino Linotype" w:hAnsi="Palatino Linotype"/>
        </w:rPr>
        <w:t xml:space="preserve"> many antimicrobials used in pharmacy as antiseptics, disinfectants</w:t>
      </w:r>
    </w:p>
    <w:p w:rsidR="008235A6" w:rsidRPr="00017458" w:rsidRDefault="008235A6" w:rsidP="008235A6">
      <w:pPr>
        <w:spacing w:line="360" w:lineRule="auto"/>
        <w:ind w:left="1440" w:hanging="1440"/>
        <w:rPr>
          <w:rFonts w:ascii="Palatino Linotype" w:hAnsi="Palatino Linotype"/>
        </w:rPr>
      </w:pPr>
      <w:proofErr w:type="gramStart"/>
      <w:r w:rsidRPr="00017458">
        <w:rPr>
          <w:rFonts w:ascii="Palatino Linotype" w:hAnsi="Palatino Linotype"/>
        </w:rPr>
        <w:t>and</w:t>
      </w:r>
      <w:proofErr w:type="gramEnd"/>
      <w:r w:rsidRPr="00017458">
        <w:rPr>
          <w:rFonts w:ascii="Palatino Linotype" w:hAnsi="Palatino Linotype"/>
        </w:rPr>
        <w:t xml:space="preserve"> preservatives. Examples include:</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lastRenderedPageBreak/>
        <w:t>Alcohol</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t>Iodine (tincture)</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t>Hydrogen peroxide</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t>Chlorhexidine (ditto)</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t>Phenolics (Lysol)</w:t>
      </w:r>
    </w:p>
    <w:p w:rsidR="008235A6" w:rsidRPr="00017458" w:rsidRDefault="008235A6" w:rsidP="009F1765">
      <w:pPr>
        <w:numPr>
          <w:ilvl w:val="3"/>
          <w:numId w:val="78"/>
        </w:numPr>
        <w:spacing w:line="360" w:lineRule="auto"/>
        <w:rPr>
          <w:rFonts w:ascii="Palatino Linotype" w:hAnsi="Palatino Linotype"/>
        </w:rPr>
      </w:pPr>
      <w:r w:rsidRPr="00017458">
        <w:rPr>
          <w:rFonts w:ascii="Palatino Linotype" w:hAnsi="Palatino Linotype"/>
        </w:rPr>
        <w:t>Eusol (hypochlorite)</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bookmarkStart w:id="22" w:name="_Toc44149680"/>
      <w:r w:rsidRPr="00017458">
        <w:rPr>
          <w:rFonts w:ascii="Palatino Linotype" w:hAnsi="Palatino Linotype"/>
          <w:highlight w:val="yellow"/>
        </w:rPr>
        <w:br w:type="page"/>
      </w:r>
      <w:bookmarkEnd w:id="22"/>
      <w:r w:rsidRPr="00017458">
        <w:rPr>
          <w:rFonts w:ascii="Palatino Linotype" w:hAnsi="Palatino Linotype"/>
          <w:b/>
        </w:rPr>
        <w:lastRenderedPageBreak/>
        <w:t>Pharmacological Classification of Drugs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Routes of Administration of Drugs</w:t>
      </w:r>
      <w:bookmarkEnd w:id="19"/>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There are several routes by which the drugs reach the site of action.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60"/>
        <w:gridCol w:w="2880"/>
      </w:tblGrid>
      <w:tr w:rsidR="008235A6" w:rsidRPr="008235A6" w:rsidTr="008235A6">
        <w:tc>
          <w:tcPr>
            <w:tcW w:w="3060" w:type="dxa"/>
          </w:tcPr>
          <w:p w:rsidR="008235A6" w:rsidRPr="008235A6" w:rsidRDefault="008235A6" w:rsidP="008235A6">
            <w:pPr>
              <w:spacing w:line="360" w:lineRule="auto"/>
              <w:jc w:val="center"/>
              <w:rPr>
                <w:rFonts w:ascii="Palatino Linotype" w:hAnsi="Palatino Linotype"/>
                <w:b/>
                <w:sz w:val="18"/>
                <w:szCs w:val="18"/>
              </w:rPr>
            </w:pPr>
            <w:r w:rsidRPr="008235A6">
              <w:rPr>
                <w:rFonts w:ascii="Palatino Linotype" w:hAnsi="Palatino Linotype"/>
                <w:b/>
                <w:sz w:val="18"/>
                <w:szCs w:val="18"/>
              </w:rPr>
              <w:t>Route of Administration</w:t>
            </w:r>
          </w:p>
        </w:tc>
        <w:tc>
          <w:tcPr>
            <w:tcW w:w="3960" w:type="dxa"/>
          </w:tcPr>
          <w:p w:rsidR="008235A6" w:rsidRPr="008235A6" w:rsidRDefault="008235A6" w:rsidP="008235A6">
            <w:pPr>
              <w:tabs>
                <w:tab w:val="left" w:pos="252"/>
              </w:tabs>
              <w:spacing w:line="360" w:lineRule="auto"/>
              <w:ind w:left="252" w:hanging="252"/>
              <w:jc w:val="center"/>
              <w:rPr>
                <w:rFonts w:ascii="Palatino Linotype" w:hAnsi="Palatino Linotype"/>
                <w:b/>
                <w:sz w:val="18"/>
                <w:szCs w:val="18"/>
              </w:rPr>
            </w:pPr>
            <w:r w:rsidRPr="008235A6">
              <w:rPr>
                <w:rFonts w:ascii="Palatino Linotype" w:hAnsi="Palatino Linotype"/>
                <w:b/>
                <w:sz w:val="18"/>
                <w:szCs w:val="18"/>
              </w:rPr>
              <w:t>Advantages</w:t>
            </w:r>
          </w:p>
        </w:tc>
        <w:tc>
          <w:tcPr>
            <w:tcW w:w="2880" w:type="dxa"/>
          </w:tcPr>
          <w:p w:rsidR="008235A6" w:rsidRPr="008235A6" w:rsidRDefault="008235A6" w:rsidP="008235A6">
            <w:pPr>
              <w:spacing w:line="360" w:lineRule="auto"/>
              <w:jc w:val="center"/>
              <w:rPr>
                <w:rFonts w:ascii="Palatino Linotype" w:hAnsi="Palatino Linotype"/>
                <w:b/>
                <w:sz w:val="18"/>
                <w:szCs w:val="18"/>
              </w:rPr>
            </w:pPr>
            <w:r w:rsidRPr="008235A6">
              <w:rPr>
                <w:rFonts w:ascii="Palatino Linotype" w:hAnsi="Palatino Linotype"/>
                <w:b/>
                <w:sz w:val="18"/>
                <w:szCs w:val="18"/>
              </w:rPr>
              <w:t>Disadvantages</w:t>
            </w:r>
          </w:p>
        </w:tc>
      </w:tr>
      <w:tr w:rsidR="008235A6" w:rsidRPr="008235A6" w:rsidTr="008235A6">
        <w:tc>
          <w:tcPr>
            <w:tcW w:w="3060" w:type="dxa"/>
          </w:tcPr>
          <w:p w:rsidR="008235A6" w:rsidRPr="008235A6" w:rsidRDefault="008235A6" w:rsidP="008235A6">
            <w:pPr>
              <w:spacing w:line="360" w:lineRule="auto"/>
              <w:rPr>
                <w:rFonts w:ascii="Palatino Linotype" w:hAnsi="Palatino Linotype"/>
                <w:sz w:val="18"/>
                <w:szCs w:val="18"/>
              </w:rPr>
            </w:pPr>
            <w:r w:rsidRPr="008235A6">
              <w:rPr>
                <w:rFonts w:ascii="Palatino Linotype" w:hAnsi="Palatino Linotype"/>
                <w:b/>
                <w:sz w:val="18"/>
                <w:szCs w:val="18"/>
              </w:rPr>
              <w:t>Oral route</w:t>
            </w:r>
            <w:r w:rsidRPr="008235A6">
              <w:rPr>
                <w:rFonts w:ascii="Palatino Linotype" w:hAnsi="Palatino Linotype"/>
                <w:sz w:val="18"/>
                <w:szCs w:val="18"/>
              </w:rPr>
              <w:t xml:space="preserve">: The safest and most convenient, where the drugs are taken through the mouth.  </w:t>
            </w:r>
          </w:p>
        </w:tc>
        <w:tc>
          <w:tcPr>
            <w:tcW w:w="3960" w:type="dxa"/>
          </w:tcPr>
          <w:p w:rsidR="008235A6" w:rsidRPr="008235A6" w:rsidRDefault="008235A6" w:rsidP="009F1765">
            <w:pPr>
              <w:numPr>
                <w:ilvl w:val="1"/>
                <w:numId w:val="57"/>
              </w:numPr>
              <w:tabs>
                <w:tab w:val="clear" w:pos="720"/>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Convenience</w:t>
            </w:r>
          </w:p>
          <w:p w:rsidR="008235A6" w:rsidRPr="008235A6" w:rsidRDefault="008235A6" w:rsidP="009F1765">
            <w:pPr>
              <w:numPr>
                <w:ilvl w:val="1"/>
                <w:numId w:val="57"/>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Acceptability</w:t>
            </w:r>
          </w:p>
          <w:p w:rsidR="008235A6" w:rsidRPr="008235A6" w:rsidRDefault="008235A6" w:rsidP="009F1765">
            <w:pPr>
              <w:numPr>
                <w:ilvl w:val="1"/>
                <w:numId w:val="57"/>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If the gut is being treated, the drug is placed at the site of action</w:t>
            </w:r>
          </w:p>
          <w:p w:rsidR="008235A6" w:rsidRPr="008235A6" w:rsidRDefault="008235A6" w:rsidP="009F1765">
            <w:pPr>
              <w:numPr>
                <w:ilvl w:val="1"/>
                <w:numId w:val="57"/>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Quick e.g. sublingual.</w:t>
            </w:r>
          </w:p>
          <w:p w:rsidR="008235A6" w:rsidRPr="008235A6" w:rsidRDefault="008235A6" w:rsidP="009F1765">
            <w:pPr>
              <w:numPr>
                <w:ilvl w:val="1"/>
                <w:numId w:val="57"/>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Uncomplicated, does not need technical supervision</w:t>
            </w:r>
          </w:p>
          <w:p w:rsidR="008235A6" w:rsidRPr="008235A6" w:rsidRDefault="008235A6" w:rsidP="008235A6">
            <w:pPr>
              <w:tabs>
                <w:tab w:val="left" w:pos="252"/>
              </w:tabs>
              <w:spacing w:line="360" w:lineRule="auto"/>
              <w:ind w:left="252" w:hanging="252"/>
              <w:rPr>
                <w:rFonts w:ascii="Palatino Linotype" w:hAnsi="Palatino Linotype"/>
                <w:sz w:val="18"/>
                <w:szCs w:val="18"/>
              </w:rPr>
            </w:pPr>
          </w:p>
        </w:tc>
        <w:tc>
          <w:tcPr>
            <w:tcW w:w="2880" w:type="dxa"/>
          </w:tcPr>
          <w:p w:rsidR="008235A6" w:rsidRPr="008235A6" w:rsidRDefault="008235A6" w:rsidP="009F1765">
            <w:pPr>
              <w:numPr>
                <w:ilvl w:val="0"/>
                <w:numId w:val="59"/>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Gastric irritation</w:t>
            </w:r>
          </w:p>
          <w:p w:rsidR="008235A6" w:rsidRPr="008235A6" w:rsidRDefault="008235A6" w:rsidP="009F1765">
            <w:pPr>
              <w:numPr>
                <w:ilvl w:val="0"/>
                <w:numId w:val="59"/>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Erratic absorption, depends the status of the GIT ( with without food, age etc )</w:t>
            </w:r>
          </w:p>
          <w:p w:rsidR="008235A6" w:rsidRPr="008235A6" w:rsidRDefault="008235A6" w:rsidP="009F1765">
            <w:pPr>
              <w:numPr>
                <w:ilvl w:val="0"/>
                <w:numId w:val="59"/>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Destruction of drug in the GIT before absorption</w:t>
            </w:r>
          </w:p>
          <w:p w:rsidR="008235A6" w:rsidRPr="008235A6" w:rsidRDefault="008235A6" w:rsidP="009F1765">
            <w:pPr>
              <w:numPr>
                <w:ilvl w:val="0"/>
                <w:numId w:val="59"/>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Not all drugs can be taking by mouth.</w:t>
            </w:r>
          </w:p>
          <w:p w:rsidR="008235A6" w:rsidRPr="008235A6" w:rsidRDefault="008235A6" w:rsidP="008235A6">
            <w:pPr>
              <w:tabs>
                <w:tab w:val="num" w:pos="396"/>
              </w:tabs>
              <w:spacing w:line="360" w:lineRule="auto"/>
              <w:ind w:left="396"/>
              <w:rPr>
                <w:rFonts w:ascii="Palatino Linotype" w:hAnsi="Palatino Linotype"/>
                <w:sz w:val="18"/>
                <w:szCs w:val="18"/>
              </w:rPr>
            </w:pPr>
          </w:p>
        </w:tc>
      </w:tr>
      <w:tr w:rsidR="008235A6" w:rsidRPr="008235A6" w:rsidTr="008235A6">
        <w:tc>
          <w:tcPr>
            <w:tcW w:w="3060" w:type="dxa"/>
          </w:tcPr>
          <w:p w:rsidR="008235A6" w:rsidRPr="008235A6" w:rsidRDefault="008235A6" w:rsidP="008235A6">
            <w:pPr>
              <w:spacing w:line="360" w:lineRule="auto"/>
              <w:rPr>
                <w:rFonts w:ascii="Palatino Linotype" w:hAnsi="Palatino Linotype"/>
                <w:sz w:val="18"/>
                <w:szCs w:val="18"/>
              </w:rPr>
            </w:pPr>
            <w:r w:rsidRPr="008235A6">
              <w:rPr>
                <w:rFonts w:ascii="Palatino Linotype" w:hAnsi="Palatino Linotype"/>
                <w:b/>
                <w:sz w:val="18"/>
                <w:szCs w:val="18"/>
              </w:rPr>
              <w:t>Parenteral:</w:t>
            </w:r>
            <w:r w:rsidRPr="008235A6">
              <w:rPr>
                <w:rFonts w:ascii="Palatino Linotype" w:hAnsi="Palatino Linotype"/>
                <w:sz w:val="18"/>
                <w:szCs w:val="18"/>
              </w:rPr>
              <w:t xml:space="preserve"> This is the route of injection. The drug can be injected sub-continuously (s.c) (under the skin) intramuscular (I. M) (into the muscle), intravenous (I.V)) (in the vain) and other routes.</w:t>
            </w:r>
          </w:p>
          <w:p w:rsidR="008235A6" w:rsidRPr="008235A6" w:rsidRDefault="008235A6" w:rsidP="008235A6">
            <w:pPr>
              <w:spacing w:line="360" w:lineRule="auto"/>
              <w:rPr>
                <w:rFonts w:ascii="Palatino Linotype" w:hAnsi="Palatino Linotype"/>
                <w:sz w:val="18"/>
                <w:szCs w:val="18"/>
              </w:rPr>
            </w:pPr>
          </w:p>
        </w:tc>
        <w:tc>
          <w:tcPr>
            <w:tcW w:w="3960" w:type="dxa"/>
          </w:tcPr>
          <w:p w:rsidR="008235A6" w:rsidRPr="008235A6" w:rsidRDefault="008235A6" w:rsidP="009F1765">
            <w:pPr>
              <w:numPr>
                <w:ilvl w:val="0"/>
                <w:numId w:val="91"/>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rapid absorption</w:t>
            </w:r>
          </w:p>
          <w:p w:rsidR="008235A6" w:rsidRPr="008235A6" w:rsidRDefault="008235A6" w:rsidP="009F1765">
            <w:pPr>
              <w:numPr>
                <w:ilvl w:val="0"/>
                <w:numId w:val="91"/>
              </w:numPr>
              <w:tabs>
                <w:tab w:val="clear" w:pos="780"/>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useful in emergencies, when patient is vomiting or unconscious or when the condition is severe</w:t>
            </w:r>
          </w:p>
        </w:tc>
        <w:tc>
          <w:tcPr>
            <w:tcW w:w="2880" w:type="dxa"/>
          </w:tcPr>
          <w:p w:rsidR="008235A6" w:rsidRPr="008235A6" w:rsidRDefault="008235A6" w:rsidP="009F1765">
            <w:pPr>
              <w:numPr>
                <w:ilvl w:val="0"/>
                <w:numId w:val="60"/>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Route is not easy, needs technical expert to administer</w:t>
            </w:r>
          </w:p>
          <w:p w:rsidR="008235A6" w:rsidRPr="008235A6" w:rsidRDefault="008235A6" w:rsidP="009F1765">
            <w:pPr>
              <w:numPr>
                <w:ilvl w:val="0"/>
                <w:numId w:val="60"/>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It is painful</w:t>
            </w:r>
          </w:p>
          <w:p w:rsidR="008235A6" w:rsidRPr="008235A6" w:rsidRDefault="008235A6" w:rsidP="009F1765">
            <w:pPr>
              <w:numPr>
                <w:ilvl w:val="0"/>
                <w:numId w:val="60"/>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If not properly done may cause serious damage to tissues or even paralysis</w:t>
            </w:r>
          </w:p>
          <w:p w:rsidR="008235A6" w:rsidRPr="008235A6" w:rsidRDefault="008235A6" w:rsidP="009F1765">
            <w:pPr>
              <w:numPr>
                <w:ilvl w:val="0"/>
                <w:numId w:val="60"/>
              </w:numPr>
              <w:tabs>
                <w:tab w:val="clear" w:pos="72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Not acceptable by children even some adults</w:t>
            </w:r>
          </w:p>
          <w:p w:rsidR="008235A6" w:rsidRPr="008235A6" w:rsidRDefault="008235A6" w:rsidP="008235A6">
            <w:pPr>
              <w:tabs>
                <w:tab w:val="num" w:pos="396"/>
              </w:tabs>
              <w:spacing w:line="360" w:lineRule="auto"/>
              <w:ind w:left="396"/>
              <w:rPr>
                <w:rFonts w:ascii="Palatino Linotype" w:hAnsi="Palatino Linotype"/>
                <w:sz w:val="18"/>
                <w:szCs w:val="18"/>
              </w:rPr>
            </w:pPr>
          </w:p>
        </w:tc>
      </w:tr>
      <w:tr w:rsidR="008235A6" w:rsidRPr="008235A6" w:rsidTr="008235A6">
        <w:tc>
          <w:tcPr>
            <w:tcW w:w="3060" w:type="dxa"/>
          </w:tcPr>
          <w:p w:rsidR="008235A6" w:rsidRPr="008235A6" w:rsidRDefault="008235A6" w:rsidP="008235A6">
            <w:pPr>
              <w:spacing w:line="360" w:lineRule="auto"/>
              <w:rPr>
                <w:rFonts w:ascii="Palatino Linotype" w:hAnsi="Palatino Linotype"/>
                <w:sz w:val="18"/>
                <w:szCs w:val="18"/>
              </w:rPr>
            </w:pPr>
            <w:proofErr w:type="gramStart"/>
            <w:r w:rsidRPr="008235A6">
              <w:rPr>
                <w:rFonts w:ascii="Palatino Linotype" w:hAnsi="Palatino Linotype"/>
                <w:b/>
                <w:sz w:val="18"/>
                <w:szCs w:val="18"/>
              </w:rPr>
              <w:t>Rectal :</w:t>
            </w:r>
            <w:proofErr w:type="gramEnd"/>
            <w:r w:rsidRPr="008235A6">
              <w:rPr>
                <w:rFonts w:ascii="Palatino Linotype" w:hAnsi="Palatino Linotype"/>
                <w:sz w:val="18"/>
                <w:szCs w:val="18"/>
              </w:rPr>
              <w:t xml:space="preserve"> Some drugs are inserted into the rectum to either get systemic or local effect. Drugs usually used for rectum insertion are in the form of suppository or special solutions</w:t>
            </w:r>
          </w:p>
        </w:tc>
        <w:tc>
          <w:tcPr>
            <w:tcW w:w="3960" w:type="dxa"/>
          </w:tcPr>
          <w:p w:rsidR="008235A6" w:rsidRPr="008235A6" w:rsidRDefault="008235A6" w:rsidP="009F1765">
            <w:pPr>
              <w:numPr>
                <w:ilvl w:val="0"/>
                <w:numId w:val="93"/>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 xml:space="preserve">Useful for drugs that are </w:t>
            </w:r>
            <w:proofErr w:type="gramStart"/>
            <w:r w:rsidRPr="008235A6">
              <w:rPr>
                <w:rFonts w:ascii="Palatino Linotype" w:hAnsi="Palatino Linotype"/>
                <w:sz w:val="18"/>
                <w:szCs w:val="18"/>
              </w:rPr>
              <w:t>irritant</w:t>
            </w:r>
            <w:proofErr w:type="gramEnd"/>
            <w:r w:rsidRPr="008235A6">
              <w:rPr>
                <w:rFonts w:ascii="Palatino Linotype" w:hAnsi="Palatino Linotype"/>
                <w:sz w:val="18"/>
                <w:szCs w:val="18"/>
              </w:rPr>
              <w:t xml:space="preserve"> to the stomach, for example Aminophylline, Aspirin, Indomethacin.</w:t>
            </w:r>
          </w:p>
          <w:p w:rsidR="008235A6" w:rsidRPr="008235A6" w:rsidRDefault="008235A6" w:rsidP="009F1765">
            <w:pPr>
              <w:numPr>
                <w:ilvl w:val="0"/>
                <w:numId w:val="93"/>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Suitable in vomiting, motion sickness (travel sickness)</w:t>
            </w:r>
          </w:p>
          <w:p w:rsidR="008235A6" w:rsidRPr="008235A6" w:rsidRDefault="008235A6" w:rsidP="009F1765">
            <w:pPr>
              <w:numPr>
                <w:ilvl w:val="0"/>
                <w:numId w:val="93"/>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For patient with difficulty in swallowing or unconscious status</w:t>
            </w:r>
          </w:p>
          <w:p w:rsidR="008235A6" w:rsidRPr="008235A6" w:rsidRDefault="008235A6" w:rsidP="009F1765">
            <w:pPr>
              <w:numPr>
                <w:ilvl w:val="0"/>
                <w:numId w:val="93"/>
              </w:numPr>
              <w:tabs>
                <w:tab w:val="left" w:pos="252"/>
              </w:tabs>
              <w:spacing w:line="360" w:lineRule="auto"/>
              <w:ind w:left="252" w:hanging="252"/>
              <w:rPr>
                <w:rFonts w:ascii="Palatino Linotype" w:hAnsi="Palatino Linotype"/>
                <w:sz w:val="18"/>
                <w:szCs w:val="18"/>
              </w:rPr>
            </w:pPr>
            <w:r w:rsidRPr="008235A6">
              <w:rPr>
                <w:rFonts w:ascii="Palatino Linotype" w:hAnsi="Palatino Linotype"/>
                <w:sz w:val="18"/>
                <w:szCs w:val="18"/>
              </w:rPr>
              <w:t>Lack of cooperation (e.g. Sedation in children).</w:t>
            </w:r>
          </w:p>
        </w:tc>
        <w:tc>
          <w:tcPr>
            <w:tcW w:w="2880" w:type="dxa"/>
          </w:tcPr>
          <w:p w:rsidR="008235A6" w:rsidRPr="008235A6" w:rsidRDefault="008235A6" w:rsidP="008235A6">
            <w:pPr>
              <w:spacing w:line="360" w:lineRule="auto"/>
              <w:rPr>
                <w:rFonts w:ascii="Palatino Linotype" w:hAnsi="Palatino Linotype"/>
                <w:sz w:val="18"/>
                <w:szCs w:val="18"/>
              </w:rPr>
            </w:pPr>
          </w:p>
          <w:p w:rsidR="008235A6" w:rsidRPr="008235A6" w:rsidRDefault="008235A6" w:rsidP="009F1765">
            <w:pPr>
              <w:numPr>
                <w:ilvl w:val="0"/>
                <w:numId w:val="92"/>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Patient may be embarrassed</w:t>
            </w:r>
          </w:p>
          <w:p w:rsidR="008235A6" w:rsidRPr="008235A6" w:rsidRDefault="008235A6" w:rsidP="009F1765">
            <w:pPr>
              <w:numPr>
                <w:ilvl w:val="0"/>
                <w:numId w:val="92"/>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Rectal inflammation may occur if the patient uses the route very often</w:t>
            </w:r>
          </w:p>
          <w:p w:rsidR="008235A6" w:rsidRPr="008235A6" w:rsidRDefault="008235A6" w:rsidP="009F1765">
            <w:pPr>
              <w:numPr>
                <w:ilvl w:val="0"/>
                <w:numId w:val="92"/>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 xml:space="preserve"> Absorption can be unreliable especially if rectum is full of feces.</w:t>
            </w:r>
          </w:p>
          <w:p w:rsidR="008235A6" w:rsidRPr="008235A6" w:rsidRDefault="008235A6" w:rsidP="009F1765">
            <w:pPr>
              <w:numPr>
                <w:ilvl w:val="0"/>
                <w:numId w:val="92"/>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Incorrect insertion may lead to poor absorption</w:t>
            </w:r>
          </w:p>
        </w:tc>
      </w:tr>
      <w:tr w:rsidR="008235A6" w:rsidRPr="008235A6" w:rsidTr="008235A6">
        <w:tc>
          <w:tcPr>
            <w:tcW w:w="3060" w:type="dxa"/>
          </w:tcPr>
          <w:p w:rsidR="008235A6" w:rsidRPr="008235A6" w:rsidRDefault="008235A6" w:rsidP="008235A6">
            <w:pPr>
              <w:spacing w:line="360" w:lineRule="auto"/>
              <w:rPr>
                <w:rFonts w:ascii="Palatino Linotype" w:hAnsi="Palatino Linotype"/>
                <w:sz w:val="18"/>
                <w:szCs w:val="18"/>
              </w:rPr>
            </w:pPr>
            <w:r w:rsidRPr="008235A6">
              <w:rPr>
                <w:rFonts w:ascii="Palatino Linotype" w:hAnsi="Palatino Linotype"/>
                <w:b/>
                <w:sz w:val="18"/>
                <w:szCs w:val="18"/>
              </w:rPr>
              <w:t>Inhalation:</w:t>
            </w:r>
            <w:r w:rsidRPr="008235A6">
              <w:rPr>
                <w:rFonts w:ascii="Palatino Linotype" w:hAnsi="Palatino Linotype"/>
                <w:sz w:val="18"/>
                <w:szCs w:val="18"/>
              </w:rPr>
              <w:t xml:space="preserve"> Inhalation is taking a </w:t>
            </w:r>
            <w:r w:rsidRPr="008235A6">
              <w:rPr>
                <w:rFonts w:ascii="Palatino Linotype" w:hAnsi="Palatino Linotype"/>
                <w:sz w:val="18"/>
                <w:szCs w:val="18"/>
              </w:rPr>
              <w:lastRenderedPageBreak/>
              <w:t xml:space="preserve">drug through the respiratory system by breathing in. It is mostly used to effectively control asthmatic attacks or other serious problems that need immediate effect. Drugs mostly administered through this method are bronchodilators such as Salbutamol although some drugs may be administered this way as well. </w:t>
            </w:r>
          </w:p>
          <w:p w:rsidR="008235A6" w:rsidRPr="008235A6" w:rsidRDefault="008235A6" w:rsidP="008235A6">
            <w:pPr>
              <w:spacing w:line="360" w:lineRule="auto"/>
              <w:rPr>
                <w:rFonts w:ascii="Palatino Linotype" w:hAnsi="Palatino Linotype"/>
                <w:sz w:val="18"/>
                <w:szCs w:val="18"/>
              </w:rPr>
            </w:pPr>
          </w:p>
        </w:tc>
        <w:tc>
          <w:tcPr>
            <w:tcW w:w="3960" w:type="dxa"/>
          </w:tcPr>
          <w:p w:rsidR="008235A6" w:rsidRPr="008235A6" w:rsidRDefault="008235A6" w:rsidP="009F1765">
            <w:pPr>
              <w:numPr>
                <w:ilvl w:val="0"/>
                <w:numId w:val="92"/>
              </w:numPr>
              <w:tabs>
                <w:tab w:val="clear" w:pos="780"/>
                <w:tab w:val="left" w:pos="252"/>
                <w:tab w:val="num" w:pos="468"/>
              </w:tabs>
              <w:spacing w:line="360" w:lineRule="auto"/>
              <w:ind w:left="252" w:hanging="252"/>
              <w:rPr>
                <w:rFonts w:ascii="Palatino Linotype" w:hAnsi="Palatino Linotype"/>
                <w:sz w:val="18"/>
                <w:szCs w:val="18"/>
              </w:rPr>
            </w:pPr>
            <w:r w:rsidRPr="008235A6">
              <w:rPr>
                <w:rFonts w:ascii="Palatino Linotype" w:hAnsi="Palatino Linotype"/>
                <w:sz w:val="18"/>
                <w:szCs w:val="18"/>
              </w:rPr>
              <w:lastRenderedPageBreak/>
              <w:t>very effective and fast</w:t>
            </w:r>
          </w:p>
        </w:tc>
        <w:tc>
          <w:tcPr>
            <w:tcW w:w="2880" w:type="dxa"/>
          </w:tcPr>
          <w:p w:rsidR="008235A6" w:rsidRPr="008235A6" w:rsidRDefault="008235A6" w:rsidP="008235A6">
            <w:pPr>
              <w:spacing w:line="360" w:lineRule="auto"/>
              <w:rPr>
                <w:rFonts w:ascii="Palatino Linotype" w:hAnsi="Palatino Linotype"/>
                <w:sz w:val="18"/>
                <w:szCs w:val="18"/>
              </w:rPr>
            </w:pPr>
          </w:p>
        </w:tc>
      </w:tr>
      <w:tr w:rsidR="008235A6" w:rsidRPr="008235A6" w:rsidTr="008235A6">
        <w:tc>
          <w:tcPr>
            <w:tcW w:w="3060" w:type="dxa"/>
          </w:tcPr>
          <w:p w:rsidR="008235A6" w:rsidRPr="008235A6" w:rsidRDefault="008235A6" w:rsidP="00D276E0">
            <w:pPr>
              <w:pStyle w:val="Heading3"/>
              <w:rPr>
                <w:rFonts w:ascii="Palatino Linotype" w:hAnsi="Palatino Linotype" w:cs="Times New Roman"/>
                <w:sz w:val="18"/>
                <w:szCs w:val="18"/>
              </w:rPr>
            </w:pPr>
            <w:r w:rsidRPr="008235A6">
              <w:rPr>
                <w:rFonts w:ascii="Palatino Linotype" w:hAnsi="Palatino Linotype" w:cs="Times New Roman"/>
                <w:sz w:val="18"/>
                <w:szCs w:val="18"/>
              </w:rPr>
              <w:lastRenderedPageBreak/>
              <w:t>Topical application:</w:t>
            </w:r>
          </w:p>
          <w:p w:rsidR="008235A6" w:rsidRPr="008235A6" w:rsidRDefault="008235A6" w:rsidP="008235A6">
            <w:pPr>
              <w:spacing w:line="360" w:lineRule="auto"/>
              <w:rPr>
                <w:rFonts w:ascii="Palatino Linotype" w:hAnsi="Palatino Linotype"/>
                <w:sz w:val="18"/>
                <w:szCs w:val="18"/>
              </w:rPr>
            </w:pPr>
            <w:r w:rsidRPr="008235A6">
              <w:rPr>
                <w:rFonts w:ascii="Palatino Linotype" w:hAnsi="Palatino Linotype"/>
                <w:sz w:val="18"/>
                <w:szCs w:val="18"/>
              </w:rPr>
              <w:t>Drugs are topically applied to get either topical or systemic effect. You should always take care that drugs which are meant for topical treatment are not applied on open skin because it may be absorbed internally and cause serious problem. Drugs containing steroid products for topical application may be absorbed especially when used to children.</w:t>
            </w:r>
          </w:p>
        </w:tc>
        <w:tc>
          <w:tcPr>
            <w:tcW w:w="3960" w:type="dxa"/>
          </w:tcPr>
          <w:p w:rsidR="008235A6" w:rsidRPr="008235A6" w:rsidRDefault="008235A6" w:rsidP="009F1765">
            <w:pPr>
              <w:numPr>
                <w:ilvl w:val="0"/>
                <w:numId w:val="94"/>
              </w:numPr>
              <w:tabs>
                <w:tab w:val="clear" w:pos="780"/>
                <w:tab w:val="left" w:pos="252"/>
                <w:tab w:val="left" w:pos="333"/>
              </w:tabs>
              <w:spacing w:line="360" w:lineRule="auto"/>
              <w:ind w:left="252" w:hanging="252"/>
              <w:rPr>
                <w:rFonts w:ascii="Palatino Linotype" w:hAnsi="Palatino Linotype"/>
                <w:sz w:val="18"/>
                <w:szCs w:val="18"/>
              </w:rPr>
            </w:pPr>
            <w:r w:rsidRPr="008235A6">
              <w:rPr>
                <w:rFonts w:ascii="Palatino Linotype" w:hAnsi="Palatino Linotype"/>
                <w:sz w:val="18"/>
                <w:szCs w:val="18"/>
              </w:rPr>
              <w:t xml:space="preserve">Provision of high local concentration </w:t>
            </w:r>
          </w:p>
          <w:p w:rsidR="008235A6" w:rsidRPr="008235A6" w:rsidRDefault="008235A6" w:rsidP="009F1765">
            <w:pPr>
              <w:numPr>
                <w:ilvl w:val="0"/>
                <w:numId w:val="94"/>
              </w:numPr>
              <w:tabs>
                <w:tab w:val="clear" w:pos="780"/>
                <w:tab w:val="left" w:pos="252"/>
                <w:tab w:val="left" w:pos="333"/>
              </w:tabs>
              <w:spacing w:line="360" w:lineRule="auto"/>
              <w:ind w:left="252" w:hanging="252"/>
              <w:rPr>
                <w:rFonts w:ascii="Palatino Linotype" w:hAnsi="Palatino Linotype"/>
                <w:sz w:val="18"/>
                <w:szCs w:val="18"/>
              </w:rPr>
            </w:pPr>
            <w:r w:rsidRPr="008235A6">
              <w:rPr>
                <w:rFonts w:ascii="Palatino Linotype" w:hAnsi="Palatino Linotype"/>
                <w:sz w:val="18"/>
                <w:szCs w:val="18"/>
              </w:rPr>
              <w:t>Easy to apply, self treatment</w:t>
            </w:r>
          </w:p>
          <w:p w:rsidR="008235A6" w:rsidRPr="008235A6" w:rsidRDefault="008235A6" w:rsidP="008235A6">
            <w:pPr>
              <w:tabs>
                <w:tab w:val="left" w:pos="252"/>
                <w:tab w:val="left" w:pos="567"/>
              </w:tabs>
              <w:spacing w:line="360" w:lineRule="auto"/>
              <w:ind w:left="252" w:hanging="252"/>
              <w:rPr>
                <w:rFonts w:ascii="Palatino Linotype" w:hAnsi="Palatino Linotype"/>
                <w:sz w:val="18"/>
                <w:szCs w:val="18"/>
              </w:rPr>
            </w:pPr>
          </w:p>
        </w:tc>
        <w:tc>
          <w:tcPr>
            <w:tcW w:w="2880" w:type="dxa"/>
          </w:tcPr>
          <w:p w:rsidR="008235A6" w:rsidRPr="008235A6" w:rsidRDefault="008235A6" w:rsidP="009F1765">
            <w:pPr>
              <w:numPr>
                <w:ilvl w:val="0"/>
                <w:numId w:val="94"/>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Skin irritation</w:t>
            </w:r>
          </w:p>
          <w:p w:rsidR="008235A6" w:rsidRPr="008235A6" w:rsidRDefault="008235A6" w:rsidP="009F1765">
            <w:pPr>
              <w:numPr>
                <w:ilvl w:val="0"/>
                <w:numId w:val="94"/>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Drugs for topical use only may be absorbed</w:t>
            </w:r>
          </w:p>
          <w:p w:rsidR="008235A6" w:rsidRPr="008235A6" w:rsidRDefault="008235A6" w:rsidP="009F1765">
            <w:pPr>
              <w:numPr>
                <w:ilvl w:val="0"/>
                <w:numId w:val="94"/>
              </w:numPr>
              <w:tabs>
                <w:tab w:val="clear" w:pos="780"/>
                <w:tab w:val="num" w:pos="396"/>
              </w:tabs>
              <w:spacing w:line="360" w:lineRule="auto"/>
              <w:ind w:left="396"/>
              <w:rPr>
                <w:rFonts w:ascii="Palatino Linotype" w:hAnsi="Palatino Linotype"/>
                <w:sz w:val="18"/>
                <w:szCs w:val="18"/>
              </w:rPr>
            </w:pPr>
            <w:r w:rsidRPr="008235A6">
              <w:rPr>
                <w:rFonts w:ascii="Palatino Linotype" w:hAnsi="Palatino Linotype"/>
                <w:sz w:val="18"/>
                <w:szCs w:val="18"/>
              </w:rPr>
              <w:t>Uncertainty of absorption for drugs meant to produce systemic effect</w:t>
            </w:r>
          </w:p>
          <w:p w:rsidR="008235A6" w:rsidRPr="008235A6" w:rsidRDefault="008235A6" w:rsidP="008235A6">
            <w:pPr>
              <w:spacing w:line="360" w:lineRule="auto"/>
              <w:rPr>
                <w:rFonts w:ascii="Palatino Linotype" w:hAnsi="Palatino Linotype"/>
                <w:sz w:val="18"/>
                <w:szCs w:val="18"/>
              </w:rPr>
            </w:pPr>
          </w:p>
        </w:tc>
      </w:tr>
    </w:tbl>
    <w:p w:rsidR="008235A6" w:rsidRPr="00017458" w:rsidRDefault="008235A6" w:rsidP="008235A6">
      <w:pPr>
        <w:pStyle w:val="Heading2"/>
        <w:rPr>
          <w:rFonts w:ascii="Palatino Linotype" w:hAnsi="Palatino Linotype" w:cs="Times New Roman"/>
          <w:i w:val="0"/>
          <w:sz w:val="24"/>
          <w:szCs w:val="24"/>
        </w:rPr>
      </w:pPr>
      <w:bookmarkStart w:id="23" w:name="_Toc44149659"/>
      <w:r w:rsidRPr="00017458">
        <w:rPr>
          <w:rFonts w:ascii="Palatino Linotype" w:hAnsi="Palatino Linotype"/>
          <w:i w:val="0"/>
          <w:sz w:val="24"/>
          <w:szCs w:val="24"/>
        </w:rPr>
        <w:t>Drug Reaction</w:t>
      </w:r>
      <w:bookmarkEnd w:id="23"/>
      <w:r w:rsidRPr="00017458">
        <w:rPr>
          <w:rFonts w:ascii="Palatino Linotype" w:hAnsi="Palatino Linotype"/>
          <w:i w:val="0"/>
          <w:sz w:val="24"/>
          <w:szCs w:val="24"/>
        </w:rPr>
        <w:t>-Allergy</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Generally allergy is a reaction acquired through exposure to a provoking substance.  This provoking substance is referred to as antigen or allergen. For allergy to occur, an individual must be previously exposed to the allergen. For example for somebody to get reaction after using say a drug like SP he/she must have used SP or any sulphur containing compound/drug once in the past. If he/she takes SP or any sulphur containing compound/drug in the second time a serous allergic reaction may result.  </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This is why, it is very important to always ask your patients if they had taken a drug such as SP or co-trimoxazole before and how many times and if they have had any time of reaction, even a minor one. The answers provided can help you to provide a correct advice to the patients.</w:t>
      </w:r>
    </w:p>
    <w:p w:rsidR="008235A6" w:rsidRPr="00017458" w:rsidRDefault="008235A6" w:rsidP="008235A6">
      <w:pPr>
        <w:pStyle w:val="Heading2"/>
        <w:rPr>
          <w:rFonts w:ascii="Palatino Linotype" w:hAnsi="Palatino Linotype" w:cs="Times New Roman"/>
          <w:i w:val="0"/>
          <w:sz w:val="24"/>
          <w:szCs w:val="24"/>
        </w:rPr>
      </w:pPr>
      <w:bookmarkStart w:id="24" w:name="_Toc44149661"/>
      <w:r w:rsidRPr="00017458">
        <w:rPr>
          <w:rFonts w:ascii="Palatino Linotype" w:hAnsi="Palatino Linotype" w:cs="Times New Roman"/>
          <w:i w:val="0"/>
          <w:sz w:val="24"/>
          <w:szCs w:val="24"/>
        </w:rPr>
        <w:t>Introduction to Pain and Inflammation</w:t>
      </w:r>
      <w:bookmarkEnd w:id="24"/>
    </w:p>
    <w:p w:rsidR="008235A6" w:rsidRPr="00017458" w:rsidRDefault="008235A6" w:rsidP="008235A6">
      <w:pPr>
        <w:spacing w:line="360" w:lineRule="auto"/>
        <w:rPr>
          <w:rFonts w:ascii="Palatino Linotype" w:hAnsi="Palatino Linotype"/>
        </w:rPr>
      </w:pPr>
      <w:r w:rsidRPr="00017458">
        <w:rPr>
          <w:rFonts w:ascii="Palatino Linotype" w:hAnsi="Palatino Linotype"/>
        </w:rPr>
        <w:t>Pain may be defined as the sensory and emotional experience associated with actual or potential tissue damage. It may be a characteristic sign of a disease.  The nature of a pain may help in the diagnosis of underlying condition.  The location of a pain may indicate the part of the body affected.</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Symptoms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 Pain varies in severity from mild to severe.  It may appear at a certain time of the day or night or be continuous for some, hours.  Patient is characterized by stabling, crushing, burning or stabbing pain.  Approximately one-third of the patients that seek medical help do so because of primary complaint of pain.  Pain may be acute or chronic depending on occurrence time, intensity and duration or its repeated ness.</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Inflammation: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Inflammation is a non- specific reaction of tissue or organ as a response to a disease process, allergy or physical trauma (injury).  It is a very important physical sign of many forms of disease particularly those in which tissue damage occurs.  Inflammatory processes may involve the blood vessels, connective tissues or organs. Depending on the extensiveness of the process and the repeated ness of the process inflammation may be characterized as acute or chronic. </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Signs or symptoms of inflammation include:</w:t>
      </w:r>
    </w:p>
    <w:p w:rsidR="008235A6" w:rsidRPr="00017458" w:rsidRDefault="008235A6" w:rsidP="009F1765">
      <w:pPr>
        <w:numPr>
          <w:ilvl w:val="0"/>
          <w:numId w:val="61"/>
        </w:numPr>
        <w:spacing w:line="360" w:lineRule="auto"/>
        <w:rPr>
          <w:rFonts w:ascii="Palatino Linotype" w:hAnsi="Palatino Linotype"/>
        </w:rPr>
      </w:pPr>
      <w:r w:rsidRPr="00017458">
        <w:rPr>
          <w:rFonts w:ascii="Palatino Linotype" w:hAnsi="Palatino Linotype"/>
        </w:rPr>
        <w:t>Swelling-oedema due to liquid accumulation</w:t>
      </w:r>
    </w:p>
    <w:p w:rsidR="008235A6" w:rsidRPr="00017458" w:rsidRDefault="008235A6" w:rsidP="009F1765">
      <w:pPr>
        <w:numPr>
          <w:ilvl w:val="0"/>
          <w:numId w:val="61"/>
        </w:numPr>
        <w:spacing w:line="360" w:lineRule="auto"/>
        <w:rPr>
          <w:rFonts w:ascii="Palatino Linotype" w:hAnsi="Palatino Linotype"/>
        </w:rPr>
      </w:pPr>
      <w:r w:rsidRPr="00017458">
        <w:rPr>
          <w:rFonts w:ascii="Palatino Linotype" w:hAnsi="Palatino Linotype"/>
        </w:rPr>
        <w:t xml:space="preserve">Redness-or heat. </w:t>
      </w:r>
    </w:p>
    <w:p w:rsidR="008235A6" w:rsidRPr="00017458" w:rsidRDefault="008235A6" w:rsidP="009F1765">
      <w:pPr>
        <w:numPr>
          <w:ilvl w:val="0"/>
          <w:numId w:val="61"/>
        </w:numPr>
        <w:spacing w:line="360" w:lineRule="auto"/>
        <w:rPr>
          <w:rFonts w:ascii="Palatino Linotype" w:hAnsi="Palatino Linotype"/>
        </w:rPr>
      </w:pPr>
      <w:r w:rsidRPr="00017458">
        <w:rPr>
          <w:rFonts w:ascii="Palatino Linotype" w:hAnsi="Palatino Linotype"/>
        </w:rPr>
        <w:t>Loss or impairment of function</w:t>
      </w:r>
    </w:p>
    <w:p w:rsidR="008235A6" w:rsidRPr="00017458" w:rsidRDefault="008235A6" w:rsidP="009F1765">
      <w:pPr>
        <w:numPr>
          <w:ilvl w:val="0"/>
          <w:numId w:val="61"/>
        </w:numPr>
        <w:spacing w:line="360" w:lineRule="auto"/>
        <w:rPr>
          <w:rFonts w:ascii="Palatino Linotype" w:hAnsi="Palatino Linotype"/>
        </w:rPr>
      </w:pPr>
      <w:r w:rsidRPr="00017458">
        <w:rPr>
          <w:rFonts w:ascii="Palatino Linotype" w:hAnsi="Palatino Linotype"/>
        </w:rPr>
        <w:t xml:space="preserve">Scaring-skin irritations </w:t>
      </w:r>
    </w:p>
    <w:p w:rsidR="008235A6" w:rsidRPr="00017458" w:rsidRDefault="008235A6" w:rsidP="009F1765">
      <w:pPr>
        <w:numPr>
          <w:ilvl w:val="0"/>
          <w:numId w:val="61"/>
        </w:numPr>
        <w:spacing w:line="360" w:lineRule="auto"/>
        <w:rPr>
          <w:rFonts w:ascii="Palatino Linotype" w:hAnsi="Palatino Linotype"/>
        </w:rPr>
      </w:pPr>
      <w:r w:rsidRPr="00017458">
        <w:rPr>
          <w:rFonts w:ascii="Palatino Linotype" w:hAnsi="Palatino Linotype"/>
        </w:rPr>
        <w:t>Pain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Simple inflammatory reactions can be managed with simple essential drugs which usually have two functions.  They reduce the pain an inflammation through special reaction with inflammatory agents (substances within the body which cause inflammation).</w:t>
      </w:r>
    </w:p>
    <w:p w:rsidR="008235A6" w:rsidRPr="00017458" w:rsidRDefault="008235A6" w:rsidP="008235A6">
      <w:pPr>
        <w:pStyle w:val="Heading2"/>
        <w:rPr>
          <w:rFonts w:ascii="Palatino Linotype" w:hAnsi="Palatino Linotype" w:cs="Times New Roman"/>
          <w:i w:val="0"/>
          <w:sz w:val="24"/>
          <w:szCs w:val="24"/>
        </w:rPr>
      </w:pPr>
      <w:bookmarkStart w:id="25" w:name="_Toc44149662"/>
      <w:r w:rsidRPr="00017458">
        <w:rPr>
          <w:rFonts w:ascii="Palatino Linotype" w:hAnsi="Palatino Linotype" w:cs="Times New Roman"/>
          <w:i w:val="0"/>
          <w:sz w:val="24"/>
          <w:szCs w:val="24"/>
        </w:rPr>
        <w:t>Antipyretic (fever reducing), and Analgesic (pain reducing)   and Anti-</w:t>
      </w:r>
      <w:bookmarkEnd w:id="25"/>
      <w:r w:rsidRPr="00017458">
        <w:rPr>
          <w:rFonts w:ascii="Palatino Linotype" w:hAnsi="Palatino Linotype" w:cs="Times New Roman"/>
          <w:i w:val="0"/>
          <w:sz w:val="24"/>
          <w:szCs w:val="24"/>
        </w:rPr>
        <w:t>inflammatory Drugs</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For  such</w:t>
      </w:r>
      <w:proofErr w:type="gramEnd"/>
      <w:r w:rsidRPr="00017458">
        <w:rPr>
          <w:rFonts w:ascii="Palatino Linotype" w:hAnsi="Palatino Linotype"/>
        </w:rPr>
        <w:t xml:space="preserve"> conditions drugs that can used for first management of such conditions should be </w:t>
      </w:r>
      <w:r w:rsidRPr="00017458">
        <w:rPr>
          <w:rFonts w:ascii="Palatino Linotype" w:hAnsi="Palatino Linotype"/>
          <w:b/>
        </w:rPr>
        <w:t xml:space="preserve">Non-Steroidal Anti-Inflammatory Drugs. </w:t>
      </w:r>
      <w:proofErr w:type="gramStart"/>
      <w:r w:rsidRPr="00017458">
        <w:rPr>
          <w:rFonts w:ascii="Palatino Linotype" w:hAnsi="Palatino Linotype"/>
          <w:b/>
        </w:rPr>
        <w:t>(NSAIDS).</w:t>
      </w:r>
      <w:proofErr w:type="gramEnd"/>
      <w:r w:rsidRPr="00017458">
        <w:rPr>
          <w:rFonts w:ascii="Palatino Linotype" w:hAnsi="Palatino Linotype"/>
        </w:rPr>
        <w:t xml:space="preserve">  </w:t>
      </w:r>
      <w:r w:rsidRPr="00017458">
        <w:rPr>
          <w:rFonts w:ascii="Palatino Linotype" w:hAnsi="Palatino Linotype"/>
          <w:b/>
        </w:rPr>
        <w:t>This group of drugs include Aspirin, Paracetamol, Ibuprofen Indomethacin and Diclophenac</w:t>
      </w:r>
      <w:r w:rsidRPr="00017458">
        <w:rPr>
          <w:rFonts w:ascii="Palatino Linotype" w:hAnsi="Palatino Linotype"/>
        </w:rPr>
        <w:t>.  They should be used cautiously in pregnancy, the elderly, asthmatic patients, patients with renal/liver impairment.  They should be avoided in patients with peptic ulcer and should be taken with food.  Below each drug is explained separately.</w:t>
      </w:r>
    </w:p>
    <w:p w:rsidR="008235A6" w:rsidRPr="00017458" w:rsidRDefault="008235A6" w:rsidP="009F1765">
      <w:pPr>
        <w:numPr>
          <w:ilvl w:val="0"/>
          <w:numId w:val="77"/>
        </w:numPr>
        <w:spacing w:line="360" w:lineRule="auto"/>
        <w:rPr>
          <w:rFonts w:ascii="Palatino Linotype" w:hAnsi="Palatino Linotype"/>
          <w:b/>
        </w:rPr>
      </w:pPr>
      <w:r w:rsidRPr="00017458">
        <w:rPr>
          <w:rFonts w:ascii="Palatino Linotype" w:hAnsi="Palatino Linotype"/>
          <w:b/>
        </w:rPr>
        <w:t>Aspirin</w:t>
      </w:r>
    </w:p>
    <w:p w:rsidR="008235A6" w:rsidRPr="00017458" w:rsidRDefault="008235A6" w:rsidP="009F1765">
      <w:pPr>
        <w:numPr>
          <w:ilvl w:val="0"/>
          <w:numId w:val="67"/>
        </w:numPr>
        <w:spacing w:line="360" w:lineRule="auto"/>
        <w:rPr>
          <w:rFonts w:ascii="Palatino Linotype" w:hAnsi="Palatino Linotype"/>
          <w:b/>
        </w:rPr>
      </w:pPr>
      <w:r w:rsidRPr="00017458">
        <w:rPr>
          <w:rFonts w:ascii="Palatino Linotype" w:hAnsi="Palatino Linotype"/>
          <w:b/>
        </w:rPr>
        <w:t>Paracetamol</w:t>
      </w:r>
    </w:p>
    <w:p w:rsidR="008235A6" w:rsidRPr="00017458" w:rsidRDefault="008235A6" w:rsidP="009F1765">
      <w:pPr>
        <w:numPr>
          <w:ilvl w:val="0"/>
          <w:numId w:val="67"/>
        </w:numPr>
        <w:spacing w:line="360" w:lineRule="auto"/>
        <w:rPr>
          <w:rFonts w:ascii="Palatino Linotype" w:hAnsi="Palatino Linotype"/>
          <w:b/>
        </w:rPr>
      </w:pPr>
      <w:r w:rsidRPr="00017458">
        <w:rPr>
          <w:rFonts w:ascii="Palatino Linotype" w:hAnsi="Palatino Linotype"/>
          <w:b/>
        </w:rPr>
        <w:t>Ibuprofen</w:t>
      </w:r>
    </w:p>
    <w:p w:rsidR="008235A6" w:rsidRPr="00017458" w:rsidRDefault="008235A6" w:rsidP="009F1765">
      <w:pPr>
        <w:numPr>
          <w:ilvl w:val="0"/>
          <w:numId w:val="67"/>
        </w:numPr>
        <w:spacing w:line="360" w:lineRule="auto"/>
        <w:rPr>
          <w:rFonts w:ascii="Palatino Linotype" w:hAnsi="Palatino Linotype"/>
          <w:b/>
        </w:rPr>
      </w:pPr>
      <w:r w:rsidRPr="00017458">
        <w:rPr>
          <w:rFonts w:ascii="Palatino Linotype" w:hAnsi="Palatino Linotype"/>
          <w:b/>
        </w:rPr>
        <w:t>Indomethacin</w:t>
      </w:r>
    </w:p>
    <w:p w:rsidR="008235A6" w:rsidRPr="00017458" w:rsidRDefault="008235A6" w:rsidP="009F1765">
      <w:pPr>
        <w:numPr>
          <w:ilvl w:val="0"/>
          <w:numId w:val="67"/>
        </w:numPr>
        <w:spacing w:line="360" w:lineRule="auto"/>
        <w:rPr>
          <w:rFonts w:ascii="Palatino Linotype" w:hAnsi="Palatino Linotype"/>
          <w:b/>
        </w:rPr>
      </w:pPr>
      <w:r w:rsidRPr="00017458">
        <w:rPr>
          <w:rFonts w:ascii="Palatino Linotype" w:hAnsi="Palatino Linotype"/>
          <w:b/>
        </w:rPr>
        <w:t xml:space="preserve">Diclophenac </w:t>
      </w:r>
    </w:p>
    <w:p w:rsidR="008235A6" w:rsidRPr="00017458" w:rsidRDefault="008235A6" w:rsidP="008235A6">
      <w:pPr>
        <w:pStyle w:val="StyleHeading4Arial"/>
        <w:rPr>
          <w:rFonts w:ascii="Palatino Linotype" w:hAnsi="Palatino Linotype"/>
          <w:i/>
          <w:iCs/>
          <w:sz w:val="24"/>
        </w:rPr>
      </w:pPr>
      <w:r w:rsidRPr="00017458">
        <w:rPr>
          <w:rFonts w:ascii="Palatino Linotype" w:hAnsi="Palatino Linotype"/>
          <w:i/>
          <w:iCs/>
          <w:sz w:val="24"/>
        </w:rPr>
        <w:lastRenderedPageBreak/>
        <w:t>Aspirin (OTC)</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Presentation</w:t>
      </w:r>
    </w:p>
    <w:p w:rsidR="008235A6" w:rsidRPr="00017458" w:rsidRDefault="008235A6" w:rsidP="009F1765">
      <w:pPr>
        <w:numPr>
          <w:ilvl w:val="0"/>
          <w:numId w:val="68"/>
        </w:numPr>
        <w:rPr>
          <w:rFonts w:ascii="Palatino Linotype" w:hAnsi="Palatino Linotype"/>
        </w:rPr>
      </w:pPr>
      <w:r w:rsidRPr="00017458">
        <w:rPr>
          <w:rFonts w:ascii="Palatino Linotype" w:hAnsi="Palatino Linotype"/>
        </w:rPr>
        <w:t>300mg tablets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Indication</w:t>
      </w:r>
    </w:p>
    <w:p w:rsidR="008235A6" w:rsidRPr="00017458" w:rsidRDefault="008235A6" w:rsidP="008235A6">
      <w:pPr>
        <w:rPr>
          <w:rFonts w:ascii="Palatino Linotype" w:hAnsi="Palatino Linotype"/>
          <w:b/>
        </w:rPr>
      </w:pP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Light to moderate pain</w:t>
      </w: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Light to moderate fever</w:t>
      </w: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Alternative to Paracetamol</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Dosages (for children and adults</w:t>
      </w:r>
    </w:p>
    <w:p w:rsidR="008235A6" w:rsidRPr="00017458" w:rsidRDefault="008235A6" w:rsidP="009F1765">
      <w:pPr>
        <w:numPr>
          <w:ilvl w:val="0"/>
          <w:numId w:val="69"/>
        </w:numPr>
        <w:rPr>
          <w:rFonts w:ascii="Palatino Linotype" w:hAnsi="Palatino Linotype"/>
        </w:rPr>
      </w:pPr>
      <w:r w:rsidRPr="00017458">
        <w:rPr>
          <w:rFonts w:ascii="Palatino Linotype" w:hAnsi="Palatino Linotype"/>
        </w:rPr>
        <w:t>5 years not recommended</w:t>
      </w:r>
    </w:p>
    <w:p w:rsidR="008235A6" w:rsidRPr="00017458" w:rsidRDefault="008235A6" w:rsidP="009F1765">
      <w:pPr>
        <w:numPr>
          <w:ilvl w:val="0"/>
          <w:numId w:val="69"/>
        </w:numPr>
        <w:rPr>
          <w:rFonts w:ascii="Palatino Linotype" w:hAnsi="Palatino Linotype"/>
        </w:rPr>
      </w:pPr>
      <w:r w:rsidRPr="00017458">
        <w:rPr>
          <w:rFonts w:ascii="Palatino Linotype" w:hAnsi="Palatino Linotype"/>
        </w:rPr>
        <w:t>6 – 12 years 150 – 300mg every 6 hours</w:t>
      </w:r>
    </w:p>
    <w:p w:rsidR="008235A6" w:rsidRPr="00017458" w:rsidRDefault="008235A6" w:rsidP="009F1765">
      <w:pPr>
        <w:numPr>
          <w:ilvl w:val="0"/>
          <w:numId w:val="69"/>
        </w:numPr>
        <w:rPr>
          <w:rFonts w:ascii="Palatino Linotype" w:hAnsi="Palatino Linotype"/>
        </w:rPr>
      </w:pPr>
      <w:r w:rsidRPr="00017458">
        <w:rPr>
          <w:rFonts w:ascii="Palatino Linotype" w:hAnsi="Palatino Linotype"/>
        </w:rPr>
        <w:t>Adult 300 – 1200 mg every 6hours max. 4g/24hours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Precautions</w:t>
      </w:r>
    </w:p>
    <w:p w:rsidR="008235A6" w:rsidRPr="00017458" w:rsidRDefault="008235A6" w:rsidP="009F1765">
      <w:pPr>
        <w:numPr>
          <w:ilvl w:val="0"/>
          <w:numId w:val="70"/>
        </w:numPr>
        <w:rPr>
          <w:rFonts w:ascii="Palatino Linotype" w:hAnsi="Palatino Linotype"/>
        </w:rPr>
      </w:pPr>
      <w:r w:rsidRPr="00017458">
        <w:rPr>
          <w:rFonts w:ascii="Palatino Linotype" w:hAnsi="Palatino Linotype"/>
        </w:rPr>
        <w:t>Not to be given to:</w:t>
      </w:r>
    </w:p>
    <w:p w:rsidR="008235A6" w:rsidRPr="00017458" w:rsidRDefault="008235A6" w:rsidP="008235A6">
      <w:pPr>
        <w:ind w:left="1080" w:firstLine="360"/>
        <w:rPr>
          <w:rFonts w:ascii="Palatino Linotype" w:hAnsi="Palatino Linotype"/>
        </w:rPr>
      </w:pPr>
      <w:r w:rsidRPr="00017458">
        <w:rPr>
          <w:rFonts w:ascii="Palatino Linotype" w:hAnsi="Palatino Linotype"/>
        </w:rPr>
        <w:t>-patients with epigastric pain</w:t>
      </w:r>
    </w:p>
    <w:p w:rsidR="008235A6" w:rsidRPr="00017458" w:rsidRDefault="008235A6" w:rsidP="008235A6">
      <w:pPr>
        <w:ind w:left="1080" w:firstLine="360"/>
        <w:rPr>
          <w:rFonts w:ascii="Palatino Linotype" w:hAnsi="Palatino Linotype"/>
        </w:rPr>
      </w:pPr>
      <w:r w:rsidRPr="00017458">
        <w:rPr>
          <w:rFonts w:ascii="Palatino Linotype" w:hAnsi="Palatino Linotype"/>
        </w:rPr>
        <w:t>-peptic ulcer</w:t>
      </w:r>
    </w:p>
    <w:p w:rsidR="008235A6" w:rsidRPr="00017458" w:rsidRDefault="008235A6" w:rsidP="008235A6">
      <w:pPr>
        <w:ind w:left="1080" w:firstLine="360"/>
        <w:rPr>
          <w:rFonts w:ascii="Palatino Linotype" w:hAnsi="Palatino Linotype"/>
        </w:rPr>
      </w:pPr>
      <w:r w:rsidRPr="00017458">
        <w:rPr>
          <w:rFonts w:ascii="Palatino Linotype" w:hAnsi="Palatino Linotype"/>
        </w:rPr>
        <w:t>-asthmatic</w:t>
      </w:r>
    </w:p>
    <w:p w:rsidR="008235A6" w:rsidRPr="00017458" w:rsidRDefault="008235A6" w:rsidP="008235A6">
      <w:pPr>
        <w:ind w:left="1080" w:firstLine="360"/>
        <w:rPr>
          <w:rFonts w:ascii="Palatino Linotype" w:hAnsi="Palatino Linotype"/>
        </w:rPr>
      </w:pPr>
      <w:r w:rsidRPr="00017458">
        <w:rPr>
          <w:rFonts w:ascii="Palatino Linotype" w:hAnsi="Palatino Linotype"/>
        </w:rPr>
        <w:t xml:space="preserve">-children under 6 years </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Side effects</w:t>
      </w:r>
    </w:p>
    <w:p w:rsidR="008235A6" w:rsidRPr="00017458" w:rsidRDefault="008235A6" w:rsidP="009F1765">
      <w:pPr>
        <w:numPr>
          <w:ilvl w:val="0"/>
          <w:numId w:val="70"/>
        </w:numPr>
        <w:rPr>
          <w:rFonts w:ascii="Palatino Linotype" w:hAnsi="Palatino Linotype"/>
        </w:rPr>
      </w:pPr>
      <w:r w:rsidRPr="00017458">
        <w:rPr>
          <w:rFonts w:ascii="Palatino Linotype" w:hAnsi="Palatino Linotype"/>
        </w:rPr>
        <w:t>Stomach pain</w:t>
      </w:r>
    </w:p>
    <w:p w:rsidR="008235A6" w:rsidRPr="00017458" w:rsidRDefault="008235A6" w:rsidP="009F1765">
      <w:pPr>
        <w:numPr>
          <w:ilvl w:val="0"/>
          <w:numId w:val="70"/>
        </w:numPr>
        <w:rPr>
          <w:rFonts w:ascii="Palatino Linotype" w:hAnsi="Palatino Linotype"/>
        </w:rPr>
      </w:pPr>
      <w:r w:rsidRPr="00017458">
        <w:rPr>
          <w:rFonts w:ascii="Palatino Linotype" w:hAnsi="Palatino Linotype"/>
        </w:rPr>
        <w:t>Occult blood loss</w:t>
      </w:r>
    </w:p>
    <w:p w:rsidR="008235A6" w:rsidRPr="00017458" w:rsidRDefault="008235A6" w:rsidP="009F1765">
      <w:pPr>
        <w:numPr>
          <w:ilvl w:val="0"/>
          <w:numId w:val="70"/>
        </w:numPr>
        <w:rPr>
          <w:rFonts w:ascii="Palatino Linotype" w:hAnsi="Palatino Linotype"/>
        </w:rPr>
      </w:pPr>
      <w:r w:rsidRPr="00017458">
        <w:rPr>
          <w:rFonts w:ascii="Palatino Linotype" w:hAnsi="Palatino Linotype"/>
        </w:rPr>
        <w:t>Nausea</w:t>
      </w:r>
    </w:p>
    <w:p w:rsidR="008235A6" w:rsidRPr="00017458" w:rsidRDefault="008235A6" w:rsidP="009F1765">
      <w:pPr>
        <w:numPr>
          <w:ilvl w:val="0"/>
          <w:numId w:val="70"/>
        </w:numPr>
        <w:rPr>
          <w:rFonts w:ascii="Palatino Linotype" w:hAnsi="Palatino Linotype"/>
        </w:rPr>
      </w:pPr>
      <w:r w:rsidRPr="00017458">
        <w:rPr>
          <w:rFonts w:ascii="Palatino Linotype" w:hAnsi="Palatino Linotype"/>
        </w:rPr>
        <w:t>Vomiting and allergic</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Vital information to the patient</w:t>
      </w:r>
    </w:p>
    <w:p w:rsidR="008235A6" w:rsidRPr="00017458" w:rsidRDefault="008235A6" w:rsidP="009F1765">
      <w:pPr>
        <w:numPr>
          <w:ilvl w:val="0"/>
          <w:numId w:val="71"/>
        </w:numPr>
        <w:rPr>
          <w:rFonts w:ascii="Palatino Linotype" w:hAnsi="Palatino Linotype"/>
        </w:rPr>
      </w:pPr>
      <w:r w:rsidRPr="00017458">
        <w:rPr>
          <w:rFonts w:ascii="Palatino Linotype" w:hAnsi="Palatino Linotype"/>
        </w:rPr>
        <w:t>Take the drug with food and water</w:t>
      </w:r>
    </w:p>
    <w:p w:rsidR="008235A6" w:rsidRPr="00017458" w:rsidRDefault="008235A6" w:rsidP="009F1765">
      <w:pPr>
        <w:numPr>
          <w:ilvl w:val="0"/>
          <w:numId w:val="71"/>
        </w:numPr>
        <w:rPr>
          <w:rFonts w:ascii="Palatino Linotype" w:hAnsi="Palatino Linotype"/>
        </w:rPr>
      </w:pPr>
      <w:r w:rsidRPr="00017458">
        <w:rPr>
          <w:rFonts w:ascii="Palatino Linotype" w:hAnsi="Palatino Linotype"/>
        </w:rPr>
        <w:t>If it smells strongly like vinegar, do not take them</w:t>
      </w:r>
    </w:p>
    <w:p w:rsidR="008235A6" w:rsidRPr="00017458" w:rsidRDefault="008235A6" w:rsidP="009F1765">
      <w:pPr>
        <w:numPr>
          <w:ilvl w:val="0"/>
          <w:numId w:val="71"/>
        </w:numPr>
        <w:rPr>
          <w:rFonts w:ascii="Palatino Linotype" w:hAnsi="Palatino Linotype"/>
        </w:rPr>
      </w:pPr>
      <w:r w:rsidRPr="00017458">
        <w:rPr>
          <w:rFonts w:ascii="Palatino Linotype" w:hAnsi="Palatino Linotype"/>
        </w:rPr>
        <w:t>Store in a dry place and away from reach of children</w:t>
      </w:r>
    </w:p>
    <w:p w:rsidR="008235A6" w:rsidRPr="00017458" w:rsidRDefault="008235A6" w:rsidP="008235A6">
      <w:pPr>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pStyle w:val="StyleHeading4Arial"/>
        <w:rPr>
          <w:rFonts w:ascii="Palatino Linotype" w:hAnsi="Palatino Linotype"/>
          <w:i/>
          <w:iCs/>
          <w:sz w:val="24"/>
        </w:rPr>
      </w:pPr>
      <w:r w:rsidRPr="00017458">
        <w:rPr>
          <w:rFonts w:ascii="Palatino Linotype" w:hAnsi="Palatino Linotype"/>
          <w:i/>
          <w:iCs/>
          <w:sz w:val="24"/>
        </w:rPr>
        <w:t>Paracetamol (OTC)</w:t>
      </w:r>
    </w:p>
    <w:p w:rsidR="008235A6" w:rsidRPr="00017458" w:rsidRDefault="008235A6" w:rsidP="008235A6">
      <w:pPr>
        <w:rPr>
          <w:rFonts w:ascii="Palatino Linotype" w:hAnsi="Palatino Linotype"/>
          <w:b/>
        </w:rPr>
      </w:pPr>
      <w:r w:rsidRPr="00017458">
        <w:rPr>
          <w:rFonts w:ascii="Palatino Linotype" w:hAnsi="Palatino Linotype"/>
          <w:b/>
        </w:rPr>
        <w:t>Presentation:</w:t>
      </w:r>
    </w:p>
    <w:p w:rsidR="008235A6" w:rsidRPr="00017458" w:rsidRDefault="008235A6" w:rsidP="009F1765">
      <w:pPr>
        <w:numPr>
          <w:ilvl w:val="0"/>
          <w:numId w:val="62"/>
        </w:numPr>
        <w:rPr>
          <w:rFonts w:ascii="Palatino Linotype" w:hAnsi="Palatino Linotype"/>
        </w:rPr>
      </w:pPr>
      <w:r w:rsidRPr="00017458">
        <w:rPr>
          <w:rFonts w:ascii="Palatino Linotype" w:hAnsi="Palatino Linotype"/>
        </w:rPr>
        <w:t>500mg tablets</w:t>
      </w:r>
    </w:p>
    <w:p w:rsidR="008235A6" w:rsidRPr="00017458" w:rsidRDefault="008235A6" w:rsidP="009F1765">
      <w:pPr>
        <w:numPr>
          <w:ilvl w:val="0"/>
          <w:numId w:val="62"/>
        </w:numPr>
        <w:rPr>
          <w:rFonts w:ascii="Palatino Linotype" w:hAnsi="Palatino Linotype"/>
        </w:rPr>
      </w:pPr>
      <w:r w:rsidRPr="00017458">
        <w:rPr>
          <w:rFonts w:ascii="Palatino Linotype" w:hAnsi="Palatino Linotype"/>
        </w:rPr>
        <w:lastRenderedPageBreak/>
        <w:t>120mg/5mL syrup</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Indication:</w:t>
      </w: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Light to moderate pain</w:t>
      </w: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Light to moderate fever</w:t>
      </w:r>
    </w:p>
    <w:p w:rsidR="008235A6" w:rsidRPr="00017458" w:rsidRDefault="008235A6" w:rsidP="009F1765">
      <w:pPr>
        <w:numPr>
          <w:ilvl w:val="0"/>
          <w:numId w:val="63"/>
        </w:numPr>
        <w:rPr>
          <w:rFonts w:ascii="Palatino Linotype" w:hAnsi="Palatino Linotype"/>
        </w:rPr>
      </w:pPr>
      <w:r w:rsidRPr="00017458">
        <w:rPr>
          <w:rFonts w:ascii="Palatino Linotype" w:hAnsi="Palatino Linotype"/>
        </w:rPr>
        <w:t>Alternative to Aspirin</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Dosages (for children and adults)</w:t>
      </w:r>
    </w:p>
    <w:p w:rsidR="008235A6" w:rsidRPr="00017458" w:rsidRDefault="008235A6" w:rsidP="009F1765">
      <w:pPr>
        <w:numPr>
          <w:ilvl w:val="0"/>
          <w:numId w:val="64"/>
        </w:numPr>
        <w:rPr>
          <w:rFonts w:ascii="Palatino Linotype" w:hAnsi="Palatino Linotype"/>
        </w:rPr>
      </w:pPr>
      <w:r w:rsidRPr="00017458">
        <w:rPr>
          <w:rFonts w:ascii="Palatino Linotype" w:hAnsi="Palatino Linotype"/>
        </w:rPr>
        <w:t>Children 2.5 – 10 mL every 8 hours</w:t>
      </w:r>
    </w:p>
    <w:p w:rsidR="008235A6" w:rsidRPr="00017458" w:rsidRDefault="008235A6" w:rsidP="009F1765">
      <w:pPr>
        <w:numPr>
          <w:ilvl w:val="0"/>
          <w:numId w:val="64"/>
        </w:numPr>
        <w:rPr>
          <w:rFonts w:ascii="Palatino Linotype" w:hAnsi="Palatino Linotype"/>
        </w:rPr>
      </w:pPr>
      <w:r w:rsidRPr="00017458">
        <w:rPr>
          <w:rFonts w:ascii="Palatino Linotype" w:hAnsi="Palatino Linotype"/>
        </w:rPr>
        <w:t>Adult 500mg – 1000mg every 6-8 hours max. 3g/24 hours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Precautions</w:t>
      </w:r>
    </w:p>
    <w:p w:rsidR="008235A6" w:rsidRPr="00017458" w:rsidRDefault="008235A6" w:rsidP="009F1765">
      <w:pPr>
        <w:numPr>
          <w:ilvl w:val="0"/>
          <w:numId w:val="65"/>
        </w:numPr>
        <w:rPr>
          <w:rFonts w:ascii="Palatino Linotype" w:hAnsi="Palatino Linotype"/>
        </w:rPr>
      </w:pPr>
      <w:r w:rsidRPr="00017458">
        <w:rPr>
          <w:rFonts w:ascii="Palatino Linotype" w:hAnsi="Palatino Linotype"/>
        </w:rPr>
        <w:t>Avoid giving patients with liver-kidney diseases</w:t>
      </w:r>
    </w:p>
    <w:p w:rsidR="008235A6" w:rsidRPr="00017458" w:rsidRDefault="008235A6" w:rsidP="009F1765">
      <w:pPr>
        <w:numPr>
          <w:ilvl w:val="0"/>
          <w:numId w:val="65"/>
        </w:numPr>
        <w:rPr>
          <w:rFonts w:ascii="Palatino Linotype" w:hAnsi="Palatino Linotype"/>
        </w:rPr>
      </w:pPr>
      <w:r w:rsidRPr="00017458">
        <w:rPr>
          <w:rFonts w:ascii="Palatino Linotype" w:hAnsi="Palatino Linotype"/>
        </w:rPr>
        <w:t>Avoid giving to alcohol addicts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Side effects</w:t>
      </w:r>
    </w:p>
    <w:p w:rsidR="008235A6" w:rsidRPr="00017458" w:rsidRDefault="008235A6" w:rsidP="009F1765">
      <w:pPr>
        <w:numPr>
          <w:ilvl w:val="0"/>
          <w:numId w:val="66"/>
        </w:numPr>
        <w:rPr>
          <w:rFonts w:ascii="Palatino Linotype" w:hAnsi="Palatino Linotype"/>
        </w:rPr>
      </w:pPr>
      <w:r w:rsidRPr="00017458">
        <w:rPr>
          <w:rFonts w:ascii="Palatino Linotype" w:hAnsi="Palatino Linotype"/>
        </w:rPr>
        <w:t xml:space="preserve">Rare </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Vital information to the patient</w:t>
      </w:r>
    </w:p>
    <w:p w:rsidR="008235A6" w:rsidRPr="00017458" w:rsidRDefault="008235A6" w:rsidP="009F1765">
      <w:pPr>
        <w:numPr>
          <w:ilvl w:val="0"/>
          <w:numId w:val="66"/>
        </w:numPr>
        <w:rPr>
          <w:rFonts w:ascii="Palatino Linotype" w:hAnsi="Palatino Linotype"/>
        </w:rPr>
      </w:pPr>
      <w:r w:rsidRPr="00017458">
        <w:rPr>
          <w:rFonts w:ascii="Palatino Linotype" w:hAnsi="Palatino Linotype"/>
        </w:rPr>
        <w:t>Store the drug away from reach of children</w:t>
      </w:r>
    </w:p>
    <w:p w:rsidR="008235A6" w:rsidRPr="00017458" w:rsidRDefault="008235A6" w:rsidP="009F1765">
      <w:pPr>
        <w:numPr>
          <w:ilvl w:val="0"/>
          <w:numId w:val="66"/>
        </w:numPr>
        <w:rPr>
          <w:rFonts w:ascii="Palatino Linotype" w:hAnsi="Palatino Linotype"/>
        </w:rPr>
      </w:pPr>
      <w:r w:rsidRPr="00017458">
        <w:rPr>
          <w:rFonts w:ascii="Palatino Linotype" w:hAnsi="Palatino Linotype"/>
        </w:rPr>
        <w:t>If pain persists go for medical advice</w:t>
      </w:r>
    </w:p>
    <w:p w:rsidR="008235A6" w:rsidRPr="00017458" w:rsidRDefault="008235A6" w:rsidP="008235A6">
      <w:pPr>
        <w:pStyle w:val="StyleHeading4Arial"/>
        <w:rPr>
          <w:rFonts w:ascii="Palatino Linotype" w:hAnsi="Palatino Linotype"/>
          <w:i/>
          <w:iCs/>
          <w:sz w:val="24"/>
        </w:rPr>
      </w:pPr>
      <w:r w:rsidRPr="00017458">
        <w:rPr>
          <w:rFonts w:ascii="Palatino Linotype" w:hAnsi="Palatino Linotype"/>
          <w:i/>
          <w:iCs/>
          <w:sz w:val="24"/>
        </w:rPr>
        <w:t>Ibuprofen (OTC)</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Tablets </w:t>
      </w:r>
      <w:proofErr w:type="gramStart"/>
      <w:r w:rsidRPr="00017458">
        <w:rPr>
          <w:rFonts w:ascii="Palatino Linotype" w:hAnsi="Palatino Linotype"/>
        </w:rPr>
        <w:t>200mg  and</w:t>
      </w:r>
      <w:proofErr w:type="gramEnd"/>
      <w:r w:rsidRPr="00017458">
        <w:rPr>
          <w:rFonts w:ascii="Palatino Linotype" w:hAnsi="Palatino Linotype"/>
        </w:rPr>
        <w:t xml:space="preserve"> syrup 100mg/5mL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Pain and inflammation in rheumatic disease, dysmenorrhoea, fever and pain in children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Dosage (for adult and children)</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Adult:</w:t>
      </w:r>
      <w:r w:rsidRPr="00017458">
        <w:rPr>
          <w:rFonts w:ascii="Palatino Linotype" w:hAnsi="Palatino Linotype"/>
        </w:rPr>
        <w:t xml:space="preserve"> 200 to 400mg every 6 to 8 hours per day.</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Children</w:t>
      </w:r>
      <w:r w:rsidRPr="00017458">
        <w:rPr>
          <w:rFonts w:ascii="Palatino Linotype" w:hAnsi="Palatino Linotype"/>
        </w:rPr>
        <w:t>: 1-2 years 2.5 mL every 6 to 8 hours per day</w:t>
      </w:r>
    </w:p>
    <w:p w:rsidR="008235A6" w:rsidRPr="00017458" w:rsidRDefault="008235A6" w:rsidP="008235A6">
      <w:pPr>
        <w:spacing w:line="360" w:lineRule="auto"/>
        <w:ind w:left="360"/>
        <w:rPr>
          <w:rFonts w:ascii="Palatino Linotype" w:hAnsi="Palatino Linotype"/>
        </w:rPr>
      </w:pPr>
      <w:r w:rsidRPr="00017458">
        <w:rPr>
          <w:rFonts w:ascii="Palatino Linotype" w:hAnsi="Palatino Linotype"/>
        </w:rPr>
        <w:t xml:space="preserve">                3-7 years 5mL every 6 to 8 hours per day</w:t>
      </w:r>
    </w:p>
    <w:p w:rsidR="008235A6" w:rsidRPr="00017458" w:rsidRDefault="008235A6" w:rsidP="008235A6">
      <w:pPr>
        <w:spacing w:line="360" w:lineRule="auto"/>
        <w:ind w:left="360"/>
        <w:rPr>
          <w:rFonts w:ascii="Palatino Linotype" w:hAnsi="Palatino Linotype"/>
        </w:rPr>
      </w:pPr>
      <w:r w:rsidRPr="00017458">
        <w:rPr>
          <w:rFonts w:ascii="Palatino Linotype" w:hAnsi="Palatino Linotype"/>
        </w:rPr>
        <w:t xml:space="preserve">                8-12 years 10mL every 6 to 8 hours per day</w:t>
      </w: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lastRenderedPageBreak/>
        <w:t>Precautions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 History of gastro-intestinal diseases, hepatic and renal impairment, gastro-intestinal ulceration or bleeding, history of hypersensitivity to aspirin</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Gastro-intestinal discomfort, nausea, diarrhea occasionally bleeding and ulceration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the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Do not any other NSAID while taking this drug; keep away from children?</w:t>
      </w:r>
    </w:p>
    <w:p w:rsidR="008235A6" w:rsidRPr="00017458" w:rsidRDefault="008235A6" w:rsidP="008235A6">
      <w:pPr>
        <w:pStyle w:val="StyleHeading4Arial"/>
        <w:rPr>
          <w:rFonts w:ascii="Palatino Linotype" w:hAnsi="Palatino Linotype"/>
          <w:i/>
          <w:iCs/>
          <w:sz w:val="24"/>
        </w:rPr>
      </w:pPr>
      <w:r w:rsidRPr="00017458">
        <w:rPr>
          <w:rFonts w:ascii="Palatino Linotype" w:hAnsi="Palatino Linotype"/>
          <w:i/>
          <w:iCs/>
          <w:sz w:val="24"/>
        </w:rPr>
        <w:t>Indomethacin (OTC)</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Capsules 25mg; suppositories 100mg</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Pain and moderate to severe inflammation in rheumatic disease and other acute musculoskeletal disorders; acute gout; dysmenorrhoea</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Dosage </w:t>
      </w:r>
      <w:proofErr w:type="gramStart"/>
      <w:r w:rsidRPr="00017458">
        <w:rPr>
          <w:rFonts w:ascii="Palatino Linotype" w:hAnsi="Palatino Linotype"/>
        </w:rPr>
        <w:t>( for</w:t>
      </w:r>
      <w:proofErr w:type="gramEnd"/>
      <w:r w:rsidRPr="00017458">
        <w:rPr>
          <w:rFonts w:ascii="Palatino Linotype" w:hAnsi="Palatino Linotype"/>
        </w:rPr>
        <w:t xml:space="preserve"> adult and children):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Adult:</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 </w:t>
      </w:r>
      <w:proofErr w:type="gramStart"/>
      <w:r w:rsidRPr="00017458">
        <w:rPr>
          <w:rFonts w:ascii="Palatino Linotype" w:hAnsi="Palatino Linotype"/>
        </w:rPr>
        <w:t>rheumatic</w:t>
      </w:r>
      <w:proofErr w:type="gramEnd"/>
      <w:r w:rsidRPr="00017458">
        <w:rPr>
          <w:rFonts w:ascii="Palatino Linotype" w:hAnsi="Palatino Linotype"/>
        </w:rPr>
        <w:t xml:space="preserve"> disease 50 – 200mg daily in divided doses</w:t>
      </w:r>
    </w:p>
    <w:p w:rsidR="008235A6" w:rsidRPr="00017458" w:rsidRDefault="008235A6" w:rsidP="008235A6">
      <w:pPr>
        <w:spacing w:line="360" w:lineRule="auto"/>
        <w:rPr>
          <w:rFonts w:ascii="Palatino Linotype" w:hAnsi="Palatino Linotype"/>
        </w:rPr>
      </w:pPr>
      <w:r w:rsidRPr="00017458">
        <w:rPr>
          <w:rFonts w:ascii="Palatino Linotype" w:hAnsi="Palatino Linotype"/>
        </w:rPr>
        <w:t>- Acute gout 150-200mg daily in divided doses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 </w:t>
      </w:r>
      <w:proofErr w:type="gramStart"/>
      <w:r w:rsidRPr="00017458">
        <w:rPr>
          <w:rFonts w:ascii="Palatino Linotype" w:hAnsi="Palatino Linotype"/>
        </w:rPr>
        <w:t>suppositories</w:t>
      </w:r>
      <w:proofErr w:type="gramEnd"/>
      <w:r w:rsidRPr="00017458">
        <w:rPr>
          <w:rFonts w:ascii="Palatino Linotype" w:hAnsi="Palatino Linotype"/>
        </w:rPr>
        <w:t xml:space="preserve"> 100mg at night</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Child:</w:t>
      </w:r>
      <w:r w:rsidRPr="00017458">
        <w:rPr>
          <w:rFonts w:ascii="Palatino Linotype" w:hAnsi="Palatino Linotype"/>
        </w:rPr>
        <w:t xml:space="preserve"> Not recommended</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Precautions/Contraindications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As for Ibruprofen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As for ibuprofen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the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As for ibuprofen</w:t>
      </w:r>
    </w:p>
    <w:p w:rsidR="008235A6" w:rsidRPr="00017458" w:rsidRDefault="008235A6" w:rsidP="008235A6">
      <w:pPr>
        <w:pStyle w:val="StyleHeading4Arial"/>
        <w:rPr>
          <w:rFonts w:ascii="Palatino Linotype" w:hAnsi="Palatino Linotype"/>
          <w:i/>
          <w:iCs/>
          <w:sz w:val="24"/>
          <w:szCs w:val="24"/>
        </w:rPr>
      </w:pPr>
      <w:r w:rsidRPr="00017458">
        <w:rPr>
          <w:rFonts w:ascii="Palatino Linotype" w:hAnsi="Palatino Linotype"/>
          <w:i/>
          <w:iCs/>
          <w:sz w:val="24"/>
          <w:szCs w:val="24"/>
        </w:rPr>
        <w:t xml:space="preserve">Diclofenac </w:t>
      </w:r>
    </w:p>
    <w:p w:rsidR="008235A6" w:rsidRPr="00017458" w:rsidRDefault="008235A6" w:rsidP="008235A6">
      <w:pPr>
        <w:spacing w:line="360" w:lineRule="auto"/>
        <w:rPr>
          <w:rFonts w:ascii="Palatino Linotype" w:hAnsi="Palatino Linotype"/>
        </w:rPr>
      </w:pPr>
      <w:r w:rsidRPr="00017458">
        <w:rPr>
          <w:rFonts w:ascii="Palatino Linotype" w:hAnsi="Palatino Linotype"/>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Tablets 25 mg; 50mg; 100mg</w:t>
      </w:r>
    </w:p>
    <w:p w:rsidR="008235A6" w:rsidRPr="00017458" w:rsidRDefault="008235A6" w:rsidP="008235A6">
      <w:pPr>
        <w:spacing w:line="360" w:lineRule="auto"/>
        <w:rPr>
          <w:rFonts w:ascii="Palatino Linotype" w:hAnsi="Palatino Linotype"/>
        </w:rPr>
      </w:pPr>
      <w:r w:rsidRPr="00017458">
        <w:rPr>
          <w:rFonts w:ascii="Palatino Linotype" w:hAnsi="Palatino Linotype"/>
        </w:rPr>
        <w:t>Injection 75mg/mL Ampules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Severe pain and inflammation in rheumatic disease, other musculoskeletal disorders, acute gout and postoperative pain.</w:t>
      </w:r>
      <w:proofErr w:type="gramEnd"/>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 xml:space="preserve">Dosage </w:t>
      </w:r>
      <w:proofErr w:type="gramStart"/>
      <w:r w:rsidRPr="00017458">
        <w:rPr>
          <w:rFonts w:ascii="Palatino Linotype" w:hAnsi="Palatino Linotype"/>
          <w:b/>
        </w:rPr>
        <w:t>( for</w:t>
      </w:r>
      <w:proofErr w:type="gramEnd"/>
      <w:r w:rsidRPr="00017458">
        <w:rPr>
          <w:rFonts w:ascii="Palatino Linotype" w:hAnsi="Palatino Linotype"/>
          <w:b/>
        </w:rPr>
        <w:t xml:space="preserve"> adult and children)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Adult:</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50 to </w:t>
      </w:r>
      <w:proofErr w:type="gramStart"/>
      <w:r w:rsidRPr="00017458">
        <w:rPr>
          <w:rFonts w:ascii="Palatino Linotype" w:hAnsi="Palatino Linotype"/>
        </w:rPr>
        <w:t>150  in</w:t>
      </w:r>
      <w:proofErr w:type="gramEnd"/>
      <w:r w:rsidRPr="00017458">
        <w:rPr>
          <w:rFonts w:ascii="Palatino Linotype" w:hAnsi="Palatino Linotype"/>
        </w:rPr>
        <w:t xml:space="preserve"> 2-3 divided doses per day. Total daily dose by any route should not exceed 150mg</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Precautions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See under previous NSAIDs above.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As for other NSAIDs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the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As for Ibuprofen, take with food or after meal with plenty of water</w:t>
      </w:r>
    </w:p>
    <w:p w:rsidR="008235A6" w:rsidRPr="00017458" w:rsidRDefault="008235A6" w:rsidP="008235A6">
      <w:pPr>
        <w:rPr>
          <w:rFonts w:ascii="Palatino Linotype" w:hAnsi="Palatino Linotype"/>
          <w:b/>
        </w:rPr>
      </w:pPr>
      <w:r w:rsidRPr="00017458">
        <w:rPr>
          <w:rFonts w:ascii="Palatino Linotype" w:hAnsi="Palatino Linotype"/>
        </w:rPr>
        <w:br w:type="page"/>
      </w:r>
      <w:r w:rsidRPr="00017458">
        <w:rPr>
          <w:rFonts w:ascii="Palatino Linotype" w:hAnsi="Palatino Linotype"/>
          <w:b/>
        </w:rPr>
        <w:lastRenderedPageBreak/>
        <w:t>Nutritional Supplements</w:t>
      </w:r>
    </w:p>
    <w:p w:rsidR="008235A6" w:rsidRPr="00017458" w:rsidRDefault="008235A6" w:rsidP="008235A6">
      <w:pPr>
        <w:pStyle w:val="Heading2"/>
        <w:rPr>
          <w:rFonts w:ascii="Palatino Linotype" w:hAnsi="Palatino Linotype"/>
          <w:b w:val="0"/>
          <w:i w:val="0"/>
          <w:sz w:val="24"/>
          <w:szCs w:val="24"/>
        </w:rPr>
      </w:pPr>
      <w:r w:rsidRPr="00017458">
        <w:rPr>
          <w:rFonts w:ascii="Palatino Linotype" w:hAnsi="Palatino Linotype"/>
          <w:b w:val="0"/>
          <w:i w:val="0"/>
          <w:sz w:val="24"/>
          <w:szCs w:val="24"/>
        </w:rPr>
        <w:t>The ADDO list of drugs contains several nutritional supplements for the treatment of nutritional related disorders such as anemia and vitamin deficiencies. Dispensers need to be familiar the appropriate treatment for common nutritional disorders and recognize the signs and symptoms that require referral to higher health facility.</w:t>
      </w:r>
    </w:p>
    <w:p w:rsidR="008235A6" w:rsidRPr="00017458" w:rsidRDefault="008235A6" w:rsidP="008235A6">
      <w:pPr>
        <w:spacing w:line="360" w:lineRule="auto"/>
        <w:rPr>
          <w:rFonts w:ascii="Palatino Linotype" w:hAnsi="Palatino Linotype"/>
          <w:b/>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Haematological supplements</w:t>
      </w:r>
    </w:p>
    <w:p w:rsidR="008235A6" w:rsidRPr="00017458" w:rsidRDefault="008235A6" w:rsidP="008235A6">
      <w:pPr>
        <w:spacing w:line="360" w:lineRule="auto"/>
        <w:rPr>
          <w:rFonts w:ascii="Palatino Linotype" w:hAnsi="Palatino Linotype"/>
        </w:rPr>
      </w:pPr>
      <w:r w:rsidRPr="00017458">
        <w:rPr>
          <w:rFonts w:ascii="Palatino Linotype" w:hAnsi="Palatino Linotype"/>
        </w:rPr>
        <w:t>Anemia is a state in which the level of hemoglobin in the blood is below the expected value for age and sex.  Anemia may be due to blood loss, haemolysis (excessive breakdown of cells) or decreased production of red blood cells.  The aim of treating iron deficiency anemia is to remove the cause and to increase red cell mass by giving iron.  Iron may be given orally or by injection.</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Ferrous sulphate:  Tablets/syrup</w:t>
      </w:r>
    </w:p>
    <w:p w:rsidR="008235A6" w:rsidRPr="00017458" w:rsidRDefault="008235A6" w:rsidP="008235A6">
      <w:pPr>
        <w:spacing w:line="360" w:lineRule="auto"/>
        <w:rPr>
          <w:rFonts w:ascii="Palatino Linotype" w:hAnsi="Palatino Linotype"/>
        </w:rPr>
      </w:pPr>
      <w:r w:rsidRPr="00017458">
        <w:rPr>
          <w:rFonts w:ascii="Palatino Linotype" w:hAnsi="Palatino Linotype"/>
        </w:rPr>
        <w:t>Fefol tablets: contain both ferrous salt and folic acid for use in pregnancy.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Ferrous sulphate:  tablets 200mg three times a day</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  Syrup 1 tea spoon three times a day</w:t>
      </w:r>
    </w:p>
    <w:p w:rsidR="008235A6" w:rsidRPr="00017458" w:rsidRDefault="008235A6" w:rsidP="008235A6">
      <w:pPr>
        <w:spacing w:line="360" w:lineRule="auto"/>
        <w:rPr>
          <w:rFonts w:ascii="Palatino Linotype" w:hAnsi="Palatino Linotype"/>
        </w:rPr>
      </w:pPr>
      <w:r w:rsidRPr="00017458">
        <w:rPr>
          <w:rFonts w:ascii="Palatino Linotype" w:hAnsi="Palatino Linotype"/>
        </w:rPr>
        <w:t>Unwanted effects: gastrointestinal disturbance.</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Folic acid: tablets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Adult: 5 mg daily </w:t>
      </w:r>
    </w:p>
    <w:p w:rsidR="008235A6" w:rsidRPr="00017458" w:rsidRDefault="008235A6" w:rsidP="008235A6">
      <w:pPr>
        <w:spacing w:line="360" w:lineRule="auto"/>
        <w:rPr>
          <w:rFonts w:ascii="Palatino Linotype" w:hAnsi="Palatino Linotype"/>
        </w:rPr>
      </w:pPr>
      <w:r w:rsidRPr="00017458">
        <w:rPr>
          <w:rFonts w:ascii="Palatino Linotype" w:hAnsi="Palatino Linotype"/>
        </w:rPr>
        <w:t>In iron deficiency anemia continue for three months after the normal hemoglobin has been achieved.</w:t>
      </w:r>
    </w:p>
    <w:p w:rsidR="008235A6" w:rsidRPr="00017458" w:rsidRDefault="008235A6" w:rsidP="008235A6">
      <w:pPr>
        <w:pStyle w:val="Heading3"/>
        <w:rPr>
          <w:rFonts w:ascii="Palatino Linotype" w:hAnsi="Palatino Linotype" w:cs="Times New Roman"/>
          <w:lang w:val="es-ES"/>
        </w:rPr>
      </w:pPr>
      <w:r w:rsidRPr="00017458">
        <w:rPr>
          <w:rFonts w:ascii="Palatino Linotype" w:hAnsi="Palatino Linotype" w:cs="Times New Roman"/>
          <w:lang w:val="es-ES"/>
        </w:rPr>
        <w:lastRenderedPageBreak/>
        <w:t>Vitamin Deficiencies</w:t>
      </w:r>
    </w:p>
    <w:p w:rsidR="008235A6" w:rsidRPr="00017458" w:rsidRDefault="008235A6" w:rsidP="008235A6">
      <w:pPr>
        <w:pStyle w:val="Heading4"/>
        <w:rPr>
          <w:rFonts w:ascii="Palatino Linotype" w:hAnsi="Palatino Linotype"/>
          <w:iCs/>
          <w:sz w:val="24"/>
          <w:lang w:val="es-ES"/>
        </w:rPr>
      </w:pPr>
      <w:r w:rsidRPr="00017458">
        <w:rPr>
          <w:rFonts w:ascii="Palatino Linotype" w:hAnsi="Palatino Linotype"/>
          <w:iCs/>
          <w:sz w:val="24"/>
          <w:lang w:val="es-ES"/>
        </w:rPr>
        <w:t>Vitamin A deficiency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It is the most serious nutritional disease in developing countries.  It is usually associated with protein energy malnutrition and measles infections.  Features of vitamin A deficiency include night blindness.</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vitamin A 200,000 orally on day 1, 2,7,14</w:t>
      </w:r>
    </w:p>
    <w:p w:rsidR="008235A6" w:rsidRPr="00017458" w:rsidRDefault="008235A6" w:rsidP="008235A6">
      <w:pPr>
        <w:spacing w:line="360" w:lineRule="auto"/>
        <w:rPr>
          <w:rFonts w:ascii="Palatino Linotype" w:hAnsi="Palatino Linotype"/>
        </w:rPr>
      </w:pPr>
      <w:r w:rsidRPr="00017458">
        <w:rPr>
          <w:rFonts w:ascii="Palatino Linotype" w:hAnsi="Palatino Linotype"/>
        </w:rPr>
        <w:t>Infants: vitamin A 100,000 orally on day 1, 2,7,14</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rPr>
      </w:pPr>
      <w:r w:rsidRPr="00017458">
        <w:rPr>
          <w:rFonts w:ascii="Palatino Linotype" w:hAnsi="Palatino Linotype"/>
        </w:rPr>
        <w:t>Vitamin D deficiency:</w:t>
      </w:r>
    </w:p>
    <w:p w:rsidR="008235A6" w:rsidRPr="00017458" w:rsidRDefault="008235A6" w:rsidP="008235A6">
      <w:pPr>
        <w:pStyle w:val="Heading3"/>
        <w:rPr>
          <w:rFonts w:ascii="Palatino Linotype" w:hAnsi="Palatino Linotype" w:cs="Times New Roman"/>
        </w:rPr>
      </w:pPr>
      <w:r w:rsidRPr="00017458">
        <w:rPr>
          <w:rFonts w:ascii="Palatino Linotype" w:hAnsi="Palatino Linotype"/>
          <w:iCs/>
        </w:rPr>
        <w:t xml:space="preserve">Features:  </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Rickets is a disease of bones in infants and children.  </w:t>
      </w:r>
      <w:proofErr w:type="gramStart"/>
      <w:r w:rsidRPr="00017458">
        <w:rPr>
          <w:rFonts w:ascii="Palatino Linotype" w:hAnsi="Palatino Linotype"/>
        </w:rPr>
        <w:t>(Requires vitamin D and sunlight).</w:t>
      </w:r>
      <w:proofErr w:type="gramEnd"/>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Uses: in vitamin D deficiency due to inadequate diet, malabsorption or repeated pregnancies.  </w:t>
      </w:r>
      <w:proofErr w:type="gramStart"/>
      <w:r w:rsidRPr="00017458">
        <w:rPr>
          <w:rFonts w:ascii="Palatino Linotype" w:hAnsi="Palatino Linotype"/>
        </w:rPr>
        <w:t>In osteomalacia (bone resorprtion) caused by anticonvulsant drugs and in rickets.</w:t>
      </w:r>
      <w:proofErr w:type="gramEnd"/>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Unwanted effects</w:t>
      </w:r>
      <w:proofErr w:type="gramStart"/>
      <w:r w:rsidRPr="00017458">
        <w:rPr>
          <w:rFonts w:ascii="Palatino Linotype" w:hAnsi="Palatino Linotype"/>
        </w:rPr>
        <w:t>:-</w:t>
      </w:r>
      <w:proofErr w:type="gramEnd"/>
      <w:r w:rsidRPr="00017458">
        <w:rPr>
          <w:rFonts w:ascii="Palatino Linotype" w:hAnsi="Palatino Linotype"/>
        </w:rPr>
        <w:t xml:space="preserve"> Hypercalcaemia (increase in blood calcium )</w:t>
      </w:r>
    </w:p>
    <w:p w:rsidR="008235A6" w:rsidRPr="00017458" w:rsidRDefault="008235A6" w:rsidP="008235A6">
      <w:pPr>
        <w:spacing w:line="360" w:lineRule="auto"/>
        <w:rPr>
          <w:rFonts w:ascii="Palatino Linotype" w:hAnsi="Palatino Linotype"/>
          <w:i/>
        </w:rPr>
      </w:pPr>
      <w:r w:rsidRPr="00017458">
        <w:rPr>
          <w:rFonts w:ascii="Palatino Linotype" w:hAnsi="Palatino Linotype"/>
        </w:rPr>
        <w:t xml:space="preserve">Precautions:  patients on phenytoin.  </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 xml:space="preserve">Treatment:  </w:t>
      </w:r>
    </w:p>
    <w:p w:rsidR="008235A6" w:rsidRPr="00017458" w:rsidRDefault="008235A6" w:rsidP="008235A6">
      <w:pPr>
        <w:spacing w:line="360" w:lineRule="auto"/>
        <w:rPr>
          <w:rFonts w:ascii="Palatino Linotype" w:hAnsi="Palatino Linotype"/>
        </w:rPr>
      </w:pPr>
      <w:r w:rsidRPr="00017458">
        <w:rPr>
          <w:rFonts w:ascii="Palatino Linotype" w:hAnsi="Palatino Linotype"/>
        </w:rPr>
        <w:t>Prevent deficiency by exposing to sun</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Ergocalciferol 1000-5000 </w:t>
      </w:r>
      <w:proofErr w:type="gramStart"/>
      <w:r w:rsidRPr="00017458">
        <w:rPr>
          <w:rFonts w:ascii="Palatino Linotype" w:hAnsi="Palatino Linotype"/>
        </w:rPr>
        <w:t>iu</w:t>
      </w:r>
      <w:proofErr w:type="gramEnd"/>
      <w:r w:rsidRPr="00017458">
        <w:rPr>
          <w:rFonts w:ascii="Palatino Linotype" w:hAnsi="Palatino Linotype"/>
        </w:rPr>
        <w:t xml:space="preserve"> per day for 2 weeks and follow up this with 400 14 day for 2 months.</w:t>
      </w:r>
    </w:p>
    <w:p w:rsidR="008235A6" w:rsidRPr="00017458" w:rsidRDefault="008235A6" w:rsidP="008235A6">
      <w:pPr>
        <w:spacing w:line="360" w:lineRule="auto"/>
        <w:ind w:left="1440"/>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lastRenderedPageBreak/>
        <w:t>Thiamine Deficiency: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Thiamine (B1) deficiency leads to beriberi.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xml:space="preserve"> beriberi is commonly caused by consumption of highly milled cereals or in food containing thiamine’s (anti thiamine factors) and in alcoholics.</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Treatment</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Thiamine 5-25 mg in every 12 hours for 3 days followed by the same dose orally for four weeks.</w:t>
      </w:r>
      <w:proofErr w:type="gramEnd"/>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Riboflavin Deficiency: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Features: Sore throat, angular stomatitis, anemia</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Vitamin B complex: 1 tablet every 8 hours for 1 month.</w:t>
      </w:r>
    </w:p>
    <w:p w:rsidR="008235A6" w:rsidRPr="00017458" w:rsidRDefault="008235A6" w:rsidP="008235A6">
      <w:pPr>
        <w:spacing w:line="360" w:lineRule="auto"/>
        <w:rPr>
          <w:rFonts w:ascii="Palatino Linotype" w:hAnsi="Palatino Linotype"/>
        </w:rPr>
      </w:pPr>
      <w:r w:rsidRPr="00017458">
        <w:rPr>
          <w:rFonts w:ascii="Palatino Linotype" w:hAnsi="Palatino Linotype"/>
        </w:rPr>
        <w:t>Pyridoxine Deficiency:</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Features</w:t>
      </w:r>
      <w:r w:rsidRPr="00017458">
        <w:rPr>
          <w:rFonts w:ascii="Palatino Linotype" w:hAnsi="Palatino Linotype"/>
          <w:iCs/>
          <w:sz w:val="24"/>
        </w:rPr>
        <w:tab/>
      </w:r>
    </w:p>
    <w:p w:rsidR="008235A6" w:rsidRPr="00017458" w:rsidRDefault="008235A6" w:rsidP="008235A6">
      <w:pPr>
        <w:spacing w:line="360" w:lineRule="auto"/>
        <w:rPr>
          <w:rFonts w:ascii="Palatino Linotype" w:hAnsi="Palatino Linotype"/>
        </w:rPr>
      </w:pPr>
      <w:r w:rsidRPr="00017458">
        <w:rPr>
          <w:rFonts w:ascii="Palatino Linotype" w:hAnsi="Palatino Linotype"/>
        </w:rPr>
        <w:t>As in riboflavin deficiency may occur during isoniazid therapy.</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Treatment</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Pyridoxine 50mg every 8 hours until recovery.</w:t>
      </w:r>
      <w:proofErr w:type="gramEnd"/>
    </w:p>
    <w:p w:rsidR="008235A6" w:rsidRPr="00017458" w:rsidRDefault="008235A6" w:rsidP="008235A6">
      <w:pPr>
        <w:spacing w:line="360" w:lineRule="auto"/>
        <w:rPr>
          <w:rFonts w:ascii="Palatino Linotype" w:hAnsi="Palatino Linotype"/>
        </w:rPr>
      </w:pPr>
      <w:r w:rsidRPr="00017458">
        <w:rPr>
          <w:rFonts w:ascii="Palatino Linotype" w:hAnsi="Palatino Linotype"/>
        </w:rPr>
        <w:t>For isoniazid induced B1 deficiency replace isoniazid with ethambutol.</w:t>
      </w:r>
    </w:p>
    <w:p w:rsidR="008235A6" w:rsidRPr="00017458" w:rsidRDefault="008235A6" w:rsidP="008235A6">
      <w:pPr>
        <w:pStyle w:val="Heading3"/>
        <w:rPr>
          <w:rFonts w:ascii="Palatino Linotype" w:hAnsi="Palatino Linotype"/>
          <w:iCs/>
        </w:rPr>
      </w:pPr>
      <w:r w:rsidRPr="00017458">
        <w:rPr>
          <w:rFonts w:ascii="Palatino Linotype" w:hAnsi="Palatino Linotype"/>
        </w:rPr>
        <w:t xml:space="preserve">Ascorbic acid Deficiency: </w:t>
      </w:r>
      <w:r w:rsidRPr="00017458">
        <w:rPr>
          <w:rFonts w:ascii="Palatino Linotype" w:hAnsi="Palatino Linotype"/>
          <w:iCs/>
        </w:rPr>
        <w:t>Scurvy</w:t>
      </w:r>
      <w:r w:rsidRPr="00017458">
        <w:rPr>
          <w:rFonts w:ascii="Palatino Linotype" w:hAnsi="Palatino Linotype"/>
          <w:iCs/>
        </w:rPr>
        <w:tab/>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Features</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Swollen, purple and spongy gums which bleed easily.</w:t>
      </w:r>
      <w:proofErr w:type="gramEnd"/>
      <w:r w:rsidRPr="00017458">
        <w:rPr>
          <w:rFonts w:ascii="Palatino Linotype" w:hAnsi="Palatino Linotype"/>
        </w:rPr>
        <w:t xml:space="preserve"> Hemorrhage may occur in other sites.</w:t>
      </w:r>
    </w:p>
    <w:p w:rsidR="008235A6" w:rsidRPr="00017458" w:rsidRDefault="008235A6" w:rsidP="008235A6">
      <w:pPr>
        <w:pStyle w:val="Heading4"/>
        <w:rPr>
          <w:rFonts w:ascii="Palatino Linotype" w:hAnsi="Palatino Linotype"/>
          <w:iCs/>
          <w:sz w:val="24"/>
        </w:rPr>
      </w:pPr>
      <w:r w:rsidRPr="00017458">
        <w:rPr>
          <w:rFonts w:ascii="Palatino Linotype" w:hAnsi="Palatino Linotype"/>
          <w:i/>
          <w:iCs/>
          <w:sz w:val="24"/>
        </w:rPr>
        <w:t xml:space="preserve"> </w:t>
      </w:r>
      <w:r w:rsidRPr="00017458">
        <w:rPr>
          <w:rFonts w:ascii="Palatino Linotype" w:hAnsi="Palatino Linotype"/>
          <w:iCs/>
          <w:sz w:val="24"/>
        </w:rPr>
        <w:t>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Ascorbic and 100 mg orally every 8 hours until maximum of 4 g and then 100mg orally for one month.</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A diet rich in vitamins should be administered.</w:t>
      </w:r>
    </w:p>
    <w:p w:rsidR="008235A6" w:rsidRPr="00017458" w:rsidRDefault="008235A6" w:rsidP="008235A6">
      <w:pPr>
        <w:spacing w:line="360" w:lineRule="auto"/>
        <w:ind w:left="1080"/>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pStyle w:val="Heading2"/>
        <w:pBdr>
          <w:bottom w:val="single" w:sz="4" w:space="1" w:color="auto"/>
        </w:pBdr>
        <w:rPr>
          <w:rFonts w:ascii="Palatino Linotype" w:hAnsi="Palatino Linotype" w:cs="Times New Roman"/>
          <w:i w:val="0"/>
        </w:rPr>
      </w:pPr>
    </w:p>
    <w:p w:rsidR="008235A6" w:rsidRPr="00017458" w:rsidRDefault="008235A6" w:rsidP="008235A6">
      <w:pPr>
        <w:rPr>
          <w:rFonts w:ascii="Palatino Linotype" w:hAnsi="Palatino Linotype"/>
          <w:b/>
          <w:bCs/>
          <w:iCs/>
          <w:sz w:val="28"/>
          <w:szCs w:val="28"/>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i w:val="0"/>
        </w:rPr>
        <w:t>Session 1: Malaria</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Malaria is still the most common dangerous disease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xml:space="preserve">.  It ranks number one in terms of morbidity and mortality.  The goal of appropriate malaria diagnosis and treatment is to reduce mortality, morbidity and social economic losses.  </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r w:rsidRPr="00017458">
        <w:rPr>
          <w:rFonts w:ascii="Palatino Linotype" w:hAnsi="Palatino Linotype"/>
        </w:rPr>
        <w:t>ADDOs are uniquely positioned to provide good quality malaria treatment because the majority of the population first seeks care for malaria in Duka la Dawa Balidi or ADDOs.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89"/>
        </w:numPr>
        <w:rPr>
          <w:rFonts w:ascii="Palatino Linotype" w:hAnsi="Palatino Linotype"/>
        </w:rPr>
      </w:pPr>
      <w:r w:rsidRPr="00017458">
        <w:rPr>
          <w:rFonts w:ascii="Palatino Linotype" w:hAnsi="Palatino Linotype"/>
        </w:rPr>
        <w:t>Recognize signs and symptoms of complicated and uncomplicated malaria</w:t>
      </w:r>
    </w:p>
    <w:p w:rsidR="008235A6" w:rsidRPr="00017458" w:rsidRDefault="008235A6" w:rsidP="009F1765">
      <w:pPr>
        <w:numPr>
          <w:ilvl w:val="0"/>
          <w:numId w:val="89"/>
        </w:numPr>
        <w:rPr>
          <w:rFonts w:ascii="Palatino Linotype" w:hAnsi="Palatino Linotype"/>
        </w:rPr>
      </w:pPr>
      <w:r w:rsidRPr="00017458">
        <w:rPr>
          <w:rFonts w:ascii="Palatino Linotype" w:hAnsi="Palatino Linotype"/>
        </w:rPr>
        <w:t>Identify appropriate treatment for malaria for each age group</w:t>
      </w:r>
    </w:p>
    <w:p w:rsidR="008235A6" w:rsidRPr="00017458" w:rsidRDefault="008235A6" w:rsidP="009F1765">
      <w:pPr>
        <w:numPr>
          <w:ilvl w:val="0"/>
          <w:numId w:val="89"/>
        </w:numPr>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br w:type="page"/>
      </w:r>
      <w:r w:rsidRPr="00017458">
        <w:rPr>
          <w:rFonts w:ascii="Palatino Linotype" w:hAnsi="Palatino Linotype" w:cs="Times New Roman"/>
        </w:rPr>
        <w:lastRenderedPageBreak/>
        <w:t>Introduction to Malaria</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 purpose of this guide to the Management of </w:t>
      </w:r>
      <w:r w:rsidRPr="00017458">
        <w:rPr>
          <w:rFonts w:ascii="Palatino Linotype" w:hAnsi="Palatino Linotype"/>
          <w:i/>
        </w:rPr>
        <w:t xml:space="preserve">Malaria at Health Center and Dispensary Level </w:t>
      </w:r>
      <w:r w:rsidRPr="00017458">
        <w:rPr>
          <w:rFonts w:ascii="Palatino Linotype" w:hAnsi="Palatino Linotype"/>
        </w:rPr>
        <w:t>is to promote prompt, effective and safe treatment of malarial disease whenever it is encountered at these levels.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 guide has been adapted from the </w:t>
      </w:r>
      <w:r w:rsidRPr="00017458">
        <w:rPr>
          <w:rFonts w:ascii="Palatino Linotype" w:hAnsi="Palatino Linotype"/>
          <w:i/>
        </w:rPr>
        <w:t>National Guidelines for Diagnosis and Treatment of Malaria</w:t>
      </w:r>
      <w:r w:rsidRPr="00017458">
        <w:rPr>
          <w:rFonts w:ascii="Palatino Linotype" w:hAnsi="Palatino Linotype"/>
        </w:rPr>
        <w:t>, published by the Ministry of Health in November 2000.</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In recent years there has been a rapid development and spread of parasite resistance to the previous first line anti malarial drug Chloroquine.  Studies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xml:space="preserve"> indicate that the total Chloroquine treatment failure is now 52%.  These findings prompted the Ministry of Health to change the malaria treatment guidelines.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Of the drugs available now, </w:t>
      </w:r>
      <w:r w:rsidRPr="00017458">
        <w:rPr>
          <w:rFonts w:ascii="Palatino Linotype" w:hAnsi="Palatino Linotype"/>
          <w:b/>
        </w:rPr>
        <w:t>Sulfadoxine/Pyrimethamine (SP)</w:t>
      </w:r>
      <w:r w:rsidRPr="00017458">
        <w:rPr>
          <w:rFonts w:ascii="Palatino Linotype" w:hAnsi="Palatino Linotype"/>
        </w:rPr>
        <w:t xml:space="preserve"> fulfils best the requirements for efficacy, safety, affordability and availability.  </w:t>
      </w:r>
      <w:r w:rsidRPr="00017458">
        <w:rPr>
          <w:rFonts w:ascii="Palatino Linotype" w:hAnsi="Palatino Linotype"/>
          <w:b/>
        </w:rPr>
        <w:t>SP</w:t>
      </w:r>
      <w:r w:rsidRPr="00017458">
        <w:rPr>
          <w:rFonts w:ascii="Palatino Linotype" w:hAnsi="Palatino Linotype"/>
        </w:rPr>
        <w:t xml:space="preserve"> will replace Chloroquine in drug kits supplied to government facilities through MSD.  As there will be instances where SP will not be recommended, Amodiaquine and Quinine will also be provided in drug kits at levels previously supplied with Chloroquine alone.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 following anti malarial drugs are therefore recommended for the treatment of malaria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w:t>
      </w:r>
    </w:p>
    <w:tbl>
      <w:tblPr>
        <w:tblW w:w="0" w:type="auto"/>
        <w:tblLook w:val="01E0"/>
      </w:tblPr>
      <w:tblGrid>
        <w:gridCol w:w="8856"/>
      </w:tblGrid>
      <w:tr w:rsidR="008235A6" w:rsidRPr="008235A6" w:rsidTr="008235A6">
        <w:tc>
          <w:tcPr>
            <w:tcW w:w="8856" w:type="dxa"/>
          </w:tcPr>
          <w:p w:rsidR="008235A6" w:rsidRPr="008235A6" w:rsidRDefault="008235A6" w:rsidP="009F1765">
            <w:pPr>
              <w:numPr>
                <w:ilvl w:val="0"/>
                <w:numId w:val="81"/>
              </w:numPr>
              <w:spacing w:line="360" w:lineRule="auto"/>
              <w:rPr>
                <w:rFonts w:ascii="Palatino Linotype" w:hAnsi="Palatino Linotype"/>
              </w:rPr>
            </w:pPr>
            <w:r w:rsidRPr="008235A6">
              <w:rPr>
                <w:rFonts w:ascii="Palatino Linotype" w:hAnsi="Palatino Linotype"/>
              </w:rPr>
              <w:t>The first lien drug is Sulfadoxine/Pyrimethamine</w:t>
            </w:r>
          </w:p>
          <w:p w:rsidR="008235A6" w:rsidRPr="008235A6" w:rsidRDefault="008235A6" w:rsidP="009F1765">
            <w:pPr>
              <w:numPr>
                <w:ilvl w:val="0"/>
                <w:numId w:val="81"/>
              </w:numPr>
              <w:spacing w:line="360" w:lineRule="auto"/>
              <w:rPr>
                <w:rFonts w:ascii="Palatino Linotype" w:hAnsi="Palatino Linotype"/>
              </w:rPr>
            </w:pPr>
            <w:r w:rsidRPr="008235A6">
              <w:rPr>
                <w:rFonts w:ascii="Palatino Linotype" w:hAnsi="Palatino Linotype"/>
              </w:rPr>
              <w:t>The second line drug is Amodiaquine</w:t>
            </w:r>
          </w:p>
          <w:p w:rsidR="008235A6" w:rsidRPr="008235A6" w:rsidRDefault="008235A6" w:rsidP="009F1765">
            <w:pPr>
              <w:numPr>
                <w:ilvl w:val="0"/>
                <w:numId w:val="81"/>
              </w:numPr>
              <w:spacing w:line="360" w:lineRule="auto"/>
              <w:rPr>
                <w:rFonts w:ascii="Palatino Linotype" w:hAnsi="Palatino Linotype"/>
              </w:rPr>
            </w:pPr>
            <w:r w:rsidRPr="008235A6">
              <w:rPr>
                <w:rFonts w:ascii="Palatino Linotype" w:hAnsi="Palatino Linotype"/>
              </w:rPr>
              <w:t>The third line drug (where Sulfadoxine/Pyrimethamine and Amodiaquine have failed or are contraindicated) is Quinine</w:t>
            </w:r>
          </w:p>
          <w:p w:rsidR="008235A6" w:rsidRPr="008235A6" w:rsidRDefault="008235A6" w:rsidP="009F1765">
            <w:pPr>
              <w:numPr>
                <w:ilvl w:val="0"/>
                <w:numId w:val="81"/>
              </w:numPr>
              <w:spacing w:line="360" w:lineRule="auto"/>
              <w:rPr>
                <w:rFonts w:ascii="Palatino Linotype" w:hAnsi="Palatino Linotype"/>
              </w:rPr>
            </w:pPr>
            <w:r w:rsidRPr="008235A6">
              <w:rPr>
                <w:rFonts w:ascii="Palatino Linotype" w:hAnsi="Palatino Linotype"/>
              </w:rPr>
              <w:t>The drug of choice for the treatment of severe malaria is Quinine</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2"/>
        <w:rPr>
          <w:rFonts w:ascii="Palatino Linotype" w:hAnsi="Palatino Linotype" w:cs="Times New Roman"/>
          <w:i w:val="0"/>
          <w:sz w:val="24"/>
          <w:szCs w:val="24"/>
        </w:rPr>
      </w:pPr>
      <w:bookmarkStart w:id="26" w:name="_Toc44149676"/>
      <w:r w:rsidRPr="00017458">
        <w:rPr>
          <w:rFonts w:ascii="Palatino Linotype" w:hAnsi="Palatino Linotype" w:cs="Times New Roman"/>
          <w:i w:val="0"/>
          <w:sz w:val="24"/>
          <w:szCs w:val="24"/>
        </w:rPr>
        <w:t>Recognizing and Assessing Malaria</w:t>
      </w:r>
      <w:bookmarkEnd w:id="26"/>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Uncomplicated Malaria</w:t>
      </w:r>
    </w:p>
    <w:p w:rsidR="008235A6" w:rsidRPr="00017458" w:rsidRDefault="008235A6" w:rsidP="008235A6">
      <w:pPr>
        <w:spacing w:line="360" w:lineRule="auto"/>
        <w:rPr>
          <w:rFonts w:ascii="Palatino Linotype" w:hAnsi="Palatino Linotype"/>
        </w:rPr>
      </w:pPr>
      <w:r w:rsidRPr="00017458">
        <w:rPr>
          <w:rFonts w:ascii="Palatino Linotype" w:hAnsi="Palatino Linotype"/>
        </w:rPr>
        <w:t>Patients with uncomplicated malaria usually present with fever, chills and profuse sweating.  The clinical features of malaria infection vary considerably according to the species of the parasite present, the patient’s state of immunity, the intensity of their infection and the presence of condition such as malnutrition, anemia or other diseases.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Fever is the most common feature of malaria.  It may persist for several days, accompanied by headache, aching joints and general discomfort.  In infants the early signs and symptoms of malaria may be quite variable and hard to recognize.  They may be limited to poor appetite, restlessness and loss of normal interest in the surroundings.  Children may present with a cough and/or diarrhea.</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Patients who have received no or inadequate treatment may continue in poor health for several weeks or months.  Anemia, weakness and febrile episodes are characteristic of these cases.  Anemia is a major cause of the morbidity and mortality associated with malaria especially in young children and pregnant women.  It is important to look for anaemia in patients and to remember that malaria infection might be the cause.</w:t>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Features of uncomplicated malaria</w:t>
      </w:r>
    </w:p>
    <w:tbl>
      <w:tblPr>
        <w:tblW w:w="0" w:type="auto"/>
        <w:tblLook w:val="01E0"/>
      </w:tblPr>
      <w:tblGrid>
        <w:gridCol w:w="4428"/>
        <w:gridCol w:w="4428"/>
      </w:tblGrid>
      <w:tr w:rsidR="008235A6" w:rsidRPr="008235A6" w:rsidTr="008235A6">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Fever</w:t>
            </w:r>
          </w:p>
          <w:p w:rsidR="008235A6" w:rsidRPr="008235A6" w:rsidRDefault="008235A6" w:rsidP="008235A6">
            <w:pPr>
              <w:spacing w:line="360" w:lineRule="auto"/>
              <w:rPr>
                <w:rFonts w:ascii="Palatino Linotype" w:hAnsi="Palatino Linotype"/>
              </w:rPr>
            </w:pPr>
            <w:r w:rsidRPr="008235A6">
              <w:rPr>
                <w:rFonts w:ascii="Palatino Linotype" w:hAnsi="Palatino Linotype"/>
              </w:rPr>
              <w:t>Headache</w:t>
            </w:r>
          </w:p>
          <w:p w:rsidR="008235A6" w:rsidRPr="008235A6" w:rsidRDefault="008235A6" w:rsidP="008235A6">
            <w:pPr>
              <w:spacing w:line="360" w:lineRule="auto"/>
              <w:rPr>
                <w:rFonts w:ascii="Palatino Linotype" w:hAnsi="Palatino Linotype"/>
              </w:rPr>
            </w:pPr>
            <w:r w:rsidRPr="008235A6">
              <w:rPr>
                <w:rFonts w:ascii="Palatino Linotype" w:hAnsi="Palatino Linotype"/>
              </w:rPr>
              <w:lastRenderedPageBreak/>
              <w:t>Splenomegaly (enlargement of spleen)</w:t>
            </w:r>
          </w:p>
          <w:p w:rsidR="008235A6" w:rsidRPr="008235A6" w:rsidRDefault="008235A6" w:rsidP="00D276E0">
            <w:pPr>
              <w:rPr>
                <w:rFonts w:ascii="Palatino Linotype" w:hAnsi="Palatino Linotype"/>
              </w:rPr>
            </w:pPr>
            <w:r w:rsidRPr="008235A6">
              <w:rPr>
                <w:rFonts w:ascii="Palatino Linotype" w:hAnsi="Palatino Linotype"/>
              </w:rPr>
              <w:t>Nausea and vomiting</w:t>
            </w:r>
          </w:p>
          <w:p w:rsidR="008235A6" w:rsidRPr="008235A6" w:rsidRDefault="008235A6" w:rsidP="00D276E0">
            <w:pPr>
              <w:rPr>
                <w:rFonts w:ascii="Palatino Linotype" w:hAnsi="Palatino Linotype"/>
              </w:rPr>
            </w:pPr>
            <w:r w:rsidRPr="008235A6">
              <w:rPr>
                <w:rFonts w:ascii="Palatino Linotype" w:hAnsi="Palatino Linotype"/>
              </w:rPr>
              <w:t>Chest pain</w:t>
            </w:r>
          </w:p>
          <w:p w:rsidR="008235A6" w:rsidRPr="008235A6" w:rsidRDefault="008235A6" w:rsidP="00D276E0">
            <w:pPr>
              <w:rPr>
                <w:rFonts w:ascii="Palatino Linotype" w:hAnsi="Palatino Linotype"/>
              </w:rPr>
            </w:pPr>
            <w:r w:rsidRPr="008235A6">
              <w:rPr>
                <w:rFonts w:ascii="Palatino Linotype" w:hAnsi="Palatino Linotype"/>
              </w:rPr>
              <w:t>Irritability</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lastRenderedPageBreak/>
              <w:t>Body weakness</w:t>
            </w:r>
          </w:p>
          <w:p w:rsidR="008235A6" w:rsidRPr="008235A6" w:rsidRDefault="008235A6" w:rsidP="008235A6">
            <w:pPr>
              <w:spacing w:line="360" w:lineRule="auto"/>
              <w:rPr>
                <w:rFonts w:ascii="Palatino Linotype" w:hAnsi="Palatino Linotype"/>
              </w:rPr>
            </w:pPr>
            <w:r w:rsidRPr="008235A6">
              <w:rPr>
                <w:rFonts w:ascii="Palatino Linotype" w:hAnsi="Palatino Linotype"/>
              </w:rPr>
              <w:t>Joint pain</w:t>
            </w:r>
          </w:p>
          <w:p w:rsidR="008235A6" w:rsidRPr="008235A6" w:rsidRDefault="008235A6" w:rsidP="008235A6">
            <w:pPr>
              <w:spacing w:line="360" w:lineRule="auto"/>
              <w:rPr>
                <w:rFonts w:ascii="Palatino Linotype" w:hAnsi="Palatino Linotype"/>
              </w:rPr>
            </w:pPr>
            <w:r w:rsidRPr="008235A6">
              <w:rPr>
                <w:rFonts w:ascii="Palatino Linotype" w:hAnsi="Palatino Linotype"/>
              </w:rPr>
              <w:lastRenderedPageBreak/>
              <w:t>Cough (in children)</w:t>
            </w:r>
          </w:p>
          <w:p w:rsidR="008235A6" w:rsidRPr="008235A6" w:rsidRDefault="008235A6" w:rsidP="008235A6">
            <w:pPr>
              <w:spacing w:line="360" w:lineRule="auto"/>
              <w:rPr>
                <w:rFonts w:ascii="Palatino Linotype" w:hAnsi="Palatino Linotype"/>
              </w:rPr>
            </w:pPr>
            <w:r w:rsidRPr="008235A6">
              <w:rPr>
                <w:rFonts w:ascii="Palatino Linotype" w:hAnsi="Palatino Linotype"/>
              </w:rPr>
              <w:t>Abdominal pain and diarrhoea</w:t>
            </w:r>
          </w:p>
          <w:p w:rsidR="008235A6" w:rsidRPr="008235A6" w:rsidRDefault="008235A6" w:rsidP="008235A6">
            <w:pPr>
              <w:spacing w:line="360" w:lineRule="auto"/>
              <w:rPr>
                <w:rFonts w:ascii="Palatino Linotype" w:hAnsi="Palatino Linotype"/>
              </w:rPr>
            </w:pPr>
            <w:r w:rsidRPr="008235A6">
              <w:rPr>
                <w:rFonts w:ascii="Palatino Linotype" w:hAnsi="Palatino Linotype"/>
              </w:rPr>
              <w:t>Poor appetite</w:t>
            </w:r>
          </w:p>
        </w:tc>
      </w:tr>
    </w:tbl>
    <w:p w:rsidR="008235A6" w:rsidRPr="00017458" w:rsidRDefault="008235A6" w:rsidP="008235A6">
      <w:pPr>
        <w:pStyle w:val="Heading2"/>
        <w:rPr>
          <w:rFonts w:ascii="Palatino Linotype" w:hAnsi="Palatino Linotype" w:cs="Times New Roman"/>
          <w:i w:val="0"/>
          <w:sz w:val="24"/>
          <w:szCs w:val="24"/>
        </w:rPr>
      </w:pPr>
      <w:bookmarkStart w:id="27" w:name="_Toc44149677"/>
      <w:r w:rsidRPr="00017458">
        <w:rPr>
          <w:rFonts w:ascii="Palatino Linotype" w:hAnsi="Palatino Linotype" w:cs="Times New Roman"/>
          <w:i w:val="0"/>
          <w:sz w:val="24"/>
          <w:szCs w:val="24"/>
        </w:rPr>
        <w:lastRenderedPageBreak/>
        <w:t>Severe Malaria</w:t>
      </w:r>
      <w:bookmarkEnd w:id="27"/>
    </w:p>
    <w:p w:rsidR="008235A6" w:rsidRPr="00017458" w:rsidRDefault="008235A6" w:rsidP="008235A6">
      <w:pPr>
        <w:spacing w:line="360" w:lineRule="auto"/>
        <w:rPr>
          <w:rFonts w:ascii="Palatino Linotype" w:hAnsi="Palatino Linotype"/>
        </w:rPr>
      </w:pPr>
      <w:r w:rsidRPr="00017458">
        <w:rPr>
          <w:rFonts w:ascii="Palatino Linotype" w:hAnsi="Palatino Linotype"/>
        </w:rPr>
        <w:t>Severe P. falciparum malaria is a medical emergency.  Delay in diagnosis and provision of appropriate treatment especially in pregnant women, infants and small children may lead to serious complications and death. One or more of the following features indicate severe malaria.</w:t>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Features of severe malaria</w:t>
      </w:r>
    </w:p>
    <w:tbl>
      <w:tblPr>
        <w:tblW w:w="0" w:type="auto"/>
        <w:tblLook w:val="01E0"/>
      </w:tblPr>
      <w:tblGrid>
        <w:gridCol w:w="4428"/>
        <w:gridCol w:w="4428"/>
      </w:tblGrid>
      <w:tr w:rsidR="008235A6" w:rsidRPr="008235A6" w:rsidTr="008235A6">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Convulsions</w:t>
            </w:r>
          </w:p>
          <w:p w:rsidR="008235A6" w:rsidRPr="008235A6" w:rsidRDefault="008235A6" w:rsidP="008235A6">
            <w:pPr>
              <w:spacing w:line="360" w:lineRule="auto"/>
              <w:rPr>
                <w:rFonts w:ascii="Palatino Linotype" w:hAnsi="Palatino Linotype"/>
              </w:rPr>
            </w:pPr>
            <w:r w:rsidRPr="008235A6">
              <w:rPr>
                <w:rFonts w:ascii="Palatino Linotype" w:hAnsi="Palatino Linotype"/>
              </w:rPr>
              <w:t>Behavioral changes</w:t>
            </w:r>
          </w:p>
          <w:p w:rsidR="008235A6" w:rsidRPr="008235A6" w:rsidRDefault="008235A6" w:rsidP="008235A6">
            <w:pPr>
              <w:spacing w:line="360" w:lineRule="auto"/>
              <w:rPr>
                <w:rFonts w:ascii="Palatino Linotype" w:hAnsi="Palatino Linotype"/>
              </w:rPr>
            </w:pPr>
            <w:r w:rsidRPr="008235A6">
              <w:rPr>
                <w:rFonts w:ascii="Palatino Linotype" w:hAnsi="Palatino Linotype"/>
              </w:rPr>
              <w:t>Severe anaemia</w:t>
            </w:r>
          </w:p>
          <w:p w:rsidR="008235A6" w:rsidRPr="008235A6" w:rsidRDefault="008235A6" w:rsidP="008235A6">
            <w:pPr>
              <w:spacing w:line="360" w:lineRule="auto"/>
              <w:rPr>
                <w:rFonts w:ascii="Palatino Linotype" w:hAnsi="Palatino Linotype"/>
              </w:rPr>
            </w:pPr>
            <w:r w:rsidRPr="008235A6">
              <w:rPr>
                <w:rFonts w:ascii="Palatino Linotype" w:hAnsi="Palatino Linotype"/>
              </w:rPr>
              <w:t>Haemoglobinuria</w:t>
            </w:r>
          </w:p>
          <w:p w:rsidR="008235A6" w:rsidRPr="008235A6" w:rsidRDefault="008235A6" w:rsidP="008235A6">
            <w:pPr>
              <w:spacing w:line="360" w:lineRule="auto"/>
              <w:rPr>
                <w:rFonts w:ascii="Palatino Linotype" w:hAnsi="Palatino Linotype"/>
              </w:rPr>
            </w:pPr>
            <w:r w:rsidRPr="008235A6">
              <w:rPr>
                <w:rFonts w:ascii="Palatino Linotype" w:hAnsi="Palatino Linotype"/>
              </w:rPr>
              <w:t>Extreme weakness</w:t>
            </w:r>
          </w:p>
          <w:p w:rsidR="008235A6" w:rsidRPr="008235A6" w:rsidRDefault="008235A6" w:rsidP="008235A6">
            <w:pPr>
              <w:spacing w:line="360" w:lineRule="auto"/>
              <w:rPr>
                <w:rFonts w:ascii="Palatino Linotype" w:hAnsi="Palatino Linotype"/>
              </w:rPr>
            </w:pPr>
            <w:r w:rsidRPr="008235A6">
              <w:rPr>
                <w:rFonts w:ascii="Palatino Linotype" w:hAnsi="Palatino Linotype"/>
              </w:rPr>
              <w:t>Hypoglycemia</w:t>
            </w:r>
          </w:p>
        </w:tc>
        <w:tc>
          <w:tcPr>
            <w:tcW w:w="4428"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Coma</w:t>
            </w:r>
          </w:p>
          <w:p w:rsidR="008235A6" w:rsidRPr="008235A6" w:rsidRDefault="008235A6" w:rsidP="008235A6">
            <w:pPr>
              <w:spacing w:line="360" w:lineRule="auto"/>
              <w:rPr>
                <w:rFonts w:ascii="Palatino Linotype" w:hAnsi="Palatino Linotype"/>
              </w:rPr>
            </w:pPr>
            <w:r w:rsidRPr="008235A6">
              <w:rPr>
                <w:rFonts w:ascii="Palatino Linotype" w:hAnsi="Palatino Linotype"/>
              </w:rPr>
              <w:t>Acute renal failure</w:t>
            </w:r>
          </w:p>
          <w:p w:rsidR="008235A6" w:rsidRPr="008235A6" w:rsidRDefault="008235A6" w:rsidP="008235A6">
            <w:pPr>
              <w:spacing w:line="360" w:lineRule="auto"/>
              <w:rPr>
                <w:rFonts w:ascii="Palatino Linotype" w:hAnsi="Palatino Linotype"/>
              </w:rPr>
            </w:pPr>
            <w:r w:rsidRPr="008235A6">
              <w:rPr>
                <w:rFonts w:ascii="Palatino Linotype" w:hAnsi="Palatino Linotype"/>
              </w:rPr>
              <w:t>Shock</w:t>
            </w:r>
          </w:p>
          <w:p w:rsidR="008235A6" w:rsidRPr="008235A6" w:rsidRDefault="008235A6" w:rsidP="008235A6">
            <w:pPr>
              <w:spacing w:line="360" w:lineRule="auto"/>
              <w:rPr>
                <w:rFonts w:ascii="Palatino Linotype" w:hAnsi="Palatino Linotype"/>
              </w:rPr>
            </w:pPr>
            <w:r w:rsidRPr="008235A6">
              <w:rPr>
                <w:rFonts w:ascii="Palatino Linotype" w:hAnsi="Palatino Linotype"/>
              </w:rPr>
              <w:t>Jaundice</w:t>
            </w:r>
          </w:p>
          <w:p w:rsidR="008235A6" w:rsidRPr="008235A6" w:rsidRDefault="008235A6" w:rsidP="008235A6">
            <w:pPr>
              <w:spacing w:line="360" w:lineRule="auto"/>
              <w:rPr>
                <w:rFonts w:ascii="Palatino Linotype" w:hAnsi="Palatino Linotype"/>
              </w:rPr>
            </w:pPr>
            <w:r w:rsidRPr="008235A6">
              <w:rPr>
                <w:rFonts w:ascii="Palatino Linotype" w:hAnsi="Palatino Linotype"/>
              </w:rPr>
              <w:t>Bleeding tendency</w:t>
            </w:r>
          </w:p>
          <w:p w:rsidR="008235A6" w:rsidRPr="008235A6" w:rsidRDefault="008235A6" w:rsidP="008235A6">
            <w:pPr>
              <w:spacing w:line="360" w:lineRule="auto"/>
              <w:rPr>
                <w:rFonts w:ascii="Palatino Linotype" w:hAnsi="Palatino Linotype"/>
              </w:rPr>
            </w:pPr>
            <w:r w:rsidRPr="008235A6">
              <w:rPr>
                <w:rFonts w:ascii="Palatino Linotype" w:hAnsi="Palatino Linotype"/>
              </w:rPr>
              <w:t>Acidosis</w:t>
            </w:r>
          </w:p>
        </w:tc>
      </w:tr>
    </w:tbl>
    <w:p w:rsidR="008235A6" w:rsidRPr="00017458" w:rsidRDefault="008235A6" w:rsidP="008235A6">
      <w:pPr>
        <w:pStyle w:val="Heading2"/>
        <w:rPr>
          <w:rFonts w:ascii="Palatino Linotype" w:hAnsi="Palatino Linotype" w:cs="Times New Roman"/>
          <w:i w:val="0"/>
          <w:sz w:val="24"/>
          <w:szCs w:val="24"/>
        </w:rPr>
      </w:pPr>
      <w:bookmarkStart w:id="28" w:name="_Toc44149678"/>
      <w:r w:rsidRPr="00017458">
        <w:rPr>
          <w:rFonts w:ascii="Palatino Linotype" w:hAnsi="Palatino Linotype" w:cs="Times New Roman"/>
          <w:i w:val="0"/>
          <w:sz w:val="24"/>
          <w:szCs w:val="24"/>
        </w:rPr>
        <w:t>Assessment of patients</w:t>
      </w:r>
      <w:bookmarkEnd w:id="28"/>
    </w:p>
    <w:p w:rsidR="008235A6" w:rsidRPr="00017458" w:rsidRDefault="008235A6" w:rsidP="008235A6">
      <w:pPr>
        <w:spacing w:line="360" w:lineRule="auto"/>
        <w:rPr>
          <w:rFonts w:ascii="Palatino Linotype" w:hAnsi="Palatino Linotype"/>
        </w:rPr>
      </w:pPr>
      <w:r w:rsidRPr="00017458">
        <w:rPr>
          <w:rFonts w:ascii="Palatino Linotype" w:hAnsi="Palatino Linotype"/>
        </w:rPr>
        <w:t>The assessment of any sick patient will depend upon the respurces available to a clinician.</w:t>
      </w:r>
    </w:p>
    <w:p w:rsidR="008235A6" w:rsidRPr="00017458" w:rsidRDefault="008235A6" w:rsidP="008235A6">
      <w:pPr>
        <w:spacing w:line="360" w:lineRule="auto"/>
        <w:rPr>
          <w:rFonts w:ascii="Palatino Linotype" w:hAnsi="Palatino Linotype"/>
        </w:rPr>
      </w:pPr>
      <w:r w:rsidRPr="00017458">
        <w:rPr>
          <w:rFonts w:ascii="Palatino Linotype" w:hAnsi="Palatino Linotype"/>
        </w:rPr>
        <w:t>In health facilities without laboratory services diagnosis is based on signs and symptoms.</w:t>
      </w:r>
    </w:p>
    <w:p w:rsidR="008235A6" w:rsidRPr="00017458" w:rsidRDefault="008235A6" w:rsidP="008235A6">
      <w:pPr>
        <w:spacing w:line="360" w:lineRule="auto"/>
        <w:rPr>
          <w:rFonts w:ascii="Palatino Linotype" w:hAnsi="Palatino Linotype"/>
        </w:rPr>
      </w:pPr>
      <w:r w:rsidRPr="00017458">
        <w:rPr>
          <w:rFonts w:ascii="Palatino Linotype" w:hAnsi="Palatino Linotype"/>
        </w:rPr>
        <w:t>A detailed history should be obtained for every patient.  This combined with a thorough physical examination, should then guide differential diagnosis, management and treatment.</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In order to provide satisfactory carte for patients in whom malaria is suspected the Integrated Management of Childhood illness chart (appendix i) and the </w:t>
      </w:r>
      <w:r w:rsidRPr="00017458">
        <w:rPr>
          <w:rFonts w:ascii="Palatino Linotype" w:hAnsi="Palatino Linotype"/>
        </w:rPr>
        <w:lastRenderedPageBreak/>
        <w:t>algorithms for assessment and treatment of a patient with suspected malaria (appendix ii &amp; iii) should be applied.  /they detail questions, decisions and actions that are required when a patient is seen.</w:t>
      </w:r>
    </w:p>
    <w:p w:rsidR="008235A6" w:rsidRPr="00017458" w:rsidRDefault="008235A6" w:rsidP="008235A6">
      <w:pPr>
        <w:pStyle w:val="Heading2"/>
        <w:rPr>
          <w:rFonts w:ascii="Palatino Linotype" w:hAnsi="Palatino Linotype" w:cs="Times New Roman"/>
          <w:i w:val="0"/>
          <w:sz w:val="24"/>
          <w:szCs w:val="24"/>
        </w:rPr>
      </w:pPr>
      <w:bookmarkStart w:id="29" w:name="_Toc44149679"/>
      <w:r w:rsidRPr="00017458">
        <w:rPr>
          <w:rFonts w:ascii="Palatino Linotype" w:hAnsi="Palatino Linotype" w:cs="Times New Roman"/>
          <w:i w:val="0"/>
          <w:sz w:val="24"/>
          <w:szCs w:val="24"/>
        </w:rPr>
        <w:t>Treatment of Uncomplicated Malaria</w:t>
      </w:r>
      <w:bookmarkEnd w:id="29"/>
    </w:p>
    <w:tbl>
      <w:tblPr>
        <w:tblW w:w="0" w:type="auto"/>
        <w:tblLook w:val="01E0"/>
      </w:tblPr>
      <w:tblGrid>
        <w:gridCol w:w="8856"/>
      </w:tblGrid>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The objectives of treatment of malaria are to:</w:t>
            </w:r>
          </w:p>
          <w:p w:rsidR="008235A6" w:rsidRPr="008235A6" w:rsidRDefault="008235A6" w:rsidP="009F1765">
            <w:pPr>
              <w:numPr>
                <w:ilvl w:val="0"/>
                <w:numId w:val="82"/>
              </w:numPr>
              <w:spacing w:line="360" w:lineRule="auto"/>
              <w:rPr>
                <w:rFonts w:ascii="Palatino Linotype" w:hAnsi="Palatino Linotype"/>
              </w:rPr>
            </w:pPr>
            <w:r w:rsidRPr="008235A6">
              <w:rPr>
                <w:rFonts w:ascii="Palatino Linotype" w:hAnsi="Palatino Linotype"/>
              </w:rPr>
              <w:t>Provide rapid and long lasting clinical cure</w:t>
            </w:r>
          </w:p>
          <w:p w:rsidR="008235A6" w:rsidRPr="008235A6" w:rsidRDefault="008235A6" w:rsidP="009F1765">
            <w:pPr>
              <w:numPr>
                <w:ilvl w:val="0"/>
                <w:numId w:val="82"/>
              </w:numPr>
              <w:spacing w:line="360" w:lineRule="auto"/>
              <w:rPr>
                <w:rFonts w:ascii="Palatino Linotype" w:hAnsi="Palatino Linotype"/>
              </w:rPr>
            </w:pPr>
            <w:r w:rsidRPr="008235A6">
              <w:rPr>
                <w:rFonts w:ascii="Palatino Linotype" w:hAnsi="Palatino Linotype"/>
              </w:rPr>
              <w:t>Reduce morbidity including malaria related anaemia</w:t>
            </w:r>
          </w:p>
          <w:p w:rsidR="008235A6" w:rsidRPr="008235A6" w:rsidRDefault="008235A6" w:rsidP="009F1765">
            <w:pPr>
              <w:numPr>
                <w:ilvl w:val="0"/>
                <w:numId w:val="82"/>
              </w:numPr>
              <w:spacing w:line="360" w:lineRule="auto"/>
              <w:rPr>
                <w:rFonts w:ascii="Palatino Linotype" w:hAnsi="Palatino Linotype"/>
              </w:rPr>
            </w:pPr>
            <w:r w:rsidRPr="008235A6">
              <w:rPr>
                <w:rFonts w:ascii="Palatino Linotype" w:hAnsi="Palatino Linotype"/>
              </w:rPr>
              <w:t>Halt the progression of simple disease into severe and potentially fatal disease.</w:t>
            </w:r>
          </w:p>
          <w:p w:rsidR="008235A6" w:rsidRPr="008235A6" w:rsidRDefault="008235A6" w:rsidP="009F1765">
            <w:pPr>
              <w:numPr>
                <w:ilvl w:val="0"/>
                <w:numId w:val="82"/>
              </w:numPr>
              <w:spacing w:line="360" w:lineRule="auto"/>
              <w:rPr>
                <w:rFonts w:ascii="Palatino Linotype" w:hAnsi="Palatino Linotype"/>
              </w:rPr>
            </w:pPr>
            <w:r w:rsidRPr="008235A6">
              <w:rPr>
                <w:rFonts w:ascii="Palatino Linotype" w:hAnsi="Palatino Linotype"/>
              </w:rPr>
              <w:t>In order to achieve these objectives uncomplicated malaria must be diagnosed early and the correct treatment administered without delay.</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of uncomplicated malaria with first line drug:</w:t>
      </w:r>
    </w:p>
    <w:p w:rsidR="008235A6" w:rsidRPr="00017458" w:rsidRDefault="008235A6" w:rsidP="008235A6">
      <w:pPr>
        <w:spacing w:line="360" w:lineRule="auto"/>
        <w:rPr>
          <w:rFonts w:ascii="Palatino Linotype" w:hAnsi="Palatino Linotype"/>
        </w:rPr>
      </w:pPr>
      <w:r w:rsidRPr="00017458">
        <w:rPr>
          <w:rFonts w:ascii="Palatino Linotype" w:hAnsi="Palatino Linotype"/>
        </w:rPr>
        <w:t>Sulphadoxine /Pyrimethamine (SP)</w:t>
      </w:r>
    </w:p>
    <w:tbl>
      <w:tblPr>
        <w:tblW w:w="0" w:type="auto"/>
        <w:tblLook w:val="01E0"/>
      </w:tblPr>
      <w:tblGrid>
        <w:gridCol w:w="8856"/>
      </w:tblGrid>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Dose: Treatment with Sulfadoxine/Pyrimethamine SP should be given as a single dose of 25mg/kg body weight of the sulfa component.</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Dosage schedule for treatment of uncomplicated malaria using Sulfadoxine 500 mg + Pyrimethamine 25 mg (SP) tablets</w:t>
      </w:r>
    </w:p>
    <w:tbl>
      <w:tblPr>
        <w:tblW w:w="0" w:type="auto"/>
        <w:tblLook w:val="01E0"/>
      </w:tblPr>
      <w:tblGrid>
        <w:gridCol w:w="2952"/>
        <w:gridCol w:w="2952"/>
        <w:gridCol w:w="2952"/>
      </w:tblGrid>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Age</w:t>
            </w:r>
          </w:p>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(years)</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Weight</w:t>
            </w:r>
          </w:p>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(kg)</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SP tablets as single dose</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2 up to 4 months</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5 up to 7</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¼</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4 up to 12 months</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7 up to 11</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1 up to 5</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11 up to 19</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1</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5 up to 9</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19 up to 30</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1 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9 up to 14</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30 up to 45</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2</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lastRenderedPageBreak/>
              <w:t>145 and above</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Over 45</w:t>
            </w:r>
          </w:p>
        </w:tc>
        <w:tc>
          <w:tcPr>
            <w:tcW w:w="2952" w:type="dxa"/>
          </w:tcPr>
          <w:p w:rsidR="008235A6" w:rsidRPr="008235A6" w:rsidRDefault="008235A6" w:rsidP="008235A6">
            <w:pPr>
              <w:spacing w:line="360" w:lineRule="auto"/>
              <w:jc w:val="center"/>
              <w:rPr>
                <w:rFonts w:ascii="Palatino Linotype" w:hAnsi="Palatino Linotype"/>
              </w:rPr>
            </w:pPr>
            <w:r w:rsidRPr="008235A6">
              <w:rPr>
                <w:rFonts w:ascii="Palatino Linotype" w:hAnsi="Palatino Linotype"/>
              </w:rPr>
              <w:t>3</w:t>
            </w:r>
          </w:p>
        </w:tc>
      </w:tr>
    </w:tbl>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Treatment of Fever</w:t>
      </w:r>
    </w:p>
    <w:p w:rsidR="008235A6" w:rsidRPr="00017458" w:rsidRDefault="008235A6" w:rsidP="008235A6">
      <w:pPr>
        <w:spacing w:line="360" w:lineRule="auto"/>
        <w:rPr>
          <w:rFonts w:ascii="Palatino Linotype" w:hAnsi="Palatino Linotype"/>
        </w:rPr>
      </w:pPr>
      <w:r w:rsidRPr="00017458">
        <w:rPr>
          <w:rFonts w:ascii="Palatino Linotype" w:hAnsi="Palatino Linotype"/>
        </w:rPr>
        <w:t>SP is effective in clearing parasitaemia but it has little anti-pyretic action so it produces a less dramatic clinical cure than that which used to be associated with Chloroquine.</w:t>
      </w:r>
    </w:p>
    <w:p w:rsidR="008235A6" w:rsidRPr="00017458" w:rsidRDefault="008235A6" w:rsidP="008235A6">
      <w:pPr>
        <w:spacing w:line="360" w:lineRule="auto"/>
        <w:rPr>
          <w:rFonts w:ascii="Palatino Linotype" w:hAnsi="Palatino Linotype"/>
        </w:rPr>
      </w:pPr>
      <w:r w:rsidRPr="00017458">
        <w:rPr>
          <w:rFonts w:ascii="Palatino Linotype" w:hAnsi="Palatino Linotype"/>
        </w:rPr>
        <w:t>Patients with fever should be given an anti-pyretic drug like Paracetamol (see table) or aspirin.  Children below 12 yrs should not be given aspirin because of the risk of developing severe side effects.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Dosage schedule for Paracetamol, 500 mg tables.</w:t>
      </w:r>
      <w:proofErr w:type="gramEnd"/>
    </w:p>
    <w:p w:rsidR="008235A6" w:rsidRPr="00017458" w:rsidRDefault="008235A6" w:rsidP="008235A6">
      <w:pPr>
        <w:spacing w:line="360" w:lineRule="auto"/>
        <w:rPr>
          <w:rFonts w:ascii="Palatino Linotype" w:hAnsi="Palatino Linotype"/>
        </w:rPr>
      </w:pPr>
      <w:r w:rsidRPr="00017458">
        <w:rPr>
          <w:rFonts w:ascii="Palatino Linotype" w:hAnsi="Palatino Linotype"/>
        </w:rPr>
        <w:t>(</w:t>
      </w:r>
      <w:proofErr w:type="gramStart"/>
      <w:r w:rsidRPr="00017458">
        <w:rPr>
          <w:rFonts w:ascii="Palatino Linotype" w:hAnsi="Palatino Linotype"/>
        </w:rPr>
        <w:t>child</w:t>
      </w:r>
      <w:proofErr w:type="gramEnd"/>
      <w:r w:rsidRPr="00017458">
        <w:rPr>
          <w:rFonts w:ascii="Palatino Linotype" w:hAnsi="Palatino Linotype"/>
        </w:rPr>
        <w:t xml:space="preserve"> dosage: 10 mg/kg/BW)</w:t>
      </w:r>
    </w:p>
    <w:tbl>
      <w:tblPr>
        <w:tblW w:w="0" w:type="auto"/>
        <w:tblLook w:val="01E0"/>
      </w:tblPr>
      <w:tblGrid>
        <w:gridCol w:w="2952"/>
        <w:gridCol w:w="2952"/>
        <w:gridCol w:w="2952"/>
      </w:tblGrid>
      <w:tr w:rsidR="008235A6" w:rsidRPr="008235A6" w:rsidTr="008235A6">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Age (years)</w:t>
            </w:r>
          </w:p>
        </w:tc>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Weight (kg)</w:t>
            </w:r>
          </w:p>
        </w:tc>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Dose</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highlight w:val="red"/>
              </w:rPr>
            </w:pPr>
            <w:r w:rsidRPr="008235A6">
              <w:rPr>
                <w:rFonts w:ascii="Palatino Linotype" w:hAnsi="Palatino Linotype"/>
                <w:highlight w:val="red"/>
              </w:rPr>
              <w:t>2 mo up to 3 yrs</w:t>
            </w:r>
          </w:p>
        </w:tc>
        <w:tc>
          <w:tcPr>
            <w:tcW w:w="2952" w:type="dxa"/>
          </w:tcPr>
          <w:p w:rsidR="008235A6" w:rsidRPr="008235A6" w:rsidRDefault="008235A6" w:rsidP="008235A6">
            <w:pPr>
              <w:spacing w:line="360" w:lineRule="auto"/>
              <w:jc w:val="center"/>
              <w:rPr>
                <w:rFonts w:ascii="Palatino Linotype" w:hAnsi="Palatino Linotype"/>
                <w:highlight w:val="red"/>
              </w:rPr>
            </w:pPr>
            <w:r w:rsidRPr="008235A6">
              <w:rPr>
                <w:rFonts w:ascii="Palatino Linotype" w:hAnsi="Palatino Linotype"/>
                <w:highlight w:val="red"/>
              </w:rPr>
              <w:t>4 up to 14</w:t>
            </w:r>
          </w:p>
        </w:tc>
        <w:tc>
          <w:tcPr>
            <w:tcW w:w="2952" w:type="dxa"/>
          </w:tcPr>
          <w:p w:rsidR="008235A6" w:rsidRPr="008235A6" w:rsidRDefault="008235A6" w:rsidP="008235A6">
            <w:pPr>
              <w:spacing w:line="360" w:lineRule="auto"/>
              <w:jc w:val="center"/>
              <w:rPr>
                <w:rFonts w:ascii="Palatino Linotype" w:hAnsi="Palatino Linotype"/>
                <w:highlight w:val="red"/>
              </w:rPr>
            </w:pPr>
            <w:r w:rsidRPr="008235A6">
              <w:rPr>
                <w:rFonts w:ascii="Palatino Linotype" w:hAnsi="Palatino Linotype"/>
                <w:highlight w:val="red"/>
              </w:rPr>
              <w:t>¼</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3 up to 5</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14 up to 19</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5 up to 10</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19 up to 35</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1</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10 up to 14</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35 up to 45</w:t>
            </w:r>
          </w:p>
        </w:tc>
        <w:tc>
          <w:tcPr>
            <w:tcW w:w="2952" w:type="dxa"/>
          </w:tcPr>
          <w:p w:rsidR="008235A6" w:rsidRPr="008235A6" w:rsidRDefault="008235A6" w:rsidP="008235A6">
            <w:pPr>
              <w:spacing w:line="360" w:lineRule="auto"/>
              <w:jc w:val="center"/>
              <w:rPr>
                <w:rFonts w:ascii="Palatino Linotype" w:hAnsi="Palatino Linotype"/>
                <w:highlight w:val="green"/>
              </w:rPr>
            </w:pPr>
            <w:r w:rsidRPr="008235A6">
              <w:rPr>
                <w:rFonts w:ascii="Palatino Linotype" w:hAnsi="Palatino Linotype"/>
                <w:highlight w:val="green"/>
              </w:rPr>
              <w:t>1 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14 and above</w:t>
            </w:r>
          </w:p>
        </w:tc>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Over 45</w:t>
            </w:r>
          </w:p>
        </w:tc>
        <w:tc>
          <w:tcPr>
            <w:tcW w:w="2952" w:type="dxa"/>
          </w:tcPr>
          <w:p w:rsidR="008235A6" w:rsidRPr="008235A6" w:rsidRDefault="008235A6" w:rsidP="008235A6">
            <w:pPr>
              <w:spacing w:line="360" w:lineRule="auto"/>
              <w:jc w:val="center"/>
              <w:rPr>
                <w:rFonts w:ascii="Palatino Linotype" w:hAnsi="Palatino Linotype"/>
                <w:b/>
              </w:rPr>
            </w:pPr>
            <w:r w:rsidRPr="008235A6">
              <w:rPr>
                <w:rFonts w:ascii="Palatino Linotype" w:hAnsi="Palatino Linotype"/>
                <w:b/>
              </w:rPr>
              <w:t>2</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Management of non-response to malaria treatment with SP</w:t>
      </w:r>
    </w:p>
    <w:p w:rsidR="008235A6" w:rsidRPr="00017458" w:rsidRDefault="008235A6" w:rsidP="008235A6">
      <w:pPr>
        <w:spacing w:line="360" w:lineRule="auto"/>
        <w:rPr>
          <w:rFonts w:ascii="Palatino Linotype" w:hAnsi="Palatino Linotype"/>
        </w:rPr>
      </w:pPr>
      <w:r w:rsidRPr="00017458">
        <w:rPr>
          <w:rFonts w:ascii="Palatino Linotype" w:hAnsi="Palatino Linotype"/>
        </w:rPr>
        <w:t>Where a patient returns within 4 to 14 days after treatment with SP, complaining of continued symptoms of malaria, non-response should be considered and the following recommendations followed after a full history and examination (see algorithms):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Where laboratory facilities are not available and malaria is still suspected, treatment with Amodiaquine should be started immediately with strick follow up</w:t>
      </w:r>
    </w:p>
    <w:p w:rsidR="008235A6" w:rsidRPr="00017458" w:rsidRDefault="008235A6" w:rsidP="008235A6">
      <w:pPr>
        <w:spacing w:line="360" w:lineRule="auto"/>
        <w:rPr>
          <w:rFonts w:ascii="Palatino Linotype" w:hAnsi="Palatino Linotype"/>
        </w:rPr>
      </w:pPr>
      <w:r w:rsidRPr="00017458">
        <w:rPr>
          <w:rFonts w:ascii="Palatino Linotype" w:hAnsi="Palatino Linotype"/>
        </w:rPr>
        <w:t>Where laboratory facilities are available, a blood smear should be started and treatment failure recorded.  If parasites are not found other causes for the symptoms must be sought and treated accordingly</w:t>
      </w:r>
    </w:p>
    <w:p w:rsidR="008235A6" w:rsidRPr="00017458" w:rsidRDefault="008235A6" w:rsidP="008235A6">
      <w:pPr>
        <w:spacing w:line="360" w:lineRule="auto"/>
        <w:rPr>
          <w:rFonts w:ascii="Palatino Linotype" w:hAnsi="Palatino Linotype"/>
        </w:rPr>
      </w:pPr>
      <w:r w:rsidRPr="00017458">
        <w:rPr>
          <w:rFonts w:ascii="Palatino Linotype" w:hAnsi="Palatino Linotype"/>
        </w:rPr>
        <w:t>If no other obvious causes are found a blood smear should be repeated after 6 hours and follow up continued</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Treatment of uncomplicated malaria with second line drug:</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Amodiaquine</w:t>
      </w:r>
    </w:p>
    <w:tbl>
      <w:tblPr>
        <w:tblW w:w="0" w:type="auto"/>
        <w:tblLook w:val="01E0"/>
      </w:tblPr>
      <w:tblGrid>
        <w:gridCol w:w="8856"/>
      </w:tblGrid>
      <w:tr w:rsidR="008235A6" w:rsidRPr="008235A6" w:rsidTr="008235A6">
        <w:tc>
          <w:tcPr>
            <w:tcW w:w="8856" w:type="dxa"/>
          </w:tcPr>
          <w:p w:rsidR="008235A6" w:rsidRPr="008235A6" w:rsidRDefault="008235A6" w:rsidP="008235A6">
            <w:pPr>
              <w:spacing w:line="360" w:lineRule="auto"/>
              <w:rPr>
                <w:rFonts w:ascii="Palatino Linotype" w:hAnsi="Palatino Linotype"/>
              </w:rPr>
            </w:pPr>
            <w:r w:rsidRPr="008235A6">
              <w:rPr>
                <w:rFonts w:ascii="Palatino Linotype" w:hAnsi="Palatino Linotype"/>
              </w:rPr>
              <w:t>Dose:  Treatment with Amodiaquine should be given at a total dose of 25 mg/kg over three days.</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Dosage schedule for treatment of uncomplicated malaria using Amodiaquine tablets 200mg, over three days</w:t>
      </w:r>
    </w:p>
    <w:tbl>
      <w:tblPr>
        <w:tblW w:w="0" w:type="auto"/>
        <w:tblLook w:val="01E0"/>
      </w:tblPr>
      <w:tblGrid>
        <w:gridCol w:w="2088"/>
        <w:gridCol w:w="1620"/>
        <w:gridCol w:w="1080"/>
        <w:gridCol w:w="1116"/>
        <w:gridCol w:w="1476"/>
        <w:gridCol w:w="1476"/>
      </w:tblGrid>
      <w:tr w:rsidR="008235A6" w:rsidRPr="008235A6" w:rsidTr="008235A6">
        <w:tc>
          <w:tcPr>
            <w:tcW w:w="2088" w:type="dxa"/>
            <w:vMerge w:val="restart"/>
          </w:tcPr>
          <w:p w:rsidR="008235A6" w:rsidRPr="008235A6" w:rsidRDefault="008235A6" w:rsidP="008235A6">
            <w:pPr>
              <w:spacing w:line="360" w:lineRule="auto"/>
              <w:rPr>
                <w:rFonts w:ascii="Palatino Linotype" w:hAnsi="Palatino Linotype"/>
                <w:b/>
                <w:sz w:val="22"/>
                <w:szCs w:val="22"/>
              </w:rPr>
            </w:pPr>
            <w:r w:rsidRPr="008235A6">
              <w:rPr>
                <w:rFonts w:ascii="Palatino Linotype" w:hAnsi="Palatino Linotype"/>
                <w:b/>
                <w:sz w:val="22"/>
                <w:szCs w:val="22"/>
              </w:rPr>
              <w:t>Age</w:t>
            </w:r>
          </w:p>
          <w:p w:rsidR="008235A6" w:rsidRPr="008235A6" w:rsidRDefault="008235A6" w:rsidP="008235A6">
            <w:pPr>
              <w:spacing w:line="360" w:lineRule="auto"/>
              <w:rPr>
                <w:rFonts w:ascii="Palatino Linotype" w:hAnsi="Palatino Linotype"/>
                <w:b/>
                <w:sz w:val="22"/>
                <w:szCs w:val="22"/>
              </w:rPr>
            </w:pPr>
            <w:r w:rsidRPr="008235A6">
              <w:rPr>
                <w:rFonts w:ascii="Palatino Linotype" w:hAnsi="Palatino Linotype"/>
                <w:b/>
                <w:sz w:val="22"/>
                <w:szCs w:val="22"/>
              </w:rPr>
              <w:t>(years)</w:t>
            </w:r>
          </w:p>
        </w:tc>
        <w:tc>
          <w:tcPr>
            <w:tcW w:w="1620" w:type="dxa"/>
            <w:vMerge w:val="restart"/>
          </w:tcPr>
          <w:p w:rsidR="008235A6" w:rsidRPr="008235A6" w:rsidRDefault="008235A6" w:rsidP="008235A6">
            <w:pPr>
              <w:spacing w:line="360" w:lineRule="auto"/>
              <w:rPr>
                <w:rFonts w:ascii="Palatino Linotype" w:hAnsi="Palatino Linotype"/>
                <w:b/>
                <w:sz w:val="22"/>
                <w:szCs w:val="22"/>
              </w:rPr>
            </w:pPr>
            <w:r w:rsidRPr="008235A6">
              <w:rPr>
                <w:rFonts w:ascii="Palatino Linotype" w:hAnsi="Palatino Linotype"/>
                <w:b/>
                <w:sz w:val="22"/>
                <w:szCs w:val="22"/>
              </w:rPr>
              <w:t>Weight</w:t>
            </w:r>
          </w:p>
          <w:p w:rsidR="008235A6" w:rsidRPr="008235A6" w:rsidRDefault="008235A6" w:rsidP="008235A6">
            <w:pPr>
              <w:spacing w:line="360" w:lineRule="auto"/>
              <w:rPr>
                <w:rFonts w:ascii="Palatino Linotype" w:hAnsi="Palatino Linotype"/>
                <w:b/>
                <w:sz w:val="22"/>
                <w:szCs w:val="22"/>
              </w:rPr>
            </w:pPr>
            <w:r w:rsidRPr="008235A6">
              <w:rPr>
                <w:rFonts w:ascii="Palatino Linotype" w:hAnsi="Palatino Linotype"/>
                <w:b/>
                <w:sz w:val="22"/>
                <w:szCs w:val="22"/>
              </w:rPr>
              <w:t>(kg)</w:t>
            </w:r>
          </w:p>
        </w:tc>
        <w:tc>
          <w:tcPr>
            <w:tcW w:w="5148" w:type="dxa"/>
            <w:gridSpan w:val="4"/>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Number of tablets of 200 mg base</w:t>
            </w:r>
          </w:p>
        </w:tc>
      </w:tr>
      <w:tr w:rsidR="008235A6" w:rsidRPr="008235A6" w:rsidTr="008235A6">
        <w:tc>
          <w:tcPr>
            <w:tcW w:w="2088" w:type="dxa"/>
            <w:vMerge/>
          </w:tcPr>
          <w:p w:rsidR="008235A6" w:rsidRPr="008235A6" w:rsidRDefault="008235A6" w:rsidP="008235A6">
            <w:pPr>
              <w:spacing w:line="360" w:lineRule="auto"/>
              <w:rPr>
                <w:rFonts w:ascii="Palatino Linotype" w:hAnsi="Palatino Linotype"/>
                <w:b/>
                <w:sz w:val="22"/>
                <w:szCs w:val="22"/>
              </w:rPr>
            </w:pPr>
          </w:p>
        </w:tc>
        <w:tc>
          <w:tcPr>
            <w:tcW w:w="1620" w:type="dxa"/>
            <w:vMerge/>
          </w:tcPr>
          <w:p w:rsidR="008235A6" w:rsidRPr="008235A6" w:rsidRDefault="008235A6" w:rsidP="008235A6">
            <w:pPr>
              <w:spacing w:line="360" w:lineRule="auto"/>
              <w:rPr>
                <w:rFonts w:ascii="Palatino Linotype" w:hAnsi="Palatino Linotype"/>
                <w:b/>
                <w:sz w:val="22"/>
                <w:szCs w:val="22"/>
              </w:rPr>
            </w:pP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Day 1</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10</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mg/kg</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Day 2</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10</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mg/kg</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Day 3</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 xml:space="preserve">5 </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mg/kg</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Total tablets</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Up to 4 month</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 up to 7</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¾</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Up to 12 months</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7 up to 11</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½</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½</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¼</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up to 3</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11 up to 15</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¾</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¾</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¾</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 up to 5</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15 up 19</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 ¼</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 up to 8</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19 up to 25</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¼</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½</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8 up to 11</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25 up to 36</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½</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½</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4 ¼</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11 up to 14</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36 up to 50</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 ½</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 ½</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¼</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6 ¼</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14 up to 16</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50 up to 60</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½</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7 ½</w:t>
            </w:r>
          </w:p>
        </w:tc>
      </w:tr>
      <w:tr w:rsidR="008235A6" w:rsidRPr="008235A6" w:rsidTr="008235A6">
        <w:tc>
          <w:tcPr>
            <w:tcW w:w="2088"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lastRenderedPageBreak/>
              <w:t>16 and above</w:t>
            </w:r>
          </w:p>
        </w:tc>
        <w:tc>
          <w:tcPr>
            <w:tcW w:w="162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Over 60</w:t>
            </w:r>
          </w:p>
        </w:tc>
        <w:tc>
          <w:tcPr>
            <w:tcW w:w="1080"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w:t>
            </w:r>
          </w:p>
        </w:tc>
        <w:tc>
          <w:tcPr>
            <w:tcW w:w="111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w:t>
            </w:r>
          </w:p>
        </w:tc>
        <w:tc>
          <w:tcPr>
            <w:tcW w:w="1476"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8</w:t>
            </w:r>
          </w:p>
        </w:tc>
      </w:tr>
    </w:tbl>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Non response to treatment with Amodiaquine</w:t>
      </w:r>
    </w:p>
    <w:p w:rsidR="008235A6" w:rsidRPr="00017458" w:rsidRDefault="008235A6" w:rsidP="008235A6">
      <w:pPr>
        <w:spacing w:line="360" w:lineRule="auto"/>
        <w:rPr>
          <w:rFonts w:ascii="Palatino Linotype" w:hAnsi="Palatino Linotype"/>
        </w:rPr>
      </w:pPr>
      <w:r w:rsidRPr="00017458">
        <w:rPr>
          <w:rFonts w:ascii="Palatino Linotype" w:hAnsi="Palatino Linotype"/>
        </w:rPr>
        <w:t>Patient with persistent symptoms at follow up should be fully assessed in order to exclude other possible causes.  Where blood smear microscopy reveals persistent parasitaemia and in cases where it is not possible to rules out malaria treatment with oral quinine should be started (see algorithms in appendix ii &amp; iii).</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of uncomplicated malaria with third line drug: oral quinine</w:t>
      </w:r>
    </w:p>
    <w:tbl>
      <w:tblPr>
        <w:tblW w:w="0" w:type="auto"/>
        <w:tblLook w:val="01E0"/>
      </w:tblPr>
      <w:tblGrid>
        <w:gridCol w:w="8856"/>
      </w:tblGrid>
      <w:tr w:rsidR="008235A6" w:rsidRPr="008235A6" w:rsidTr="008235A6">
        <w:tc>
          <w:tcPr>
            <w:tcW w:w="8856" w:type="dxa"/>
          </w:tcPr>
          <w:p w:rsidR="008235A6" w:rsidRPr="008235A6" w:rsidRDefault="008235A6" w:rsidP="008235A6">
            <w:pPr>
              <w:spacing w:line="360" w:lineRule="auto"/>
              <w:rPr>
                <w:rFonts w:ascii="Palatino Linotype" w:hAnsi="Palatino Linotype"/>
                <w:b/>
              </w:rPr>
            </w:pPr>
            <w:r w:rsidRPr="008235A6">
              <w:rPr>
                <w:rFonts w:ascii="Palatino Linotype" w:hAnsi="Palatino Linotype"/>
              </w:rPr>
              <w:t>Dose: Treatment with oral quinine (salt) should be given for 7 days at a dose of 10 mg/kg every 8 hours.</w:t>
            </w:r>
          </w:p>
        </w:tc>
      </w:tr>
    </w:tbl>
    <w:p w:rsidR="008235A6" w:rsidRPr="00017458" w:rsidRDefault="008235A6" w:rsidP="008235A6">
      <w:pPr>
        <w:spacing w:line="360" w:lineRule="auto"/>
        <w:rPr>
          <w:rFonts w:ascii="Palatino Linotype" w:hAnsi="Palatino Linotype"/>
        </w:rPr>
      </w:pPr>
      <w:r w:rsidRPr="00017458">
        <w:rPr>
          <w:rFonts w:ascii="Palatino Linotype" w:hAnsi="Palatino Linotype"/>
        </w:rPr>
        <w:t>Dosage schedule for treatment of uncomplicated malaria using oral quinine salt tablets 300mg</w:t>
      </w:r>
    </w:p>
    <w:tbl>
      <w:tblPr>
        <w:tblW w:w="0" w:type="auto"/>
        <w:tblLook w:val="01E0"/>
      </w:tblPr>
      <w:tblGrid>
        <w:gridCol w:w="2952"/>
        <w:gridCol w:w="2952"/>
        <w:gridCol w:w="2952"/>
      </w:tblGrid>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Age</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(Years)</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Weight</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(kg)</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Number of tablets</w:t>
            </w:r>
          </w:p>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(300mg salt)</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Up to 12 months</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 up to 11</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¼</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up to 5</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11 up to 19</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 up to 8</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19 up to 25</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¾</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8 up to 11</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25 up to 36</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11 up to 14</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36 up to 50</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1½</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14 up to 16</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50 up to 60</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 ¾</w:t>
            </w:r>
          </w:p>
        </w:tc>
      </w:tr>
      <w:tr w:rsidR="008235A6" w:rsidRPr="008235A6" w:rsidTr="008235A6">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16 and above</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Over 60</w:t>
            </w:r>
          </w:p>
        </w:tc>
        <w:tc>
          <w:tcPr>
            <w:tcW w:w="2952" w:type="dxa"/>
          </w:tcPr>
          <w:p w:rsidR="008235A6" w:rsidRPr="008235A6" w:rsidRDefault="008235A6" w:rsidP="008235A6">
            <w:pPr>
              <w:spacing w:line="360" w:lineRule="auto"/>
              <w:jc w:val="center"/>
              <w:rPr>
                <w:rFonts w:ascii="Palatino Linotype" w:hAnsi="Palatino Linotype"/>
                <w:b/>
                <w:sz w:val="22"/>
                <w:szCs w:val="22"/>
              </w:rPr>
            </w:pPr>
            <w:r w:rsidRPr="008235A6">
              <w:rPr>
                <w:rFonts w:ascii="Palatino Linotype" w:hAnsi="Palatino Linotype"/>
                <w:b/>
                <w:sz w:val="22"/>
                <w:szCs w:val="22"/>
              </w:rPr>
              <w:t>2</w:t>
            </w:r>
          </w:p>
        </w:tc>
      </w:tr>
    </w:tbl>
    <w:p w:rsidR="008235A6" w:rsidRPr="00017458" w:rsidRDefault="008235A6" w:rsidP="008235A6">
      <w:pPr>
        <w:pStyle w:val="Heading3"/>
        <w:rPr>
          <w:rFonts w:ascii="Palatino Linotype" w:hAnsi="Palatino Linotype" w:cs="Times New Roman"/>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r w:rsidRPr="00017458">
        <w:rPr>
          <w:rFonts w:ascii="Palatino Linotype" w:hAnsi="Palatino Linotype"/>
          <w:b/>
          <w:sz w:val="28"/>
          <w:szCs w:val="28"/>
        </w:rPr>
        <w:t>Session 3: Respiratory Infections</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rPr>
          <w:rFonts w:ascii="Palatino Linotype" w:hAnsi="Palatino Linotype"/>
        </w:rPr>
      </w:pPr>
      <w:r w:rsidRPr="00017458">
        <w:rPr>
          <w:rFonts w:ascii="Palatino Linotype" w:hAnsi="Palatino Linotype"/>
        </w:rPr>
        <w:t xml:space="preserve">Like malaria, respiratory tract infections are responsible for high rates of morbidity and mortality in </w:t>
      </w:r>
      <w:smartTag w:uri="urn:schemas-microsoft-com:office:smarttags" w:element="country-region">
        <w:smartTag w:uri="urn:schemas-microsoft-com:office:smarttags" w:element="place">
          <w:r w:rsidRPr="00017458">
            <w:rPr>
              <w:rFonts w:ascii="Palatino Linotype" w:hAnsi="Palatino Linotype"/>
            </w:rPr>
            <w:t>Tanzania</w:t>
          </w:r>
        </w:smartTag>
      </w:smartTag>
      <w:r w:rsidRPr="00017458">
        <w:rPr>
          <w:rFonts w:ascii="Palatino Linotype" w:hAnsi="Palatino Linotype"/>
        </w:rPr>
        <w:t>, especially among children under five years of age. This session introduces participants to common causes of respiratory infection and appropriate treatment needed.</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95"/>
        </w:numPr>
        <w:rPr>
          <w:rFonts w:ascii="Palatino Linotype" w:hAnsi="Palatino Linotype"/>
        </w:rPr>
      </w:pPr>
      <w:r w:rsidRPr="00017458">
        <w:rPr>
          <w:rFonts w:ascii="Palatino Linotype" w:hAnsi="Palatino Linotype"/>
        </w:rPr>
        <w:t>Identify common signs and symptoms for respiratory tract infections</w:t>
      </w:r>
    </w:p>
    <w:p w:rsidR="008235A6" w:rsidRPr="00017458" w:rsidRDefault="008235A6" w:rsidP="009F1765">
      <w:pPr>
        <w:numPr>
          <w:ilvl w:val="0"/>
          <w:numId w:val="95"/>
        </w:numPr>
        <w:rPr>
          <w:rFonts w:ascii="Palatino Linotype" w:hAnsi="Palatino Linotype"/>
        </w:rPr>
      </w:pPr>
      <w:r w:rsidRPr="00017458">
        <w:rPr>
          <w:rFonts w:ascii="Palatino Linotype" w:hAnsi="Palatino Linotype"/>
        </w:rPr>
        <w:t>Identify appropriate treatment for respiratory tract infections</w:t>
      </w:r>
    </w:p>
    <w:p w:rsidR="008235A6" w:rsidRPr="00017458" w:rsidRDefault="008235A6" w:rsidP="009F1765">
      <w:pPr>
        <w:numPr>
          <w:ilvl w:val="0"/>
          <w:numId w:val="95"/>
        </w:numPr>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spacing w:line="360" w:lineRule="auto"/>
        <w:rPr>
          <w:rFonts w:ascii="Palatino Linotype" w:hAnsi="Palatino Linotype"/>
          <w:b/>
        </w:rPr>
      </w:pPr>
      <w:r w:rsidRPr="00017458">
        <w:rPr>
          <w:rFonts w:ascii="Palatino Linotype" w:hAnsi="Palatino Linotype"/>
        </w:rPr>
        <w:br w:type="page"/>
      </w:r>
      <w:bookmarkStart w:id="30" w:name="_Toc44149666"/>
      <w:r w:rsidRPr="00017458">
        <w:rPr>
          <w:rFonts w:ascii="Palatino Linotype" w:hAnsi="Palatino Linotype"/>
          <w:b/>
        </w:rPr>
        <w:lastRenderedPageBreak/>
        <w:t>Respiratory Infections</w:t>
      </w:r>
      <w:bookmarkEnd w:id="30"/>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Pneumonia</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Pneumonia is inflammatory of lungs with the production of exudates, which causes consolidation. Most cases of pneumonia are due to infection with bacteria. Some bacteria are capable of invading the lungs while others can do so only when resistance to infection is lowered (opportunistic infection). </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Common Cold</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Common cold – infective rhinitis – is caused by many rhinoviruses infection of the nose, nasopharynx and upper respiratory tract. However other viruses such as corona viruses can also be responsible.</w:t>
      </w:r>
    </w:p>
    <w:p w:rsidR="008235A6" w:rsidRPr="00017458" w:rsidRDefault="008235A6" w:rsidP="008235A6">
      <w:pPr>
        <w:spacing w:line="360" w:lineRule="auto"/>
        <w:rPr>
          <w:rFonts w:ascii="Palatino Linotype" w:hAnsi="Palatino Linotype"/>
        </w:rPr>
      </w:pPr>
      <w:r w:rsidRPr="00017458">
        <w:rPr>
          <w:rFonts w:ascii="Palatino Linotype" w:hAnsi="Palatino Linotype"/>
        </w:rPr>
        <w:t>Infection spreads rapidly, especially in crowded conditions, via droplets which may be inhaled directly or passed indirectly on fingers. Hand transmission is very significant for this type of disease. Children are more affected and may several episodes per year.</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 incubation period is 1 to 4 days. The on set is abrupt and is characterized by discomfort in the eyes, nose, and throat, with nasal congestion and discharge. There may also be sore throat and cough. Mild fever occasionally occurs in </w:t>
      </w:r>
      <w:r w:rsidRPr="00017458">
        <w:rPr>
          <w:rFonts w:ascii="Palatino Linotype" w:hAnsi="Palatino Linotype"/>
        </w:rPr>
        <w:lastRenderedPageBreak/>
        <w:t>children, but very unusual in adults. There is usually complete recovery within 4 to 10 days of onset, if there are no complications.</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Unless there are signs of secondary bacterial infection, the treatment is symptomatic and may include, non-opioid analgesics (aspirin, Paracetamol), systemic decongestants (pseudoephedrine or ephedrine hydrochlorides) or nasal decongestants of the same products above and antitussives such as codeine.</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 value of this therapy is doubtful especial when the infection is viral, however some relief is provided to the patient. Nevertheless, it is very important to remember that decongestant preparations should be avoided in patients with hypertension, hyperthyroidism, coronary heart diseases, diabetes and patients taking monoamine oxidase inhibitors (be careful for patients taking antidepressants). Many such products also contain antihistamines which may cause drowsiness and affect ability to drive or operate machinery. Patients should be warned against this.</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Cough</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Coughing arises through a defective reflex mechanism caused by the stimulation of receptors in the upper respiratory tract by irritant substances (dust, foreign bodies, mucus, or smoke). It is characterized by forced expiration against a closed glottis, which opens suddenly to expel air and unwanted substance from the lungs. It is a symptomatic of different underlying disorders such as asthma, </w:t>
      </w:r>
      <w:r w:rsidRPr="00017458">
        <w:rPr>
          <w:rFonts w:ascii="Palatino Linotype" w:hAnsi="Palatino Linotype"/>
        </w:rPr>
        <w:lastRenderedPageBreak/>
        <w:t>brochiectasis, bronchitis, lung cancer, heart failure, pneumonia, and tuberculosis. Usually it is self-limiting if it is a minor infection or irritation.</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Dry cough is characterized by the absence of sputum, may be irritating, hacking, short, and repetitive or harsh, hoarse and painful (croup) when associated with laryngitis. Any appearance of sputum, which may be clear to white or yellowish-green and offensive, is a sign of infection.</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8235A6">
      <w:pPr>
        <w:rPr>
          <w:rFonts w:ascii="Palatino Linotype" w:hAnsi="Palatino Linotype"/>
        </w:rPr>
      </w:pPr>
      <w:r w:rsidRPr="00017458">
        <w:rPr>
          <w:rFonts w:ascii="Palatino Linotype" w:hAnsi="Palatino Linotype"/>
        </w:rPr>
        <w:t>Treatment involves the administration of cough suppressants (preparations containing codeine or the like) to control dry cough, demulcents (preparations containing ammonium chloride, ipecacuanha and squill) for their smoothing action on the pharyngeal mucosa and expectoration, resulting into increased bronchial secretions and thus facilitate the expulsion of tenacious mucus. Water is of great value in treating dry and productive cough if taken orally or inspired humidified air. If the problem is prolonged, the possibility of underlying disorder should be considered.</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i w:val="0"/>
        </w:rPr>
        <w:lastRenderedPageBreak/>
        <w:t>Session 4: Diarrhea Diseases and Gastrointestinal Conditions</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9F1765">
      <w:pPr>
        <w:numPr>
          <w:ilvl w:val="0"/>
          <w:numId w:val="96"/>
        </w:numPr>
        <w:rPr>
          <w:rFonts w:ascii="Palatino Linotype" w:hAnsi="Palatino Linotype"/>
        </w:rPr>
      </w:pPr>
      <w:r w:rsidRPr="00017458">
        <w:rPr>
          <w:rFonts w:ascii="Palatino Linotype" w:hAnsi="Palatino Linotype"/>
        </w:rPr>
        <w:t>Acute Watery</w:t>
      </w:r>
    </w:p>
    <w:p w:rsidR="008235A6" w:rsidRPr="00017458" w:rsidRDefault="008235A6" w:rsidP="009F1765">
      <w:pPr>
        <w:numPr>
          <w:ilvl w:val="0"/>
          <w:numId w:val="96"/>
        </w:numPr>
        <w:rPr>
          <w:rFonts w:ascii="Palatino Linotype" w:hAnsi="Palatino Linotype"/>
        </w:rPr>
      </w:pPr>
      <w:r w:rsidRPr="00017458">
        <w:rPr>
          <w:rFonts w:ascii="Palatino Linotype" w:hAnsi="Palatino Linotype"/>
        </w:rPr>
        <w:t>Persistent chronic diarrhea</w:t>
      </w:r>
    </w:p>
    <w:p w:rsidR="008235A6" w:rsidRPr="00017458" w:rsidRDefault="008235A6" w:rsidP="009F1765">
      <w:pPr>
        <w:numPr>
          <w:ilvl w:val="0"/>
          <w:numId w:val="96"/>
        </w:numPr>
        <w:rPr>
          <w:rFonts w:ascii="Palatino Linotype" w:hAnsi="Palatino Linotype"/>
        </w:rPr>
      </w:pPr>
      <w:r w:rsidRPr="00017458">
        <w:rPr>
          <w:rFonts w:ascii="Palatino Linotype" w:hAnsi="Palatino Linotype"/>
        </w:rPr>
        <w:t>Bloody Diarrhea</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98"/>
        </w:numPr>
        <w:rPr>
          <w:rFonts w:ascii="Palatino Linotype" w:hAnsi="Palatino Linotype"/>
        </w:rPr>
      </w:pPr>
      <w:r w:rsidRPr="00017458">
        <w:rPr>
          <w:rFonts w:ascii="Palatino Linotype" w:hAnsi="Palatino Linotype"/>
        </w:rPr>
        <w:t>Describe signs and symptoms of acute watery diarrhea and its complications</w:t>
      </w:r>
    </w:p>
    <w:p w:rsidR="008235A6" w:rsidRPr="00017458" w:rsidRDefault="008235A6" w:rsidP="009F1765">
      <w:pPr>
        <w:numPr>
          <w:ilvl w:val="0"/>
          <w:numId w:val="98"/>
        </w:numPr>
        <w:rPr>
          <w:rFonts w:ascii="Palatino Linotype" w:hAnsi="Palatino Linotype"/>
        </w:rPr>
      </w:pPr>
      <w:r w:rsidRPr="00017458">
        <w:rPr>
          <w:rFonts w:ascii="Palatino Linotype" w:hAnsi="Palatino Linotype"/>
        </w:rPr>
        <w:t>Describe the use of ORS in the management of diarrhea diseases</w:t>
      </w:r>
    </w:p>
    <w:p w:rsidR="008235A6" w:rsidRPr="00017458" w:rsidRDefault="008235A6" w:rsidP="009F1765">
      <w:pPr>
        <w:numPr>
          <w:ilvl w:val="0"/>
          <w:numId w:val="98"/>
        </w:numPr>
        <w:rPr>
          <w:rFonts w:ascii="Palatino Linotype" w:hAnsi="Palatino Linotype"/>
        </w:rPr>
      </w:pPr>
      <w:r w:rsidRPr="00017458">
        <w:rPr>
          <w:rFonts w:ascii="Palatino Linotype" w:hAnsi="Palatino Linotype"/>
        </w:rPr>
        <w:t>Identify common causes of helminthes/worm infestation and their presenting complications</w:t>
      </w:r>
    </w:p>
    <w:p w:rsidR="008235A6" w:rsidRPr="00017458" w:rsidRDefault="008235A6" w:rsidP="009F1765">
      <w:pPr>
        <w:numPr>
          <w:ilvl w:val="0"/>
          <w:numId w:val="98"/>
        </w:numPr>
        <w:rPr>
          <w:rFonts w:ascii="Palatino Linotype" w:hAnsi="Palatino Linotype"/>
        </w:rPr>
      </w:pPr>
      <w:r w:rsidRPr="00017458">
        <w:rPr>
          <w:rFonts w:ascii="Palatino Linotype" w:hAnsi="Palatino Linotype"/>
        </w:rPr>
        <w:t>Identify appropriate treatment for helminthic/worm infestation</w:t>
      </w:r>
    </w:p>
    <w:p w:rsidR="008235A6" w:rsidRPr="00017458" w:rsidRDefault="008235A6" w:rsidP="009F1765">
      <w:pPr>
        <w:numPr>
          <w:ilvl w:val="0"/>
          <w:numId w:val="98"/>
        </w:numPr>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br w:type="page"/>
      </w:r>
      <w:bookmarkStart w:id="31" w:name="_Toc44149663"/>
      <w:r w:rsidRPr="00017458">
        <w:rPr>
          <w:rFonts w:ascii="Palatino Linotype" w:hAnsi="Palatino Linotype"/>
          <w:b/>
        </w:rPr>
        <w:lastRenderedPageBreak/>
        <w:t>Diarrhea Diseases</w:t>
      </w:r>
    </w:p>
    <w:p w:rsidR="008235A6" w:rsidRPr="00017458" w:rsidRDefault="008235A6" w:rsidP="008235A6">
      <w:pPr>
        <w:spacing w:line="360" w:lineRule="auto"/>
        <w:rPr>
          <w:rFonts w:ascii="Palatino Linotype" w:hAnsi="Palatino Linotype"/>
        </w:rPr>
      </w:pPr>
      <w:r w:rsidRPr="00017458">
        <w:rPr>
          <w:rFonts w:ascii="Palatino Linotype" w:hAnsi="Palatino Linotype"/>
        </w:rPr>
        <w:t>Diarrhea is an increased abnormal frequency and fluidity of defecation.  Diarrhea can be in acute form, this is due to food poisoning, bowel infection (bacterial, viral, or parasitic) or toxins.  Diarrhea can also be chronic; this is due to mal-absorption, malignant disease, protozoa or occasionally worm infections, change in intestinal motility or use of some drugs. .  It is important to know the age of the patient.  Very old and very young individuals are susceptible to the effects of dehydration due to diarrhea.</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Acute Watery Diarrhea</w:t>
      </w:r>
    </w:p>
    <w:p w:rsidR="008235A6" w:rsidRPr="00017458" w:rsidRDefault="008235A6" w:rsidP="008235A6">
      <w:pPr>
        <w:spacing w:line="360" w:lineRule="auto"/>
        <w:rPr>
          <w:rFonts w:ascii="Palatino Linotype" w:hAnsi="Palatino Linotype"/>
          <w:b/>
        </w:rPr>
      </w:pPr>
      <w:r w:rsidRPr="00017458">
        <w:rPr>
          <w:rStyle w:val="Heading3Char"/>
          <w:rFonts w:ascii="Palatino Linotype" w:hAnsi="Palatino Linotype"/>
        </w:rPr>
        <w:t>Cholera</w:t>
      </w:r>
      <w:r w:rsidRPr="00017458">
        <w:rPr>
          <w:rFonts w:ascii="Palatino Linotype" w:hAnsi="Palatino Linotype"/>
          <w:b/>
        </w:rPr>
        <w:t xml:space="preserve"> </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b/>
          <w:i/>
          <w:sz w:val="20"/>
          <w:szCs w:val="20"/>
        </w:rPr>
        <w:t xml:space="preserve"> </w:t>
      </w:r>
      <w:r w:rsidRPr="00017458">
        <w:rPr>
          <w:rFonts w:ascii="Palatino Linotype" w:hAnsi="Palatino Linotype"/>
        </w:rPr>
        <w:t>This is a notifiable disease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Cholera is an acute infection of the bowel caused by </w:t>
      </w:r>
      <w:r w:rsidRPr="00017458">
        <w:rPr>
          <w:rFonts w:ascii="Palatino Linotype" w:hAnsi="Palatino Linotype"/>
          <w:i/>
        </w:rPr>
        <w:t>Vibrio cholerae</w:t>
      </w:r>
      <w:r w:rsidRPr="00017458">
        <w:rPr>
          <w:rFonts w:ascii="Palatino Linotype" w:hAnsi="Palatino Linotype"/>
        </w:rPr>
        <w:t>. Pandemics occur periodically In Tanzania. The only known reservoir of infection is man, and transmission occurs via faecal-contaminated drinking water or shellfish harvested from contaminated water. It is also possible that flies transfer bacteria from faeces to food.</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The onset is rapid, and characterized by large volume of white mucous, odorless, isotonic stools (rice water stool) which may be followed by vomiting, and muscle cramps.  Mild cases may start to resolve after 3 to 12 hours, but in severe cases, further symptoms include intense thirst, cyanosis, exhaustion, hypothermia, hypotension and tachycardia and reduced skin turgor. Progressive fluid losses will result in severe dehydration, hypovolaemia, and metabolic acidosis and may prove rapidly fatal in about 50% of untreated cases. Convalescent patients </w:t>
      </w:r>
      <w:r w:rsidRPr="00017458">
        <w:rPr>
          <w:rFonts w:ascii="Palatino Linotype" w:hAnsi="Palatino Linotype"/>
        </w:rPr>
        <w:lastRenderedPageBreak/>
        <w:t>continue to excrete vibrios in the faeces for 1 to 3 weeks. This may result into spread of the disease if strict control is not done</w:t>
      </w:r>
    </w:p>
    <w:p w:rsidR="008235A6" w:rsidRPr="00017458" w:rsidRDefault="008235A6" w:rsidP="008235A6">
      <w:pPr>
        <w:pStyle w:val="Heading4"/>
        <w:rPr>
          <w:rFonts w:ascii="Palatino Linotype" w:hAnsi="Palatino Linotype"/>
          <w:i/>
          <w:iCs/>
          <w:sz w:val="24"/>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Management of</w:t>
      </w:r>
      <w:r w:rsidRPr="00017458">
        <w:rPr>
          <w:rFonts w:ascii="Palatino Linotype" w:hAnsi="Palatino Linotype"/>
          <w:b/>
        </w:rPr>
        <w:t xml:space="preserve"> d</w:t>
      </w:r>
      <w:r w:rsidRPr="00017458">
        <w:rPr>
          <w:rFonts w:ascii="Palatino Linotype" w:hAnsi="Palatino Linotype"/>
        </w:rPr>
        <w:t>ehydration: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There is complete recovery in almost all patients timely receiving adequate oral or intravenous electrolytes and water replacement therapy. The use of appropriate antibiotics may be necessary to reduce severity of illness, volume of diarrhea and duration of illness</w:t>
      </w:r>
    </w:p>
    <w:p w:rsidR="008235A6" w:rsidRPr="00017458" w:rsidRDefault="008235A6" w:rsidP="008235A6">
      <w:pPr>
        <w:pStyle w:val="Heading4"/>
        <w:rPr>
          <w:rFonts w:ascii="Palatino Linotype" w:hAnsi="Palatino Linotype"/>
          <w:b w:val="0"/>
          <w:iCs/>
          <w:sz w:val="24"/>
        </w:rPr>
      </w:pPr>
      <w:r w:rsidRPr="00017458">
        <w:rPr>
          <w:rFonts w:ascii="Palatino Linotype" w:hAnsi="Palatino Linotype"/>
          <w:b w:val="0"/>
          <w:iCs/>
          <w:sz w:val="24"/>
        </w:rPr>
        <w:t>Antibiotic 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Where there is an emergence of resistant strains, laboratory tests on culture sensitivity should be done before any use of antibiotic is recommended.</w:t>
      </w:r>
    </w:p>
    <w:p w:rsidR="008235A6" w:rsidRPr="00017458" w:rsidRDefault="008235A6" w:rsidP="008235A6">
      <w:pPr>
        <w:pStyle w:val="Heading4"/>
        <w:rPr>
          <w:rFonts w:ascii="Palatino Linotype" w:hAnsi="Palatino Linotype"/>
        </w:rPr>
      </w:pPr>
      <w:r w:rsidRPr="00017458">
        <w:rPr>
          <w:rFonts w:ascii="Palatino Linotype" w:hAnsi="Palatino Linotype"/>
          <w:iCs/>
          <w:sz w:val="24"/>
        </w:rPr>
        <w:t>Tetracycline and Doxycycline (PMO)</w:t>
      </w:r>
      <w:r w:rsidRPr="00017458">
        <w:rPr>
          <w:rFonts w:ascii="Palatino Linotype" w:hAnsi="Palatino Linotype"/>
        </w:rPr>
        <w:t>:</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Presentation: Tetracycline-capsule 250mg or Tablet 250mg; </w:t>
      </w:r>
      <w:r w:rsidRPr="00017458">
        <w:rPr>
          <w:rFonts w:ascii="Palatino Linotype" w:hAnsi="Palatino Linotype"/>
          <w:iCs/>
        </w:rPr>
        <w:t>Doxycycline-c</w:t>
      </w:r>
      <w:r w:rsidRPr="00017458">
        <w:rPr>
          <w:rFonts w:ascii="Palatino Linotype" w:hAnsi="Palatino Linotype"/>
        </w:rPr>
        <w:t>apsule 100mg or Tablet 100mg. These are broad spectrum antibiotic for treatment of cholera.</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Dose (Adult and Child)</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For adult only or child above 12 years 5mg/kg body weight or 300mg as a single dose.</w:t>
      </w:r>
      <w:proofErr w:type="gramEnd"/>
    </w:p>
    <w:p w:rsidR="008235A6" w:rsidRPr="00017458" w:rsidRDefault="008235A6" w:rsidP="008235A6">
      <w:pPr>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Precautions/Contra Indications: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Should not be given to children under 12 years ( causes tooth discoloration and bone retardation)</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Should not be given to pregnant or breast-feeding  women</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lastRenderedPageBreak/>
        <w:t>Absorption is decreased by antacids, calcium, iron and magnesium salts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Gastro-intestinal irritation, nausea, diarrhoea, skin changes and rush due to sunshine on the skin. Try to avoid direct sunlight during the course.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Patient:</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complete the whole dose, otherwise treatment may fail</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Not to take it with antacids, calcium, iron or magnesium containing salts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Take the drug after food (do not take it with an empty stomach</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Take the drug with plenty of fluid while in an upright position</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Co-Trimoxazole (POM):</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Sulphamethoxazole 400mg and Trimethoprim 80mg tablets; Sulphamethoxazole 200mg/5mL and Trimethoprim 40mg/5ml suspension.</w:t>
      </w:r>
      <w:proofErr w:type="gramEnd"/>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Indications:</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Alternative in Children for the treatment of Cholera.</w:t>
      </w:r>
      <w:proofErr w:type="gramEnd"/>
      <w:r w:rsidRPr="00017458">
        <w:rPr>
          <w:rFonts w:ascii="Palatino Linotype" w:hAnsi="Palatino Linotype"/>
        </w:rPr>
        <w:t xml:space="preserve"> Upper respiratory tract infections like bronchitis; uncomplicated urinary tract infections; gastro-intestinal infections like salmonella infections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 xml:space="preserve">Dosage </w:t>
      </w:r>
      <w:proofErr w:type="gramStart"/>
      <w:r w:rsidRPr="00017458">
        <w:rPr>
          <w:rFonts w:ascii="Palatino Linotype" w:hAnsi="Palatino Linotype"/>
          <w:i/>
          <w:iCs/>
          <w:sz w:val="24"/>
        </w:rPr>
        <w:t>( Adult</w:t>
      </w:r>
      <w:proofErr w:type="gramEnd"/>
      <w:r w:rsidRPr="00017458">
        <w:rPr>
          <w:rFonts w:ascii="Palatino Linotype" w:hAnsi="Palatino Linotype"/>
          <w:i/>
          <w:iCs/>
          <w:sz w:val="24"/>
        </w:rPr>
        <w:t xml:space="preserve"> and child)</w:t>
      </w:r>
    </w:p>
    <w:p w:rsidR="008235A6" w:rsidRPr="00017458" w:rsidRDefault="008235A6" w:rsidP="008235A6">
      <w:pPr>
        <w:spacing w:line="360" w:lineRule="auto"/>
        <w:rPr>
          <w:rFonts w:ascii="Palatino Linotype" w:hAnsi="Palatino Linotype"/>
        </w:rPr>
      </w:pPr>
      <w:r w:rsidRPr="00017458">
        <w:rPr>
          <w:rFonts w:ascii="Palatino Linotype" w:hAnsi="Palatino Linotype"/>
        </w:rPr>
        <w:t>Cholera: 48mg/kg body weight/24 hrs in two divided doses for 3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Other Infections: depends on the type of infection. Usual doses are:</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960mg every 12 hours for 5 to 7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  ½ to 5 years 240mg/5mL every 12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6-10 years 480mg/10mL every 12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Over 12 years as for adult.</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lastRenderedPageBreak/>
        <w:t>Precautions/Contra Indications: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Do not use in patients with known allergy to Sulphonamides or trimethoprim</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Do not use in patients under the age of 6 months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Do not use in patients with serious liver/kidney diseases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Do not use during pregnancy</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Use with caution during breast-feeding</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Use with caution in AIDS-patients – they experience high incidences of serious reactions particularly with higher dosages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Monitor blood count if treatment exceeds 14 days continuously</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Vital Information to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-Take a complete dose, otherwise treatment may fail</w:t>
      </w:r>
    </w:p>
    <w:p w:rsidR="008235A6" w:rsidRPr="00017458" w:rsidRDefault="008235A6" w:rsidP="008235A6">
      <w:pPr>
        <w:spacing w:line="360" w:lineRule="auto"/>
        <w:rPr>
          <w:rFonts w:ascii="Palatino Linotype" w:hAnsi="Palatino Linotype"/>
        </w:rPr>
      </w:pPr>
      <w:r w:rsidRPr="00017458">
        <w:rPr>
          <w:rFonts w:ascii="Palatino Linotype" w:hAnsi="Palatino Linotype"/>
        </w:rPr>
        <w:t>- Suspensions to be shaken well immediately before 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-Drink a lot of water/fluid during treatment </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Management of Diarrhoea in Children:</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 risk of dehydration in severe diarrhea is especially high in the very young children, the old and cholerae patients and rehydration should be carried out by means of oral or if necessary, intravenous administration of fluids.</w:t>
      </w:r>
    </w:p>
    <w:p w:rsidR="008235A6" w:rsidRPr="00017458" w:rsidRDefault="008235A6" w:rsidP="009F1765">
      <w:pPr>
        <w:numPr>
          <w:ilvl w:val="1"/>
          <w:numId w:val="56"/>
        </w:numPr>
        <w:spacing w:line="360" w:lineRule="auto"/>
        <w:rPr>
          <w:rFonts w:ascii="Palatino Linotype" w:hAnsi="Palatino Linotype"/>
        </w:rPr>
      </w:pPr>
      <w:r w:rsidRPr="00017458">
        <w:rPr>
          <w:rFonts w:ascii="Palatino Linotype" w:hAnsi="Palatino Linotype"/>
        </w:rPr>
        <w:t xml:space="preserve">Give oral rehydration therapy </w:t>
      </w:r>
    </w:p>
    <w:p w:rsidR="008235A6" w:rsidRPr="00017458" w:rsidRDefault="008235A6" w:rsidP="009F1765">
      <w:pPr>
        <w:numPr>
          <w:ilvl w:val="1"/>
          <w:numId w:val="56"/>
        </w:numPr>
        <w:spacing w:line="360" w:lineRule="auto"/>
        <w:rPr>
          <w:rFonts w:ascii="Palatino Linotype" w:hAnsi="Palatino Linotype"/>
        </w:rPr>
      </w:pPr>
      <w:r w:rsidRPr="00017458">
        <w:rPr>
          <w:rFonts w:ascii="Palatino Linotype" w:hAnsi="Palatino Linotype"/>
        </w:rPr>
        <w:t xml:space="preserve">For a child continue breast feeding and other feeding to prevent malnutrition </w:t>
      </w:r>
    </w:p>
    <w:p w:rsidR="008235A6" w:rsidRPr="00017458" w:rsidRDefault="008235A6" w:rsidP="009F1765">
      <w:pPr>
        <w:numPr>
          <w:ilvl w:val="1"/>
          <w:numId w:val="56"/>
        </w:numPr>
        <w:spacing w:line="360" w:lineRule="auto"/>
        <w:rPr>
          <w:rFonts w:ascii="Palatino Linotype" w:hAnsi="Palatino Linotype"/>
        </w:rPr>
      </w:pPr>
      <w:r w:rsidRPr="00017458">
        <w:rPr>
          <w:rFonts w:ascii="Palatino Linotype" w:hAnsi="Palatino Linotype"/>
        </w:rPr>
        <w:t xml:space="preserve">Treat bloody diarrhea with antibiotics </w:t>
      </w:r>
    </w:p>
    <w:p w:rsidR="008235A6" w:rsidRPr="00017458" w:rsidRDefault="008235A6" w:rsidP="009F1765">
      <w:pPr>
        <w:numPr>
          <w:ilvl w:val="1"/>
          <w:numId w:val="56"/>
        </w:numPr>
        <w:spacing w:line="360" w:lineRule="auto"/>
        <w:rPr>
          <w:rFonts w:ascii="Palatino Linotype" w:hAnsi="Palatino Linotype"/>
        </w:rPr>
      </w:pPr>
      <w:r w:rsidRPr="00017458">
        <w:rPr>
          <w:rFonts w:ascii="Palatino Linotype" w:hAnsi="Palatino Linotype"/>
        </w:rPr>
        <w:t>Adults and children should be encouraged to treat diarrhea with oral dehydration therapy first.  However if the frequency is more than 5 times per day immediately, refer to the nearest health facility.</w:t>
      </w:r>
    </w:p>
    <w:p w:rsidR="008235A6" w:rsidRPr="00017458" w:rsidRDefault="008235A6" w:rsidP="008235A6">
      <w:pPr>
        <w:pStyle w:val="Heading4"/>
        <w:rPr>
          <w:rFonts w:ascii="Palatino Linotype" w:hAnsi="Palatino Linotype"/>
          <w:iCs/>
          <w:sz w:val="24"/>
        </w:rPr>
      </w:pP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Oral Rehydration Salt (ORS) (OTC)</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 xml:space="preserve">Presentation: </w:t>
      </w:r>
      <w:r w:rsidRPr="00017458">
        <w:rPr>
          <w:rFonts w:ascii="Palatino Linotype" w:hAnsi="Palatino Linotype"/>
        </w:rPr>
        <w:t>ORS sachets with powder for preparation of ½ or 1 liter of ORS solution (always read the label to find out the right quantity of water to be added). Treatment and prevention of dehydration in all forms of diarrhoea</w:t>
      </w:r>
    </w:p>
    <w:p w:rsidR="008235A6" w:rsidRPr="00017458" w:rsidRDefault="008235A6" w:rsidP="008235A6">
      <w:pPr>
        <w:rPr>
          <w:rFonts w:ascii="Palatino Linotype" w:hAnsi="Palatino Linotype"/>
          <w:b/>
        </w:rPr>
      </w:pPr>
      <w:r w:rsidRPr="00017458">
        <w:rPr>
          <w:rFonts w:ascii="Palatino Linotype" w:hAnsi="Palatino Linotype"/>
          <w:b/>
        </w:rPr>
        <w:t>Dosages (for children and adults)</w:t>
      </w:r>
    </w:p>
    <w:p w:rsidR="008235A6" w:rsidRPr="00017458" w:rsidRDefault="008235A6" w:rsidP="009F1765">
      <w:pPr>
        <w:numPr>
          <w:ilvl w:val="0"/>
          <w:numId w:val="74"/>
        </w:numPr>
        <w:rPr>
          <w:rFonts w:ascii="Palatino Linotype" w:hAnsi="Palatino Linotype"/>
        </w:rPr>
      </w:pPr>
      <w:r w:rsidRPr="00017458">
        <w:rPr>
          <w:rFonts w:ascii="Palatino Linotype" w:hAnsi="Palatino Linotype"/>
        </w:rPr>
        <w:t xml:space="preserve">Give orally as often as the patient can take. It depends on the degree of dehydration </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Precautions:</w:t>
      </w:r>
    </w:p>
    <w:p w:rsidR="008235A6" w:rsidRPr="00017458" w:rsidRDefault="008235A6" w:rsidP="009F1765">
      <w:pPr>
        <w:numPr>
          <w:ilvl w:val="0"/>
          <w:numId w:val="74"/>
        </w:numPr>
        <w:rPr>
          <w:rFonts w:ascii="Palatino Linotype" w:hAnsi="Palatino Linotype"/>
        </w:rPr>
      </w:pPr>
      <w:r w:rsidRPr="00017458">
        <w:rPr>
          <w:rFonts w:ascii="Palatino Linotype" w:hAnsi="Palatino Linotype"/>
        </w:rPr>
        <w:t>Severe dehydration would need IV infusion</w:t>
      </w:r>
    </w:p>
    <w:p w:rsidR="008235A6" w:rsidRPr="00017458" w:rsidRDefault="008235A6" w:rsidP="009F1765">
      <w:pPr>
        <w:numPr>
          <w:ilvl w:val="0"/>
          <w:numId w:val="74"/>
        </w:numPr>
        <w:rPr>
          <w:rFonts w:ascii="Palatino Linotype" w:hAnsi="Palatino Linotype"/>
        </w:rPr>
      </w:pPr>
      <w:r w:rsidRPr="00017458">
        <w:rPr>
          <w:rFonts w:ascii="Palatino Linotype" w:hAnsi="Palatino Linotype"/>
        </w:rPr>
        <w:t>Do not stop normal feeding including breast feeding</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Vital information to the patient:</w:t>
      </w:r>
    </w:p>
    <w:p w:rsidR="008235A6" w:rsidRPr="00017458" w:rsidRDefault="008235A6" w:rsidP="009F1765">
      <w:pPr>
        <w:numPr>
          <w:ilvl w:val="0"/>
          <w:numId w:val="75"/>
        </w:numPr>
        <w:rPr>
          <w:rFonts w:ascii="Palatino Linotype" w:hAnsi="Palatino Linotype"/>
        </w:rPr>
      </w:pPr>
      <w:r w:rsidRPr="00017458">
        <w:rPr>
          <w:rFonts w:ascii="Palatino Linotype" w:hAnsi="Palatino Linotype"/>
        </w:rPr>
        <w:t>Contents to be dissolved in ½ or 1 litre (half a litre equals one bear bottle)</w:t>
      </w:r>
    </w:p>
    <w:p w:rsidR="008235A6" w:rsidRPr="00017458" w:rsidRDefault="008235A6" w:rsidP="009F1765">
      <w:pPr>
        <w:numPr>
          <w:ilvl w:val="0"/>
          <w:numId w:val="75"/>
        </w:numPr>
        <w:rPr>
          <w:rFonts w:ascii="Palatino Linotype" w:hAnsi="Palatino Linotype"/>
        </w:rPr>
      </w:pPr>
      <w:r w:rsidRPr="00017458">
        <w:rPr>
          <w:rFonts w:ascii="Palatino Linotype" w:hAnsi="Palatino Linotype"/>
        </w:rPr>
        <w:t>The solution should be used within 24 hours</w:t>
      </w:r>
    </w:p>
    <w:p w:rsidR="008235A6" w:rsidRPr="00017458" w:rsidRDefault="008235A6" w:rsidP="009F1765">
      <w:pPr>
        <w:numPr>
          <w:ilvl w:val="0"/>
          <w:numId w:val="75"/>
        </w:numPr>
        <w:rPr>
          <w:rFonts w:ascii="Palatino Linotype" w:hAnsi="Palatino Linotype"/>
        </w:rPr>
      </w:pPr>
      <w:r w:rsidRPr="00017458">
        <w:rPr>
          <w:rFonts w:ascii="Palatino Linotype" w:hAnsi="Palatino Linotype"/>
        </w:rPr>
        <w:t xml:space="preserve">Store solution in a cool place and well covered </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Bloody Diarrhoea-Dysentery:</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Dysentery is a serious form of diarrhea accompanied by passage of blood and mucous. It is due to infection and inflammation of the colony mucous membranes, resulting in ulceration. It is commonly caused by amoebiasis (amoebic dysentery) or shigellosis (bacillary dysentery).</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r w:rsidRPr="00017458">
        <w:rPr>
          <w:rFonts w:ascii="Palatino Linotype" w:hAnsi="Palatino Linotype"/>
          <w:b/>
        </w:rPr>
        <w:t>Treatment (in relation to drugs available in the expanded ADDO list):</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rPr>
          <w:rFonts w:ascii="Palatino Linotype" w:hAnsi="Palatino Linotype"/>
          <w:b/>
        </w:rPr>
      </w:pPr>
    </w:p>
    <w:p w:rsidR="008235A6" w:rsidRPr="00017458" w:rsidRDefault="008235A6" w:rsidP="008235A6">
      <w:pPr>
        <w:pStyle w:val="Heading2"/>
        <w:rPr>
          <w:rFonts w:ascii="Palatino Linotype" w:hAnsi="Palatino Linotype" w:cs="Times New Roman"/>
        </w:rPr>
      </w:pPr>
    </w:p>
    <w:p w:rsidR="008235A6" w:rsidRPr="00017458" w:rsidRDefault="008235A6" w:rsidP="008235A6">
      <w:pPr>
        <w:pStyle w:val="Heading2"/>
        <w:rPr>
          <w:rFonts w:ascii="Palatino Linotype" w:hAnsi="Palatino Linotype" w:cs="Times New Roman"/>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p>
    <w:p w:rsidR="008235A6" w:rsidRPr="00017458" w:rsidRDefault="008235A6" w:rsidP="008235A6">
      <w:pPr>
        <w:pStyle w:val="Heading2"/>
        <w:rPr>
          <w:rFonts w:ascii="Palatino Linotype" w:hAnsi="Palatino Linotype" w:cs="Times New Roman"/>
          <w:i w:val="0"/>
          <w:sz w:val="24"/>
          <w:szCs w:val="24"/>
        </w:rPr>
      </w:pPr>
      <w:r w:rsidRPr="00017458">
        <w:rPr>
          <w:rFonts w:ascii="Palatino Linotype" w:hAnsi="Palatino Linotype" w:cs="Times New Roman"/>
          <w:i w:val="0"/>
          <w:sz w:val="24"/>
          <w:szCs w:val="24"/>
        </w:rPr>
        <w:lastRenderedPageBreak/>
        <w:t>Worm Infestation</w:t>
      </w:r>
      <w:bookmarkEnd w:id="31"/>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Worm Infestation is sometimes referred to as Helminthic infections.   Most of worms are hosted in the gastro intestinal tract, though few may invade specific organs outside the GIT. Worm infection takes place as a result of ingestion of foods which are contaminated with worms, or eggs of the same. Worm infection is mainly a problem of unhygienic conditions and improperly prepared foods which may contain such worms. It is important to advice your patients to keep good hygiene and eat well prepared foods. Raw green vegetable should be thoroughly cleaned with worm water before they are eaten. </w:t>
      </w:r>
    </w:p>
    <w:p w:rsidR="008235A6" w:rsidRPr="00017458" w:rsidRDefault="008235A6" w:rsidP="008235A6">
      <w:pPr>
        <w:spacing w:line="360" w:lineRule="auto"/>
        <w:rPr>
          <w:rFonts w:ascii="Palatino Linotype" w:hAnsi="Palatino Linotype"/>
        </w:rPr>
      </w:pPr>
      <w:r w:rsidRPr="00017458">
        <w:rPr>
          <w:rFonts w:ascii="Palatino Linotype" w:hAnsi="Palatino Linotype"/>
        </w:rPr>
        <w:t>Worms that live in the GIT are parasite that is they depend on their host for their survival. This parasitic relation, when a large number of them are produced result into interfere with the normal functioning of the host systems and organs, which then is characterized in different physiological problems of the host.</w:t>
      </w:r>
    </w:p>
    <w:p w:rsidR="008235A6" w:rsidRPr="00017458" w:rsidRDefault="008235A6" w:rsidP="008235A6">
      <w:pPr>
        <w:spacing w:line="360" w:lineRule="auto"/>
        <w:rPr>
          <w:rFonts w:ascii="Palatino Linotype" w:hAnsi="Palatino Linotype"/>
        </w:rPr>
      </w:pPr>
      <w:r w:rsidRPr="00017458">
        <w:rPr>
          <w:rFonts w:ascii="Palatino Linotype" w:hAnsi="Palatino Linotype"/>
        </w:rPr>
        <w:t>Worm infections are classified based on the type of worm with characteristic symptoms for each type.</w:t>
      </w:r>
      <w:r w:rsidRPr="00017458" w:rsidDel="001E1A11">
        <w:rPr>
          <w:rFonts w:ascii="Palatino Linotype" w:hAnsi="Palatino Linotype"/>
        </w:rPr>
        <w:t xml:space="preserve"> </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General preventive measures against worm infection:</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Use latrines to avoid contamination of soil with faeces</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Wear shoes when walking over soil</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Treat infected persons immediately after diagnosis</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Wash raw fruits and vegetables carefully before eating</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Wash hands after toilet visit and before eating</w:t>
      </w:r>
    </w:p>
    <w:p w:rsidR="008235A6" w:rsidRPr="00017458" w:rsidRDefault="008235A6" w:rsidP="009F1765">
      <w:pPr>
        <w:numPr>
          <w:ilvl w:val="0"/>
          <w:numId w:val="99"/>
        </w:numPr>
        <w:spacing w:line="360" w:lineRule="auto"/>
        <w:rPr>
          <w:rFonts w:ascii="Palatino Linotype" w:hAnsi="Palatino Linotype"/>
        </w:rPr>
      </w:pPr>
      <w:r w:rsidRPr="00017458">
        <w:rPr>
          <w:rFonts w:ascii="Palatino Linotype" w:hAnsi="Palatino Linotype"/>
        </w:rPr>
        <w:t>Cook freshwater fish and meat thoroughly before eating</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Style w:val="Heading3Char"/>
          <w:rFonts w:ascii="Palatino Linotype" w:hAnsi="Palatino Linotype"/>
        </w:rPr>
      </w:pPr>
    </w:p>
    <w:p w:rsidR="008235A6" w:rsidRPr="00017458" w:rsidRDefault="008235A6" w:rsidP="008235A6">
      <w:pPr>
        <w:spacing w:line="360" w:lineRule="auto"/>
        <w:rPr>
          <w:rStyle w:val="Heading3Char"/>
          <w:rFonts w:ascii="Palatino Linotype" w:hAnsi="Palatino Linotype"/>
        </w:rPr>
      </w:pPr>
    </w:p>
    <w:p w:rsidR="008235A6" w:rsidRPr="00017458" w:rsidRDefault="008235A6" w:rsidP="008235A6">
      <w:pPr>
        <w:spacing w:line="360" w:lineRule="auto"/>
        <w:rPr>
          <w:rStyle w:val="Heading3Char"/>
          <w:rFonts w:ascii="Palatino Linotype" w:hAnsi="Palatino Linotype"/>
        </w:rPr>
      </w:pPr>
    </w:p>
    <w:p w:rsidR="008235A6" w:rsidRPr="00017458" w:rsidRDefault="008235A6" w:rsidP="008235A6">
      <w:pPr>
        <w:spacing w:line="360" w:lineRule="auto"/>
        <w:rPr>
          <w:rFonts w:ascii="Palatino Linotype" w:hAnsi="Palatino Linotype"/>
        </w:rPr>
      </w:pPr>
      <w:r w:rsidRPr="00017458">
        <w:rPr>
          <w:rStyle w:val="Heading3Char"/>
          <w:rFonts w:ascii="Palatino Linotype" w:hAnsi="Palatino Linotype"/>
        </w:rPr>
        <w:t>Cestodea Infections</w:t>
      </w:r>
      <w:r w:rsidRPr="00017458">
        <w:rPr>
          <w:rFonts w:ascii="Palatino Linotype" w:hAnsi="Palatino Linotype"/>
        </w:rPr>
        <w:t xml:space="preserve"> – (tape worms)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Cause and Symptoms:</w:t>
      </w:r>
    </w:p>
    <w:p w:rsidR="008235A6" w:rsidRPr="00017458" w:rsidRDefault="008235A6" w:rsidP="008235A6">
      <w:pPr>
        <w:spacing w:line="360" w:lineRule="auto"/>
        <w:rPr>
          <w:rFonts w:ascii="Palatino Linotype" w:hAnsi="Palatino Linotype"/>
        </w:rPr>
      </w:pPr>
      <w:r w:rsidRPr="00017458">
        <w:rPr>
          <w:rFonts w:ascii="Palatino Linotype" w:hAnsi="Palatino Linotype"/>
        </w:rPr>
        <w:t>A person gets tapeworms by eating raw or undercooked beef infected with Cystricercus bovis, the larval stage of Taenia Saginata (beef tapeworm) or uncooked food containing pork tapeworm. Most tapeworm infections are symptomless and the commonest way of presentation is the appearance of proglottides or segments in the stool. There may be mild epigastric discomfort, nausea, weight loss and diarrhoea. Chronic worm infection may result into anaemic status, allergic reactions and fatigue.</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Treatment: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 Drugs of choice: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Niclosamide (OTC): </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Tablets 500mg; </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of tapeworm infection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 xml:space="preserve">Dose (Adult and Child) </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Adult and child over 6 years: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 2g as a single dose after a light breakfast followed by purgative after 2 hours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Child 2- 6 years:</w:t>
      </w:r>
    </w:p>
    <w:p w:rsidR="008235A6" w:rsidRPr="00017458" w:rsidRDefault="008235A6" w:rsidP="008235A6">
      <w:pPr>
        <w:spacing w:line="360" w:lineRule="auto"/>
        <w:rPr>
          <w:rFonts w:ascii="Palatino Linotype" w:hAnsi="Palatino Linotype"/>
        </w:rPr>
      </w:pPr>
      <w:r w:rsidRPr="00017458">
        <w:rPr>
          <w:rFonts w:ascii="Palatino Linotype" w:hAnsi="Palatino Linotype"/>
        </w:rPr>
        <w:t>1g as a single dose after a light meal, followed by a purgative after 2 hours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Child under 2 years:</w:t>
      </w:r>
    </w:p>
    <w:p w:rsidR="008235A6" w:rsidRPr="00017458" w:rsidRDefault="008235A6" w:rsidP="008235A6">
      <w:pPr>
        <w:spacing w:line="360" w:lineRule="auto"/>
        <w:rPr>
          <w:rFonts w:ascii="Palatino Linotype" w:hAnsi="Palatino Linotype"/>
        </w:rPr>
      </w:pPr>
      <w:r w:rsidRPr="00017458">
        <w:rPr>
          <w:rFonts w:ascii="Palatino Linotype" w:hAnsi="Palatino Linotype"/>
        </w:rPr>
        <w:t>500mg as a single dose after a light meal followed by a purgative after 2 hours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Nausea, retching, abdominal pain and pruritus;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lastRenderedPageBreak/>
        <w:t>Vital Information to patient:</w:t>
      </w:r>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rPr>
        <w:t xml:space="preserve">- Tablets should be chewed thoroughly before washing down with enough water. </w:t>
      </w:r>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rPr>
        <w:t>- A purgative should be taken 2 hours after taking the dose</w:t>
      </w:r>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rPr>
        <w:t xml:space="preserve"> - A light meal should be taken before taking the drug</w:t>
      </w:r>
    </w:p>
    <w:p w:rsidR="008235A6" w:rsidRPr="00017458" w:rsidRDefault="008235A6" w:rsidP="008235A6">
      <w:pPr>
        <w:spacing w:line="360" w:lineRule="auto"/>
        <w:ind w:left="1440" w:hanging="1440"/>
        <w:rPr>
          <w:rFonts w:ascii="Palatino Linotype" w:hAnsi="Palatino Linotype"/>
        </w:rPr>
      </w:pPr>
    </w:p>
    <w:p w:rsidR="008235A6" w:rsidRPr="00017458" w:rsidRDefault="008235A6" w:rsidP="008235A6">
      <w:pPr>
        <w:spacing w:before="240" w:line="360" w:lineRule="auto"/>
        <w:rPr>
          <w:rFonts w:ascii="Palatino Linotype" w:hAnsi="Palatino Linotype"/>
        </w:rPr>
      </w:pPr>
      <w:r w:rsidRPr="00017458">
        <w:rPr>
          <w:rFonts w:ascii="Palatino Linotype" w:hAnsi="Palatino Linotype"/>
        </w:rPr>
        <w:t xml:space="preserve"> </w:t>
      </w:r>
      <w:r w:rsidRPr="00017458">
        <w:rPr>
          <w:rFonts w:ascii="Palatino Linotype" w:hAnsi="Palatino Linotype"/>
          <w:b/>
        </w:rPr>
        <w:t xml:space="preserve">b) </w:t>
      </w:r>
      <w:proofErr w:type="gramStart"/>
      <w:r w:rsidRPr="00017458">
        <w:rPr>
          <w:rStyle w:val="Heading3Char"/>
          <w:rFonts w:ascii="Palatino Linotype" w:hAnsi="Palatino Linotype"/>
        </w:rPr>
        <w:t>Nematode  infection</w:t>
      </w:r>
      <w:proofErr w:type="gramEnd"/>
      <w:r w:rsidRPr="00017458">
        <w:rPr>
          <w:rFonts w:ascii="Palatino Linotype" w:hAnsi="Palatino Linotype"/>
        </w:rPr>
        <w:t xml:space="preserve"> –(intestinal worms)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 xml:space="preserve">1. Ascariasis (Round </w:t>
      </w:r>
      <w:smartTag w:uri="urn:schemas-microsoft-com:office:smarttags" w:element="City">
        <w:smartTag w:uri="urn:schemas-microsoft-com:office:smarttags" w:element="place">
          <w:r w:rsidRPr="00017458">
            <w:rPr>
              <w:rFonts w:ascii="Palatino Linotype" w:hAnsi="Palatino Linotype"/>
              <w:i/>
              <w:iCs/>
              <w:sz w:val="24"/>
            </w:rPr>
            <w:t>Worms</w:t>
          </w:r>
        </w:smartTag>
      </w:smartTag>
      <w:r w:rsidRPr="00017458">
        <w:rPr>
          <w:rFonts w:ascii="Palatino Linotype" w:hAnsi="Palatino Linotype"/>
          <w:i/>
          <w:iCs/>
          <w:sz w:val="24"/>
        </w:rPr>
        <w:t>):</w:t>
      </w:r>
    </w:p>
    <w:p w:rsidR="008235A6" w:rsidRPr="00017458" w:rsidRDefault="008235A6" w:rsidP="008235A6">
      <w:pPr>
        <w:spacing w:line="360" w:lineRule="auto"/>
        <w:rPr>
          <w:rFonts w:ascii="Palatino Linotype" w:hAnsi="Palatino Linotype"/>
        </w:rPr>
      </w:pPr>
      <w:r w:rsidRPr="00017458">
        <w:rPr>
          <w:rFonts w:ascii="Palatino Linotype" w:hAnsi="Palatino Linotype"/>
        </w:rPr>
        <w:t>Clinical feature: it is an infection caused by Ascaris lumbricoides. The main clinical features are abdominal discomfort or colic, rarely they may cause intestinal obstruction and malnutrition</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 xml:space="preserve">Treatment: </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Mebendazole (OTC)</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 100mg; Suspension 100mg/5mL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of Round worms and Hookworm diseases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Dose (Adult and Child)</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Adult and Child over 2 years:</w:t>
      </w:r>
    </w:p>
    <w:p w:rsidR="008235A6" w:rsidRPr="00017458" w:rsidRDefault="008235A6" w:rsidP="008235A6">
      <w:pPr>
        <w:spacing w:line="360" w:lineRule="auto"/>
        <w:rPr>
          <w:rFonts w:ascii="Palatino Linotype" w:hAnsi="Palatino Linotype"/>
        </w:rPr>
      </w:pPr>
      <w:r w:rsidRPr="00017458">
        <w:rPr>
          <w:rFonts w:ascii="Palatino Linotype" w:hAnsi="Palatino Linotype"/>
        </w:rPr>
        <w:t>100mg every twelve hours for 3 consecutive days</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Side Effect:</w:t>
      </w:r>
      <w:r w:rsidRPr="00017458">
        <w:rPr>
          <w:rFonts w:ascii="Palatino Linotype" w:hAnsi="Palatino Linotype"/>
        </w:rPr>
        <w:t xml:space="preserve"> rarely, but could be due to hypersensitivity reactions, abdominal pain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Precautions: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 Not indicated during the first 3 months of pregnancy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 Not indicated for children under two years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lastRenderedPageBreak/>
        <w:t>Vital advice to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 Take a full dose otherwise it may fail</w:t>
      </w:r>
    </w:p>
    <w:p w:rsidR="008235A6" w:rsidRPr="00017458" w:rsidRDefault="008235A6" w:rsidP="008235A6">
      <w:pPr>
        <w:spacing w:line="360" w:lineRule="auto"/>
        <w:rPr>
          <w:rFonts w:ascii="Palatino Linotype" w:hAnsi="Palatino Linotype"/>
        </w:rPr>
      </w:pPr>
      <w:r w:rsidRPr="00017458">
        <w:rPr>
          <w:rFonts w:ascii="Palatino Linotype" w:hAnsi="Palatino Linotype"/>
        </w:rPr>
        <w:t>- It is better to chew the tablets before they are swallowed with sufficient water.</w:t>
      </w:r>
    </w:p>
    <w:p w:rsidR="008235A6" w:rsidRPr="00017458" w:rsidRDefault="008235A6" w:rsidP="008235A6">
      <w:pPr>
        <w:spacing w:line="360" w:lineRule="auto"/>
        <w:rPr>
          <w:rFonts w:ascii="Palatino Linotype" w:hAnsi="Palatino Linotype"/>
        </w:rPr>
      </w:pPr>
      <w:r w:rsidRPr="00017458">
        <w:rPr>
          <w:rFonts w:ascii="Palatino Linotype" w:hAnsi="Palatino Linotype"/>
        </w:rPr>
        <w:t>Alternative Drug:</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Levamisole (OTC)</w:t>
      </w:r>
    </w:p>
    <w:p w:rsidR="008235A6" w:rsidRPr="00017458" w:rsidRDefault="008235A6" w:rsidP="008235A6">
      <w:pPr>
        <w:spacing w:line="360" w:lineRule="auto"/>
        <w:rPr>
          <w:rFonts w:ascii="Palatino Linotype" w:hAnsi="Palatino Linotype"/>
        </w:rPr>
      </w:pPr>
      <w:r w:rsidRPr="00017458">
        <w:rPr>
          <w:rFonts w:ascii="Palatino Linotype" w:hAnsi="Palatino Linotype"/>
        </w:rPr>
        <w:t>Very effective against Ascaris lumbricoides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Tablets 40mg; syrup 20mg/5mL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Dose (Adult and child)</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and Child above 2 years – 120mg – 150mg as a single dose</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 below 2 years - 3mg/kg body weight as a single dose or 2.5mg/kg body weight as a single dose, repeated after 7days.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2. Strongyloides: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Clinical features: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Intestinal infection caused by Strongyloides stercoralis. The infection is usually asymptomatic but patients may have vague symptoms such as abdominal pain, nausea, flatulence, vomiting, acute fatty diarrhoea, </w:t>
      </w:r>
      <w:proofErr w:type="gramStart"/>
      <w:r w:rsidRPr="00017458">
        <w:rPr>
          <w:rFonts w:ascii="Palatino Linotype" w:hAnsi="Palatino Linotype"/>
        </w:rPr>
        <w:t>epigastric</w:t>
      </w:r>
      <w:proofErr w:type="gramEnd"/>
      <w:r w:rsidRPr="00017458">
        <w:rPr>
          <w:rFonts w:ascii="Palatino Linotype" w:hAnsi="Palatino Linotype"/>
        </w:rPr>
        <w:t xml:space="preserve"> pain and weight loss associated with marked eosinophilia. Heavier infections are more likely to produce stronger symptoms. Adult Strongyloides stercoralis live in the gut and produce larva which penetrate the gut wall and invade the tissues, resulting into auto-infections.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Treatment:</w:t>
      </w:r>
    </w:p>
    <w:p w:rsidR="008235A6" w:rsidRPr="00017458" w:rsidRDefault="008235A6" w:rsidP="008235A6">
      <w:pPr>
        <w:pStyle w:val="Heading4"/>
        <w:rPr>
          <w:rFonts w:ascii="Palatino Linotype" w:hAnsi="Palatino Linotype"/>
          <w:i/>
          <w:iCs/>
          <w:sz w:val="24"/>
          <w:szCs w:val="24"/>
        </w:rPr>
      </w:pPr>
      <w:r w:rsidRPr="00017458">
        <w:rPr>
          <w:rFonts w:ascii="Palatino Linotype" w:hAnsi="Palatino Linotype"/>
          <w:i/>
          <w:iCs/>
          <w:sz w:val="24"/>
          <w:szCs w:val="24"/>
        </w:rPr>
        <w:t>Thiabendazole (OTC)</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Tablets 500mg; Suspension 500mg/5mL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lastRenderedPageBreak/>
        <w:t>Indication:</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t>Strongyloidiasis, cataneous and visceral larva migrants; secondary treatment of threadworm when mixed with this infection.</w:t>
      </w:r>
      <w:proofErr w:type="gramEnd"/>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Dose (Adult and Child)</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and Child – 25mg/kg body weight (max. 1.5g) every 12 hours for three days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It is important to note that thiabendazole has a number of side </w:t>
      </w:r>
      <w:proofErr w:type="gramStart"/>
      <w:r w:rsidRPr="00017458">
        <w:rPr>
          <w:rFonts w:ascii="Palatino Linotype" w:hAnsi="Palatino Linotype"/>
        </w:rPr>
        <w:t>effect</w:t>
      </w:r>
      <w:proofErr w:type="gramEnd"/>
      <w:r w:rsidRPr="00017458">
        <w:rPr>
          <w:rFonts w:ascii="Palatino Linotype" w:hAnsi="Palatino Linotype"/>
        </w:rPr>
        <w:t xml:space="preserve"> and therefore the drug should be used only when it is indicated</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Precautions: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-Not to be given to pregnant or lactating mother</w:t>
      </w:r>
    </w:p>
    <w:p w:rsidR="008235A6" w:rsidRPr="00017458" w:rsidRDefault="008235A6" w:rsidP="008235A6">
      <w:pPr>
        <w:spacing w:line="360" w:lineRule="auto"/>
        <w:rPr>
          <w:rFonts w:ascii="Palatino Linotype" w:hAnsi="Palatino Linotype"/>
        </w:rPr>
      </w:pPr>
      <w:r w:rsidRPr="00017458">
        <w:rPr>
          <w:rFonts w:ascii="Palatino Linotype" w:hAnsi="Palatino Linotype"/>
        </w:rPr>
        <w:t>- Careful when given to elderly, anaemic and dehydrated persons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 The drug may impair performance of skilled tasks (e.g. driving)</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patient: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-Keep away from reach of children</w:t>
      </w:r>
    </w:p>
    <w:p w:rsidR="008235A6" w:rsidRPr="00017458" w:rsidRDefault="008235A6" w:rsidP="008235A6">
      <w:pPr>
        <w:spacing w:line="360" w:lineRule="auto"/>
        <w:rPr>
          <w:rFonts w:ascii="Palatino Linotype" w:hAnsi="Palatino Linotype"/>
        </w:rPr>
      </w:pPr>
      <w:r w:rsidRPr="00017458">
        <w:rPr>
          <w:rFonts w:ascii="Palatino Linotype" w:hAnsi="Palatino Linotype"/>
        </w:rPr>
        <w:t>-May feel dizziness, avoid driving or operating machines</w:t>
      </w:r>
    </w:p>
    <w:p w:rsidR="008235A6" w:rsidRPr="00017458" w:rsidRDefault="008235A6" w:rsidP="008235A6">
      <w:pPr>
        <w:spacing w:line="360" w:lineRule="auto"/>
        <w:rPr>
          <w:rFonts w:ascii="Palatino Linotype" w:hAnsi="Palatino Linotype"/>
        </w:rPr>
      </w:pPr>
      <w:r w:rsidRPr="00017458">
        <w:rPr>
          <w:rFonts w:ascii="Palatino Linotype" w:hAnsi="Palatino Linotype"/>
        </w:rPr>
        <w:t>-To suspend taking the drug and report if he/she gets serious reactions or 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 Advice the patient to apply calamine lotion on the site of larva appearance to relief itching.</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Alternative Drug:</w:t>
      </w:r>
    </w:p>
    <w:p w:rsidR="008235A6" w:rsidRPr="00017458" w:rsidRDefault="008235A6" w:rsidP="008235A6">
      <w:pPr>
        <w:pStyle w:val="Heading4"/>
        <w:rPr>
          <w:rFonts w:ascii="Palatino Linotype" w:hAnsi="Palatino Linotype"/>
          <w:i/>
          <w:iCs/>
          <w:sz w:val="24"/>
          <w:szCs w:val="24"/>
        </w:rPr>
      </w:pPr>
      <w:r w:rsidRPr="00017458">
        <w:rPr>
          <w:rFonts w:ascii="Palatino Linotype" w:hAnsi="Palatino Linotype"/>
          <w:i/>
          <w:iCs/>
          <w:sz w:val="24"/>
          <w:szCs w:val="24"/>
        </w:rPr>
        <w:t xml:space="preserve">Albendazole (OTC) </w:t>
      </w:r>
    </w:p>
    <w:p w:rsidR="008235A6" w:rsidRPr="00017458" w:rsidRDefault="008235A6" w:rsidP="008235A6">
      <w:pPr>
        <w:spacing w:line="360" w:lineRule="auto"/>
        <w:rPr>
          <w:rFonts w:ascii="Palatino Linotype" w:hAnsi="Palatino Linotype"/>
        </w:rPr>
      </w:pPr>
      <w:r w:rsidRPr="00017458">
        <w:rPr>
          <w:rFonts w:ascii="Palatino Linotype" w:hAnsi="Palatino Linotype"/>
        </w:rPr>
        <w:t>This drug has fewer side effects as compared to thiabendazole.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 200mg; 400mg; Suspension 400mg/10mL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Dose (Adult and Child)</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lastRenderedPageBreak/>
        <w:t>The dose for Adult and Child above 2 years – 400mg every 12 hours for three days.</w:t>
      </w:r>
      <w:proofErr w:type="gramEnd"/>
      <w:r w:rsidRPr="00017458">
        <w:rPr>
          <w:rFonts w:ascii="Palatino Linotype" w:hAnsi="Palatino Linotype"/>
        </w:rPr>
        <w:t xml:space="preserve"> It can be repeated after 3 weeks if necessary. (</w:t>
      </w:r>
      <w:proofErr w:type="gramStart"/>
      <w:r w:rsidRPr="00017458">
        <w:rPr>
          <w:rFonts w:ascii="Palatino Linotype" w:hAnsi="Palatino Linotype"/>
        </w:rPr>
        <w:t>more</w:t>
      </w:r>
      <w:proofErr w:type="gramEnd"/>
      <w:r w:rsidRPr="00017458">
        <w:rPr>
          <w:rFonts w:ascii="Palatino Linotype" w:hAnsi="Palatino Linotype"/>
        </w:rPr>
        <w:t xml:space="preserve"> about the drug see below)</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Cautions: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-Not for pregnant or lactating mother</w:t>
      </w:r>
    </w:p>
    <w:p w:rsidR="008235A6" w:rsidRPr="00017458" w:rsidRDefault="008235A6" w:rsidP="008235A6">
      <w:pPr>
        <w:spacing w:line="360" w:lineRule="auto"/>
        <w:rPr>
          <w:rFonts w:ascii="Palatino Linotype" w:hAnsi="Palatino Linotype"/>
        </w:rPr>
      </w:pPr>
      <w:r w:rsidRPr="00017458">
        <w:rPr>
          <w:rFonts w:ascii="Palatino Linotype" w:hAnsi="Palatino Linotype"/>
        </w:rPr>
        <w:t>-Use Non-hormonal contraception during treatment and for one month after treatment.</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Gastrointestinal disturbances, headache, dizziness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patient:</w:t>
      </w:r>
    </w:p>
    <w:p w:rsidR="008235A6" w:rsidRPr="00017458" w:rsidRDefault="008235A6" w:rsidP="009F1765">
      <w:pPr>
        <w:numPr>
          <w:ilvl w:val="0"/>
          <w:numId w:val="25"/>
        </w:numPr>
        <w:spacing w:line="360" w:lineRule="auto"/>
        <w:rPr>
          <w:rFonts w:ascii="Palatino Linotype" w:hAnsi="Palatino Linotype"/>
        </w:rPr>
      </w:pPr>
      <w:r w:rsidRPr="00017458">
        <w:rPr>
          <w:rFonts w:ascii="Palatino Linotype" w:hAnsi="Palatino Linotype"/>
        </w:rPr>
        <w:t>Woman not to take oral contraceptives during treatment</w:t>
      </w:r>
    </w:p>
    <w:p w:rsidR="008235A6" w:rsidRPr="00017458" w:rsidRDefault="008235A6" w:rsidP="009F1765">
      <w:pPr>
        <w:numPr>
          <w:ilvl w:val="0"/>
          <w:numId w:val="25"/>
        </w:numPr>
        <w:spacing w:line="360" w:lineRule="auto"/>
        <w:rPr>
          <w:rFonts w:ascii="Palatino Linotype" w:hAnsi="Palatino Linotype"/>
        </w:rPr>
      </w:pPr>
      <w:r w:rsidRPr="00017458">
        <w:rPr>
          <w:rFonts w:ascii="Palatino Linotype" w:hAnsi="Palatino Linotype"/>
        </w:rPr>
        <w:t>Chew the tablet(s) and swallow with enough water</w:t>
      </w:r>
    </w:p>
    <w:p w:rsidR="008235A6" w:rsidRPr="00017458" w:rsidRDefault="008235A6" w:rsidP="009F1765">
      <w:pPr>
        <w:numPr>
          <w:ilvl w:val="0"/>
          <w:numId w:val="25"/>
        </w:numPr>
        <w:spacing w:line="360" w:lineRule="auto"/>
        <w:rPr>
          <w:rFonts w:ascii="Palatino Linotype" w:hAnsi="Palatino Linotype"/>
        </w:rPr>
      </w:pPr>
      <w:r w:rsidRPr="00017458">
        <w:rPr>
          <w:rFonts w:ascii="Palatino Linotype" w:hAnsi="Palatino Linotype"/>
        </w:rPr>
        <w:t>Avoid driving or operating machine if feels dizzy</w:t>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 xml:space="preserve">Ancylostomiasis </w:t>
      </w:r>
      <w:proofErr w:type="gramStart"/>
      <w:r w:rsidRPr="00017458">
        <w:rPr>
          <w:rFonts w:ascii="Palatino Linotype" w:hAnsi="Palatino Linotype" w:cs="Times New Roman"/>
        </w:rPr>
        <w:t>( Hook</w:t>
      </w:r>
      <w:proofErr w:type="gramEnd"/>
      <w:r w:rsidRPr="00017458">
        <w:rPr>
          <w:rFonts w:ascii="Palatino Linotype" w:hAnsi="Palatino Linotype" w:cs="Times New Roman"/>
        </w:rPr>
        <w:t xml:space="preserve"> worm Disease)</w:t>
      </w:r>
    </w:p>
    <w:p w:rsidR="008235A6" w:rsidRPr="00017458" w:rsidRDefault="008235A6" w:rsidP="008235A6">
      <w:pPr>
        <w:spacing w:line="360" w:lineRule="auto"/>
        <w:rPr>
          <w:rFonts w:ascii="Palatino Linotype" w:hAnsi="Palatino Linotype"/>
        </w:rPr>
      </w:pPr>
      <w:r w:rsidRPr="00017458">
        <w:rPr>
          <w:rFonts w:ascii="Palatino Linotype" w:hAnsi="Palatino Linotype"/>
        </w:rPr>
        <w:t>Clinical features: Hookworm disease is caused by parasitization of the small intestine with Ancylostoma duodenale or Necator americanus. It is one of the major clinical causes of Anaemia in the country.</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 majority of patients are asymptomatic. However, in Hookworm disease the major clinical manifestations are iron deficiency Anaemia and hypoalbuminemia.</w:t>
      </w:r>
    </w:p>
    <w:p w:rsidR="008235A6" w:rsidRPr="00017458" w:rsidRDefault="008235A6" w:rsidP="008235A6">
      <w:pPr>
        <w:spacing w:line="360" w:lineRule="auto"/>
        <w:rPr>
          <w:rFonts w:ascii="Palatino Linotype" w:hAnsi="Palatino Linotype"/>
        </w:rPr>
      </w:pPr>
      <w:r w:rsidRPr="00017458">
        <w:rPr>
          <w:rFonts w:ascii="Palatino Linotype" w:hAnsi="Palatino Linotype"/>
        </w:rPr>
        <w:t>A patient should be advised to take Ferrous Sulphate if anemic.</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Treatment:</w:t>
      </w:r>
    </w:p>
    <w:p w:rsidR="008235A6" w:rsidRPr="00017458" w:rsidRDefault="008235A6" w:rsidP="008235A6">
      <w:pPr>
        <w:spacing w:line="360" w:lineRule="auto"/>
        <w:rPr>
          <w:rFonts w:ascii="Palatino Linotype" w:hAnsi="Palatino Linotype"/>
        </w:rPr>
      </w:pPr>
      <w:r w:rsidRPr="00017458">
        <w:rPr>
          <w:rStyle w:val="Heading4Char"/>
          <w:rFonts w:ascii="Palatino Linotype" w:hAnsi="Palatino Linotype"/>
          <w:i/>
          <w:iCs/>
        </w:rPr>
        <w:t>Mebendazole (OTC)</w:t>
      </w:r>
      <w:r w:rsidRPr="00017458">
        <w:rPr>
          <w:rFonts w:ascii="Palatino Linotype" w:hAnsi="Palatino Linotype"/>
        </w:rPr>
        <w:t xml:space="preserve"> – is a drug of choice </w:t>
      </w:r>
      <w:proofErr w:type="gramStart"/>
      <w:r w:rsidRPr="00017458">
        <w:rPr>
          <w:rFonts w:ascii="Palatino Linotype" w:hAnsi="Palatino Linotype"/>
        </w:rPr>
        <w:t>( details</w:t>
      </w:r>
      <w:proofErr w:type="gramEnd"/>
      <w:r w:rsidRPr="00017458">
        <w:rPr>
          <w:rFonts w:ascii="Palatino Linotype" w:hAnsi="Palatino Linotype"/>
        </w:rPr>
        <w:t xml:space="preserve"> see above)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Side Effects:</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Gastro-intestinal irritation, nausea, diarrhoea, skin changes and rush due to sunshine on the skin. Try to avoid direct sunlight during the course.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Vital Information to Patient:</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lastRenderedPageBreak/>
        <w:t>complete the whole dose, otherwise treatment may fail</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Not to take it with antacids, milk, calcium, iron or magnesium containing salts</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Take the drug after food or 30 minutes before food.</w:t>
      </w:r>
    </w:p>
    <w:p w:rsidR="008235A6" w:rsidRPr="00017458" w:rsidRDefault="008235A6" w:rsidP="009F1765">
      <w:pPr>
        <w:numPr>
          <w:ilvl w:val="0"/>
          <w:numId w:val="72"/>
        </w:numPr>
        <w:spacing w:line="360" w:lineRule="auto"/>
        <w:rPr>
          <w:rFonts w:ascii="Palatino Linotype" w:hAnsi="Palatino Linotype"/>
        </w:rPr>
      </w:pPr>
      <w:r w:rsidRPr="00017458">
        <w:rPr>
          <w:rFonts w:ascii="Palatino Linotype" w:hAnsi="Palatino Linotype"/>
        </w:rPr>
        <w:t>Take the drug with plenty of fluid while in an upright position</w:t>
      </w:r>
      <w:bookmarkStart w:id="32" w:name="_Toc44149669"/>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proofErr w:type="gramStart"/>
      <w:r w:rsidRPr="00017458">
        <w:rPr>
          <w:rFonts w:ascii="Palatino Linotype" w:hAnsi="Palatino Linotype"/>
          <w:b/>
        </w:rPr>
        <w:lastRenderedPageBreak/>
        <w:t>Other Gastro-intestinal Problems.</w:t>
      </w:r>
      <w:bookmarkEnd w:id="32"/>
      <w:proofErr w:type="gramEnd"/>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Acute gastritis:</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Acute gastritis may result from irritation due to drugs, alcohol. Corrosive agents, irritation irradiation, bacterial toxins (e.g. staphylococcal) or can be associated with trauma or surgery may precipitate symptoms.</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Acute gastritis is usually asymptomatic, but anorexia (loss of appetite for food), epigastric pain, nausea and vomiting may fallow. Acute gastritis due to the ingestion of corrosive materials is characterized by severe chest pain, epigastric pain, hemorrhage, vomiting, shock and perforation may occur.</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r w:rsidRPr="00017458">
        <w:rPr>
          <w:rFonts w:ascii="Palatino Linotype" w:hAnsi="Palatino Linotype"/>
          <w:b/>
        </w:rPr>
        <w:t>Treatment (in relation to drugs available in the expanded ADDO list):</w:t>
      </w:r>
    </w:p>
    <w:p w:rsidR="008235A6" w:rsidRPr="00017458" w:rsidRDefault="008235A6" w:rsidP="008235A6">
      <w:pPr>
        <w:pStyle w:val="Heading4"/>
        <w:rPr>
          <w:rFonts w:ascii="Palatino Linotype" w:hAnsi="Palatino Linotype"/>
          <w:b w:val="0"/>
          <w:sz w:val="24"/>
          <w:szCs w:val="24"/>
        </w:rPr>
      </w:pPr>
      <w:r w:rsidRPr="00017458">
        <w:rPr>
          <w:rFonts w:ascii="Palatino Linotype" w:hAnsi="Palatino Linotype"/>
          <w:b w:val="0"/>
          <w:sz w:val="24"/>
          <w:szCs w:val="24"/>
        </w:rPr>
        <w:t>Magnesium trisilicate (OTC)-500mg tablets</w:t>
      </w:r>
    </w:p>
    <w:p w:rsidR="008235A6" w:rsidRPr="00017458" w:rsidRDefault="008235A6" w:rsidP="008235A6">
      <w:pPr>
        <w:rPr>
          <w:rFonts w:ascii="Palatino Linotype" w:hAnsi="Palatino Linotype"/>
        </w:rPr>
      </w:pPr>
      <w:r w:rsidRPr="00017458">
        <w:rPr>
          <w:rFonts w:ascii="Palatino Linotype" w:hAnsi="Palatino Linotype"/>
        </w:rPr>
        <w:t>It neutralizes stomach acid and it is used in gastric and duodenal ulcers, gastritis and heartburn</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Dosage:</w:t>
      </w:r>
    </w:p>
    <w:p w:rsidR="008235A6" w:rsidRPr="00017458" w:rsidRDefault="008235A6" w:rsidP="008235A6">
      <w:pPr>
        <w:rPr>
          <w:rFonts w:ascii="Palatino Linotype" w:hAnsi="Palatino Linotype"/>
        </w:rPr>
      </w:pPr>
      <w:proofErr w:type="gramStart"/>
      <w:r w:rsidRPr="00017458">
        <w:rPr>
          <w:rFonts w:ascii="Palatino Linotype" w:hAnsi="Palatino Linotype"/>
        </w:rPr>
        <w:t>One to two tablets to be chewed or 10-15mL of mixture to be taken every 4-6 hours, on or after meals and at bed time.</w:t>
      </w:r>
      <w:proofErr w:type="gramEnd"/>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rPr>
          <w:rFonts w:ascii="Palatino Linotype" w:hAnsi="Palatino Linotype"/>
        </w:rPr>
      </w:pPr>
      <w:r w:rsidRPr="00017458">
        <w:rPr>
          <w:rFonts w:ascii="Palatino Linotype" w:hAnsi="Palatino Linotype"/>
        </w:rPr>
        <w:t>Avoid usage when patient is vomiting or has kidney problems.</w:t>
      </w:r>
    </w:p>
    <w:p w:rsidR="008235A6" w:rsidRPr="00017458" w:rsidRDefault="008235A6" w:rsidP="008235A6">
      <w:pPr>
        <w:rPr>
          <w:rFonts w:ascii="Palatino Linotype" w:hAnsi="Palatino Linotype"/>
        </w:rPr>
      </w:pPr>
      <w:r w:rsidRPr="00017458">
        <w:rPr>
          <w:rFonts w:ascii="Palatino Linotype" w:hAnsi="Palatino Linotype"/>
        </w:rPr>
        <w:t>Do not give with tetracycline/Doxycycline products</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r w:rsidRPr="00017458">
        <w:rPr>
          <w:rFonts w:ascii="Palatino Linotype" w:hAnsi="Palatino Linotype"/>
        </w:rPr>
        <w:t>More effective if the tablets are chewed not swallowed</w:t>
      </w:r>
    </w:p>
    <w:p w:rsidR="008235A6" w:rsidRPr="00017458" w:rsidRDefault="008235A6" w:rsidP="008235A6">
      <w:pPr>
        <w:rPr>
          <w:rFonts w:ascii="Palatino Linotype" w:hAnsi="Palatino Linotype"/>
        </w:rPr>
      </w:pPr>
      <w:r w:rsidRPr="00017458">
        <w:rPr>
          <w:rFonts w:ascii="Palatino Linotype" w:hAnsi="Palatino Linotype"/>
        </w:rPr>
        <w:t>For the mixture – Shake the bottle well each time before you take a dose</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Gastro-enteritis</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Gastro-enteritis is a group of clinical syndromes characterized by acute inflammation of the stomach, intestine or both. It may be due to food poisoning and bacterial, viral or protozoa infection.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Food poisoning, gastro-enteritis is due to ingestion of food contaminated with bacterial enterotoxins and bacteria which invade the gut mucosa.</w:t>
      </w:r>
    </w:p>
    <w:p w:rsidR="008235A6" w:rsidRPr="00017458" w:rsidRDefault="008235A6" w:rsidP="008235A6">
      <w:pPr>
        <w:spacing w:line="360" w:lineRule="auto"/>
        <w:rPr>
          <w:rFonts w:ascii="Palatino Linotype" w:hAnsi="Palatino Linotype"/>
        </w:rPr>
      </w:pPr>
      <w:r w:rsidRPr="00017458">
        <w:rPr>
          <w:rFonts w:ascii="Palatino Linotype" w:hAnsi="Palatino Linotype"/>
        </w:rPr>
        <w:t>Non-bacterial gastro-enteritis may be due to ingestion of poisonous or chemically contaminated food. Viral infections are common causes of gastro-enteritis which often due to rotavirus in young children.</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Nausea, vomiting, and diarrhea are common symptoms. Abdominal pain and fever may be present. In severe cases dehydration and shock may occur. The incubation period depends on the causative toxin or bacteria. Viral infection is usually self-limiting, lasting between 3 and 8 hours.</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Gastro-enteritis is treated by oral administration of fluids to prevent dehydration or alleviate dehydration by avoidance of solids until symptoms have subsided. In severe cases IV infusion may be necessary. Antibacterial are generally not recommended in simple gastro-enteritis and may prolong symptoms.</w:t>
      </w: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 xml:space="preserve">Heart burn </w:t>
      </w:r>
    </w:p>
    <w:p w:rsidR="008235A6" w:rsidRPr="00017458" w:rsidRDefault="008235A6" w:rsidP="008235A6">
      <w:pPr>
        <w:spacing w:line="360" w:lineRule="auto"/>
        <w:rPr>
          <w:rFonts w:ascii="Palatino Linotype" w:hAnsi="Palatino Linotype"/>
        </w:rPr>
      </w:pPr>
      <w:r w:rsidRPr="00017458">
        <w:rPr>
          <w:rFonts w:ascii="Palatino Linotype" w:hAnsi="Palatino Linotype"/>
          <w:b/>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This is a reflux of stomach (gastric) and duodenal contents into the esophagus, caused by incompetence of the lower esophageal sphincter and causes inflammation of the lining of the esophagus, when this happens very often?? It is very common among obese persons and pregnant women. The problem occurs commonly with infants.</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Heartburn is characterized with chest pain (which may be confused with cardiac pain) and aggravated by stooping or lying down. Pain may occur while eating or dinking. Other symptoms include regurgitation of gastric contents into the mouth and dysphagia (difficulty in swallowing).</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consists of advising the patient to elevate the head of the bed, avoid stooping and tight clothing and administration of antacids and other drugs as may be recommended by a physician. Patients should be advised to lose weight, and avoid alcohol, caffeine, smoking and any foods like chocolate, fatty foods and anions which aggravated symptoms. Food and drink should also be avoided late at night before going to sleep.</w:t>
      </w:r>
    </w:p>
    <w:p w:rsidR="008235A6" w:rsidRPr="00017458" w:rsidRDefault="008235A6" w:rsidP="008235A6">
      <w:pPr>
        <w:rPr>
          <w:rFonts w:ascii="Palatino Linotype" w:hAnsi="Palatino Linotype"/>
          <w:b/>
        </w:rPr>
      </w:pP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color w:val="FF0000"/>
        </w:rPr>
      </w:pPr>
      <w:commentRangeStart w:id="33"/>
      <w:r w:rsidRPr="00017458">
        <w:rPr>
          <w:rFonts w:ascii="Palatino Linotype" w:hAnsi="Palatino Linotype" w:cs="Times New Roman"/>
          <w:color w:val="FF0000"/>
        </w:rPr>
        <w:lastRenderedPageBreak/>
        <w:t>Nausea and vomiting in children:</w:t>
      </w:r>
    </w:p>
    <w:p w:rsidR="008235A6" w:rsidRPr="00017458" w:rsidRDefault="008235A6" w:rsidP="008235A6">
      <w:pPr>
        <w:spacing w:line="360" w:lineRule="auto"/>
        <w:rPr>
          <w:rFonts w:ascii="Palatino Linotype" w:hAnsi="Palatino Linotype"/>
          <w:color w:val="FF0000"/>
        </w:rPr>
      </w:pPr>
      <w:r w:rsidRPr="00017458">
        <w:rPr>
          <w:rFonts w:ascii="Palatino Linotype" w:hAnsi="Palatino Linotype"/>
          <w:color w:val="FF0000"/>
        </w:rPr>
        <w:t>Vomiting in new born can result from a number of serious abnormalities including obstruction of the gastrointestinal tract.  It may rapidly lead to dehydration.  Refer immediately to a health facility.  Spitting up (regurgitation) whereby milk appear to spill gently from the mouth is common in infants.  Often the causes are simple such as overfeeding, feeding too rapidly, swallowing air, laying the infant down after feeding.    Never use anti emetics in children.  An ORS may be used in mild cases of dehydration.</w:t>
      </w:r>
    </w:p>
    <w:commentRangeEnd w:id="33"/>
    <w:p w:rsidR="008235A6" w:rsidRPr="00017458" w:rsidRDefault="008235A6" w:rsidP="008235A6">
      <w:pPr>
        <w:spacing w:line="360" w:lineRule="auto"/>
        <w:rPr>
          <w:rFonts w:ascii="Palatino Linotype" w:hAnsi="Palatino Linotype"/>
        </w:rPr>
      </w:pPr>
      <w:r w:rsidRPr="00017458">
        <w:rPr>
          <w:rStyle w:val="CommentReference"/>
          <w:rFonts w:ascii="Palatino Linotype" w:hAnsi="Palatino Linotype"/>
        </w:rPr>
        <w:commentReference w:id="33"/>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Haemorrhoids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Hemorrhoids (piles) are varicosities (distended) of the network of veins which line the anus and rectum. They are very often caused by straining as a result of constipation, low-fiber diets and pregnancy.</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 principal symptom is the discharge of bright red blood from the rectum which at first occurs only on defaecation but later may occur independently of bowel action. Persistent blood lose may lead to secondary anaemia. Soreness, pruritis and discharge of mucus and pain on defaecation may occur</w:t>
      </w:r>
    </w:p>
    <w:p w:rsidR="008235A6" w:rsidRPr="00017458" w:rsidRDefault="008235A6" w:rsidP="008235A6">
      <w:pPr>
        <w:spacing w:line="360" w:lineRule="auto"/>
        <w:rPr>
          <w:rFonts w:ascii="Palatino Linotype" w:hAnsi="Palatino Linotype"/>
        </w:rPr>
      </w:pPr>
    </w:p>
    <w:p w:rsidR="008235A6" w:rsidRPr="00017458" w:rsidRDefault="008235A6" w:rsidP="008235A6">
      <w:pPr>
        <w:rPr>
          <w:rFonts w:ascii="Palatino Linotype" w:hAnsi="Palatino Linotype"/>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consists of the adoption of high-fiber diet, the use of faeces softeners like Arachis Enema oil and liquid paraffin emulsion and the application of soothing preparations, and warm salt bath may give some relief. Compound hemorrhoid preparations with corticosteroids like Anusol, Proctosedyl with corticosteroids may need to be used if problem persist.</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Patients should be instructed in hygienic measures and to replace protruding piles after defecations.</w:t>
      </w: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sz w:val="28"/>
          <w:szCs w:val="28"/>
        </w:rPr>
      </w:pPr>
      <w:r w:rsidRPr="00017458">
        <w:rPr>
          <w:rFonts w:ascii="Palatino Linotype" w:hAnsi="Palatino Linotype"/>
          <w:b/>
          <w:sz w:val="28"/>
          <w:szCs w:val="28"/>
        </w:rPr>
        <w:t>Session 5: Skin Diseases</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spacing w:line="360" w:lineRule="auto"/>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97"/>
        </w:numPr>
        <w:rPr>
          <w:rFonts w:ascii="Palatino Linotype" w:hAnsi="Palatino Linotype"/>
        </w:rPr>
      </w:pPr>
      <w:r w:rsidRPr="00017458">
        <w:rPr>
          <w:rFonts w:ascii="Palatino Linotype" w:hAnsi="Palatino Linotype"/>
        </w:rPr>
        <w:t>Describe signs and symptoms of common skin conditions</w:t>
      </w:r>
    </w:p>
    <w:p w:rsidR="008235A6" w:rsidRPr="00017458" w:rsidRDefault="008235A6" w:rsidP="009F1765">
      <w:pPr>
        <w:numPr>
          <w:ilvl w:val="0"/>
          <w:numId w:val="97"/>
        </w:numPr>
        <w:rPr>
          <w:rFonts w:ascii="Palatino Linotype" w:hAnsi="Palatino Linotype"/>
        </w:rPr>
      </w:pPr>
      <w:r w:rsidRPr="00017458">
        <w:rPr>
          <w:rFonts w:ascii="Palatino Linotype" w:hAnsi="Palatino Linotype"/>
        </w:rPr>
        <w:t>Identify appropriate treatment for common skin conditions</w:t>
      </w:r>
    </w:p>
    <w:p w:rsidR="008235A6" w:rsidRPr="00017458" w:rsidRDefault="008235A6" w:rsidP="009F1765">
      <w:pPr>
        <w:numPr>
          <w:ilvl w:val="0"/>
          <w:numId w:val="97"/>
        </w:numPr>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pStyle w:val="Heading2"/>
        <w:rPr>
          <w:rFonts w:ascii="Palatino Linotype" w:hAnsi="Palatino Linotype" w:cs="Times New Roman"/>
          <w:i w:val="0"/>
          <w:sz w:val="24"/>
          <w:szCs w:val="24"/>
        </w:rPr>
      </w:pPr>
      <w:r w:rsidRPr="00017458">
        <w:rPr>
          <w:rFonts w:ascii="Palatino Linotype" w:hAnsi="Palatino Linotype" w:cs="Times New Roman"/>
        </w:rPr>
        <w:br w:type="page"/>
      </w:r>
      <w:r w:rsidRPr="00017458">
        <w:rPr>
          <w:rFonts w:ascii="Palatino Linotype" w:hAnsi="Palatino Linotype" w:cs="Times New Roman"/>
          <w:i w:val="0"/>
          <w:sz w:val="24"/>
          <w:szCs w:val="24"/>
        </w:rPr>
        <w:lastRenderedPageBreak/>
        <w:t>Skin Disease Conditions</w:t>
      </w:r>
    </w:p>
    <w:p w:rsidR="008235A6" w:rsidRPr="00017458" w:rsidRDefault="008235A6" w:rsidP="008235A6">
      <w:pPr>
        <w:pStyle w:val="Heading2"/>
        <w:rPr>
          <w:rFonts w:ascii="Palatino Linotype" w:hAnsi="Palatino Linotype" w:cs="Times New Roman"/>
          <w:i w:val="0"/>
          <w:sz w:val="24"/>
          <w:szCs w:val="24"/>
        </w:rPr>
      </w:pPr>
      <w:bookmarkStart w:id="34" w:name="_Toc44149683"/>
      <w:r w:rsidRPr="00017458">
        <w:rPr>
          <w:rFonts w:ascii="Palatino Linotype" w:hAnsi="Palatino Linotype" w:cs="Times New Roman"/>
          <w:i w:val="0"/>
          <w:sz w:val="24"/>
          <w:szCs w:val="24"/>
        </w:rPr>
        <w:t>Fungal Infections</w:t>
      </w:r>
      <w:bookmarkEnd w:id="34"/>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pStyle w:val="Heading3"/>
        <w:rPr>
          <w:rFonts w:ascii="Palatino Linotype" w:hAnsi="Palatino Linotype" w:cs="Times New Roman"/>
          <w:b w:val="0"/>
        </w:rPr>
      </w:pPr>
      <w:r w:rsidRPr="00017458">
        <w:rPr>
          <w:rFonts w:ascii="Palatino Linotype" w:hAnsi="Palatino Linotype" w:cs="Times New Roman"/>
          <w:b w:val="0"/>
        </w:rPr>
        <w:t>Tinea captitis (scalp ringworm)</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I</w:t>
      </w:r>
      <w:r w:rsidRPr="00017458">
        <w:rPr>
          <w:rFonts w:ascii="Palatino Linotype" w:hAnsi="Palatino Linotype"/>
          <w:b w:val="0"/>
        </w:rPr>
        <w:t xml:space="preserve">n this case, the fungus has grown down into the hair follicle.  Tropical treatment is unlikely to be effective.  </w:t>
      </w:r>
      <w:r w:rsidRPr="00017458">
        <w:rPr>
          <w:rFonts w:ascii="Palatino Linotype" w:hAnsi="Palatino Linotype" w:cs="Times New Roman"/>
          <w:b w:val="0"/>
        </w:rPr>
        <w:t>Tinea Vesicolor (Pityrias Vesicolor)</w:t>
      </w:r>
    </w:p>
    <w:p w:rsidR="008235A6" w:rsidRPr="00017458" w:rsidRDefault="008235A6" w:rsidP="008235A6">
      <w:pPr>
        <w:spacing w:line="360" w:lineRule="auto"/>
        <w:rPr>
          <w:rFonts w:ascii="Palatino Linotype" w:hAnsi="Palatino Linotype"/>
        </w:rPr>
      </w:pPr>
      <w:r w:rsidRPr="00017458">
        <w:rPr>
          <w:rFonts w:ascii="Palatino Linotype" w:hAnsi="Palatino Linotype"/>
        </w:rPr>
        <w:t>Common fungal infection caused by yeast.  Hypopigmented patches of varying size on the chest, back arms and occasionally neck and face.</w:t>
      </w:r>
    </w:p>
    <w:p w:rsidR="008235A6" w:rsidRPr="00017458" w:rsidRDefault="008235A6" w:rsidP="008235A6">
      <w:pPr>
        <w:pStyle w:val="Heading3"/>
        <w:rPr>
          <w:rFonts w:ascii="Palatino Linotype" w:hAnsi="Palatino Linotype" w:cs="Times New Roman"/>
          <w:b w:val="0"/>
        </w:rPr>
      </w:pPr>
      <w:r w:rsidRPr="00017458">
        <w:rPr>
          <w:rFonts w:ascii="Palatino Linotype" w:hAnsi="Palatino Linotype"/>
          <w:b w:val="0"/>
        </w:rPr>
        <w:t>No systemic treatment is required.</w:t>
      </w:r>
      <w:r w:rsidRPr="00017458">
        <w:rPr>
          <w:rFonts w:ascii="Palatino Linotype" w:hAnsi="Palatino Linotype" w:cs="Times New Roman"/>
          <w:b w:val="0"/>
        </w:rPr>
        <w:t xml:space="preserve"> Tinea Pedis (Athlete’s Foot)</w:t>
      </w:r>
    </w:p>
    <w:p w:rsidR="008235A6" w:rsidRPr="00017458" w:rsidRDefault="008235A6" w:rsidP="008235A6">
      <w:pPr>
        <w:spacing w:line="360" w:lineRule="auto"/>
        <w:rPr>
          <w:rFonts w:ascii="Palatino Linotype" w:hAnsi="Palatino Linotype"/>
        </w:rPr>
      </w:pPr>
      <w:r w:rsidRPr="00017458">
        <w:rPr>
          <w:rFonts w:ascii="Palatino Linotype" w:hAnsi="Palatino Linotype"/>
        </w:rPr>
        <w:t>This is a very common fungal infection and is often the source of infection at other sites.</w:t>
      </w:r>
    </w:p>
    <w:p w:rsidR="008235A6" w:rsidRPr="00017458" w:rsidRDefault="008235A6" w:rsidP="008235A6">
      <w:pPr>
        <w:pStyle w:val="Heading4"/>
        <w:rPr>
          <w:rFonts w:ascii="Palatino Linotype" w:hAnsi="Palatino Linotype"/>
          <w:iCs/>
          <w:sz w:val="24"/>
        </w:rPr>
      </w:pPr>
      <w:r w:rsidRPr="00017458">
        <w:rPr>
          <w:rFonts w:ascii="Palatino Linotype" w:hAnsi="Palatino Linotype"/>
          <w:iCs/>
          <w:sz w:val="24"/>
        </w:rPr>
        <w:t>Presentation-Symptoms and Signs:</w:t>
      </w:r>
    </w:p>
    <w:p w:rsidR="008235A6" w:rsidRPr="00017458" w:rsidRDefault="008235A6" w:rsidP="008235A6">
      <w:pPr>
        <w:spacing w:line="360" w:lineRule="auto"/>
        <w:rPr>
          <w:rFonts w:ascii="Palatino Linotype" w:hAnsi="Palatino Linotype"/>
        </w:rPr>
      </w:pPr>
      <w:r w:rsidRPr="00017458">
        <w:rPr>
          <w:rFonts w:ascii="Palatino Linotype" w:hAnsi="Palatino Linotype"/>
        </w:rPr>
        <w:t>It is a chronic fungal infection of the skin, hair or nails.  Clinical features depend on site of infection and species of infecting fungus.  The types of fungus and site are shown below.  Ringworm on hairs is shown by loss of hair, itching and pustules.  On the skin there is color change itching, scaling and presence of pustules.  In nails there is destruction of the nail with color changes.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Round expanding lesions with white, dust like scales and distinct borders on the body or face.</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Responds to any of the topical antifungal agents</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Drugs of choice- Compound benzoic acid (“Whitfield ointment”) applied two to three times a day for up to 4 weeks</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b/>
        </w:rPr>
        <w:lastRenderedPageBreak/>
        <w:t xml:space="preserve">Second choice- </w:t>
      </w:r>
      <w:r w:rsidRPr="00017458">
        <w:rPr>
          <w:rFonts w:ascii="Palatino Linotype" w:hAnsi="Palatino Linotype"/>
        </w:rPr>
        <w:t xml:space="preserve">Clotrimazole cream 1% </w:t>
      </w:r>
      <w:proofErr w:type="gramStart"/>
      <w:r w:rsidRPr="00017458">
        <w:rPr>
          <w:rFonts w:ascii="Palatino Linotype" w:hAnsi="Palatino Linotype"/>
        </w:rPr>
        <w:t>apply</w:t>
      </w:r>
      <w:proofErr w:type="gramEnd"/>
      <w:r w:rsidRPr="00017458">
        <w:rPr>
          <w:rFonts w:ascii="Palatino Linotype" w:hAnsi="Palatino Linotype"/>
        </w:rPr>
        <w:t xml:space="preserve"> thinly, three times a day continues for 5 to 7 days after clearing of symptoms.</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Miconazole cream 2% apply thinly two to three time a day.  Continue for 5 – 7 days after clearing of symptoms</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Treat with-Griseofulvin (O) for more than 6 weeks, Adults 500mg once daily. Children- 10mg/kg once daily</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Apply- Sodium thiosulphate 15% solution.</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Treat any bacterial super infection first:</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First choice-Potassium permanganate 1:4000 soak the feet in the solution twice daily keep the feet as dry as possible.  Then apply: Gentian violet 0.5% solution twice daily.</w:t>
      </w:r>
    </w:p>
    <w:p w:rsidR="008235A6" w:rsidRPr="00017458" w:rsidRDefault="008235A6" w:rsidP="009F1765">
      <w:pPr>
        <w:numPr>
          <w:ilvl w:val="0"/>
          <w:numId w:val="75"/>
        </w:numPr>
        <w:spacing w:line="360" w:lineRule="auto"/>
        <w:rPr>
          <w:rFonts w:ascii="Palatino Linotype" w:hAnsi="Palatino Linotype"/>
        </w:rPr>
      </w:pPr>
      <w:r w:rsidRPr="00017458">
        <w:rPr>
          <w:rFonts w:ascii="Palatino Linotype" w:hAnsi="Palatino Linotype"/>
        </w:rPr>
        <w:t>Second choice- If fails to respond try-Miconazole cream 2% or Clotrimazole cream 1%. In severe infections use Griseofulvin as above</w:t>
      </w:r>
    </w:p>
    <w:p w:rsidR="008235A6" w:rsidRPr="00017458" w:rsidRDefault="008235A6" w:rsidP="008235A6">
      <w:pPr>
        <w:spacing w:line="360" w:lineRule="auto"/>
        <w:rPr>
          <w:rFonts w:ascii="Palatino Linotype" w:hAnsi="Palatino Linotype"/>
        </w:rPr>
      </w:pP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Frequent change of socks/footwear, use of cotton socks, thorough drying between toes after bathing, separating the opposing skin surfaces (e.g. with a piece of gauze) will prevent infection and speed up healing.</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Candidiasis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It is caused mainly by Candida albicans.  Clinical features depend on the site of infection.  Thus the infection of the skin (cutaneous candidiasis) is characterized by red, itchy lesions often found in the folds and on the buttocks of babies.  </w:t>
      </w:r>
      <w:r w:rsidRPr="00017458">
        <w:rPr>
          <w:rFonts w:ascii="Palatino Linotype" w:hAnsi="Palatino Linotype"/>
        </w:rPr>
        <w:lastRenderedPageBreak/>
        <w:t>Infections of the nails give a swollen and painful nail bed which may discharge pus and is made worse by contact with water.  There may be destruction of the nail vulvae vaginal candidiasis is common in women on the pill in pregnancy and diabetics and in people on prolonged antibiotic course.  Vulvae vaginal candidiasis is characterized by pruritis, curd-like vaginal discharge, dysuria and dyspareunia.  Disseminated candidiasis, this is a complication of the above, presenting with fever and toxicity.</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100"/>
        </w:numPr>
        <w:spacing w:line="360" w:lineRule="auto"/>
        <w:rPr>
          <w:rFonts w:ascii="Palatino Linotype" w:hAnsi="Palatino Linotype"/>
        </w:rPr>
      </w:pPr>
      <w:r w:rsidRPr="00017458">
        <w:rPr>
          <w:rFonts w:ascii="Palatino Linotype" w:hAnsi="Palatino Linotype"/>
        </w:rPr>
        <w:t>Oral G.IT Fungal infections- Gentian Violent 0.5% apply every 12 hours for 14 days for oral thrush apply every 6 hours for 14 days OR Nystatin apply either a gurgle (in adults) every 8 hours or as oral suspension in children every 8 hours for 14 days OR Miconazole oral gel apply as oral suspension in children every 8 hours for 5 day.</w:t>
      </w:r>
    </w:p>
    <w:p w:rsidR="008235A6" w:rsidRPr="00017458" w:rsidRDefault="008235A6" w:rsidP="009F1765">
      <w:pPr>
        <w:numPr>
          <w:ilvl w:val="0"/>
          <w:numId w:val="100"/>
        </w:numPr>
        <w:spacing w:line="360" w:lineRule="auto"/>
        <w:rPr>
          <w:rFonts w:ascii="Palatino Linotype" w:hAnsi="Palatino Linotype"/>
        </w:rPr>
      </w:pPr>
      <w:r w:rsidRPr="00017458">
        <w:rPr>
          <w:rFonts w:ascii="Palatino Linotype" w:hAnsi="Palatino Linotype"/>
        </w:rPr>
        <w:t>Vaginal infections- Nystatin Pessaries insert 1 at night for 14 days Clotrimazole Pessaries/vaginal cream insert/apply 1 at night for 6 days OR</w:t>
      </w:r>
    </w:p>
    <w:p w:rsidR="008235A6" w:rsidRPr="00017458" w:rsidRDefault="008235A6" w:rsidP="009F1765">
      <w:pPr>
        <w:numPr>
          <w:ilvl w:val="0"/>
          <w:numId w:val="100"/>
        </w:numPr>
        <w:spacing w:line="360" w:lineRule="auto"/>
        <w:rPr>
          <w:rFonts w:ascii="Palatino Linotype" w:hAnsi="Palatino Linotype"/>
        </w:rPr>
      </w:pPr>
      <w:r w:rsidRPr="00017458">
        <w:rPr>
          <w:rFonts w:ascii="Palatino Linotype" w:hAnsi="Palatino Linotype"/>
        </w:rPr>
        <w:t>Miconazole Pessaries/vaginal cream insert/apply once at night for 3 days OR Ketaconazole 200-600mg every 24 hours for 10 days.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Scabies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It is caused by the mite </w:t>
      </w:r>
      <w:r w:rsidRPr="00017458">
        <w:rPr>
          <w:rFonts w:ascii="Palatino Linotype" w:hAnsi="Palatino Linotype"/>
          <w:i/>
        </w:rPr>
        <w:t>sarcoptes scabies</w:t>
      </w:r>
      <w:r w:rsidRPr="00017458">
        <w:rPr>
          <w:rFonts w:ascii="Palatino Linotype" w:hAnsi="Palatino Linotype"/>
        </w:rPr>
        <w:t xml:space="preserve"> burrowing into the skin.  The main clinical features are itching initially between the fingers or on the buttocks or genitals and latter can be generalized.  In the tropics secondary streptococcal infection is an important cause of rheumatic fever and glomerulonephritis.</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87"/>
        </w:numPr>
        <w:spacing w:line="360" w:lineRule="auto"/>
        <w:rPr>
          <w:rFonts w:ascii="Palatino Linotype" w:hAnsi="Palatino Linotype"/>
        </w:rPr>
      </w:pPr>
      <w:r w:rsidRPr="00017458">
        <w:rPr>
          <w:rFonts w:ascii="Palatino Linotype" w:hAnsi="Palatino Linotype"/>
        </w:rPr>
        <w:t>Treat all close contacts, especially children in the same house hold with BBE  25% apply every 12 hours</w:t>
      </w:r>
    </w:p>
    <w:p w:rsidR="008235A6" w:rsidRPr="00017458" w:rsidRDefault="008235A6" w:rsidP="009F1765">
      <w:pPr>
        <w:numPr>
          <w:ilvl w:val="0"/>
          <w:numId w:val="87"/>
        </w:numPr>
        <w:spacing w:line="360" w:lineRule="auto"/>
        <w:rPr>
          <w:rFonts w:ascii="Palatino Linotype" w:hAnsi="Palatino Linotype"/>
        </w:rPr>
      </w:pPr>
      <w:smartTag w:uri="urn:schemas-microsoft-com:office:smarttags" w:element="State">
        <w:smartTag w:uri="urn:schemas-microsoft-com:office:smarttags" w:element="place">
          <w:r w:rsidRPr="00017458">
            <w:rPr>
              <w:rFonts w:ascii="Palatino Linotype" w:hAnsi="Palatino Linotype"/>
            </w:rPr>
            <w:t>Wash</w:t>
          </w:r>
        </w:smartTag>
      </w:smartTag>
      <w:r w:rsidRPr="00017458">
        <w:rPr>
          <w:rFonts w:ascii="Palatino Linotype" w:hAnsi="Palatino Linotype"/>
        </w:rPr>
        <w:t xml:space="preserve"> clothing and bedding and leave in the sun to dry</w:t>
      </w:r>
    </w:p>
    <w:p w:rsidR="008235A6" w:rsidRPr="00017458" w:rsidRDefault="008235A6" w:rsidP="009F1765">
      <w:pPr>
        <w:numPr>
          <w:ilvl w:val="0"/>
          <w:numId w:val="87"/>
        </w:numPr>
        <w:spacing w:line="360" w:lineRule="auto"/>
        <w:rPr>
          <w:rFonts w:ascii="Palatino Linotype" w:hAnsi="Palatino Linotype"/>
        </w:rPr>
      </w:pPr>
      <w:r w:rsidRPr="00017458">
        <w:rPr>
          <w:rFonts w:ascii="Palatino Linotype" w:hAnsi="Palatino Linotype"/>
        </w:rPr>
        <w:t>Secondary bacterial infection (“septic sores”) treat with antibiotic as for impetigo for 5 day</w:t>
      </w:r>
    </w:p>
    <w:p w:rsidR="008235A6" w:rsidRPr="00017458" w:rsidRDefault="008235A6" w:rsidP="009F1765">
      <w:pPr>
        <w:numPr>
          <w:ilvl w:val="0"/>
          <w:numId w:val="87"/>
        </w:numPr>
        <w:spacing w:line="360" w:lineRule="auto"/>
        <w:rPr>
          <w:rFonts w:ascii="Palatino Linotype" w:hAnsi="Palatino Linotype"/>
        </w:rPr>
      </w:pPr>
      <w:r w:rsidRPr="00017458">
        <w:rPr>
          <w:rFonts w:ascii="Palatino Linotype" w:hAnsi="Palatino Linotype"/>
        </w:rPr>
        <w:t>Only apply scabicide once lesions are closed</w:t>
      </w:r>
    </w:p>
    <w:p w:rsidR="008235A6" w:rsidRPr="00017458" w:rsidRDefault="008235A6" w:rsidP="009F1765">
      <w:pPr>
        <w:numPr>
          <w:ilvl w:val="0"/>
          <w:numId w:val="87"/>
        </w:numPr>
        <w:spacing w:line="360" w:lineRule="auto"/>
        <w:rPr>
          <w:rFonts w:ascii="Palatino Linotype" w:hAnsi="Palatino Linotype"/>
        </w:rPr>
      </w:pPr>
      <w:r w:rsidRPr="00017458">
        <w:rPr>
          <w:rFonts w:ascii="Palatino Linotype" w:hAnsi="Palatino Linotype"/>
        </w:rPr>
        <w:t>Advice that the itch may continue for several weeks</w:t>
      </w: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Bacterial Skin Infections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Bacterial skin infections can be impetigo, erysipelas or recurrent boils.  All these are caused by either staphylococcus alone or together with streptococcus but rarely streptococcus alone.  </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Impetigo</w:t>
      </w:r>
    </w:p>
    <w:p w:rsidR="008235A6" w:rsidRPr="00017458" w:rsidRDefault="008235A6" w:rsidP="008235A6">
      <w:pPr>
        <w:spacing w:line="360" w:lineRule="auto"/>
        <w:rPr>
          <w:rFonts w:ascii="Palatino Linotype" w:hAnsi="Palatino Linotype"/>
        </w:rPr>
      </w:pPr>
      <w:r w:rsidRPr="00017458">
        <w:rPr>
          <w:rFonts w:ascii="Palatino Linotype" w:hAnsi="Palatino Linotype"/>
        </w:rPr>
        <w:t>This is a superficial bacterial infection causing rapidly spreading blisters and pustules.  It occurs commonly in children usually starting on the face, especially around the mouthy or nose.  It is often due to staphylococcus aureus.</w:t>
      </w:r>
    </w:p>
    <w:p w:rsidR="008235A6" w:rsidRPr="00017458" w:rsidRDefault="008235A6" w:rsidP="008235A6">
      <w:pPr>
        <w:spacing w:line="360" w:lineRule="auto"/>
        <w:rPr>
          <w:rFonts w:ascii="Palatino Linotype" w:hAnsi="Palatino Linotype"/>
        </w:rPr>
      </w:pPr>
      <w:r w:rsidRPr="00017458">
        <w:rPr>
          <w:rFonts w:ascii="Palatino Linotype" w:hAnsi="Palatino Linotype"/>
        </w:rPr>
        <w:t>Keep infected areas clean and prevent spread to other (care with towels, clothes, bedding, and change frequently).</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Folliculitis</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Superficial infection causing small </w:t>
      </w:r>
      <w:proofErr w:type="gramStart"/>
      <w:r w:rsidRPr="00017458">
        <w:rPr>
          <w:rFonts w:ascii="Palatino Linotype" w:hAnsi="Palatino Linotype"/>
        </w:rPr>
        <w:t>pustules,</w:t>
      </w:r>
      <w:proofErr w:type="gramEnd"/>
      <w:r w:rsidRPr="00017458">
        <w:rPr>
          <w:rFonts w:ascii="Palatino Linotype" w:hAnsi="Palatino Linotype"/>
        </w:rPr>
        <w:t xml:space="preserve"> each localized around a hair.  Deep follicular inflammation often occurs in the bearded areas of the face (Sycosis barbae).</w:t>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Furunculosis</w:t>
      </w:r>
    </w:p>
    <w:p w:rsidR="008235A6" w:rsidRPr="00017458" w:rsidRDefault="008235A6" w:rsidP="008235A6">
      <w:pPr>
        <w:spacing w:line="360" w:lineRule="auto"/>
        <w:rPr>
          <w:rFonts w:ascii="Palatino Linotype" w:hAnsi="Palatino Linotype"/>
        </w:rPr>
      </w:pPr>
      <w:r w:rsidRPr="00017458">
        <w:rPr>
          <w:rFonts w:ascii="Palatino Linotype" w:hAnsi="Palatino Linotype"/>
        </w:rPr>
        <w:t>It is a painful boil, most frequently caused by staphylococcus aureus.  The skin around becomes red and hot.  Usually resolves itself, but improved by placing frequent hot compresses over the boil until it breaks</w:t>
      </w:r>
    </w:p>
    <w:p w:rsidR="008235A6" w:rsidRPr="00017458" w:rsidRDefault="008235A6" w:rsidP="008235A6">
      <w:pPr>
        <w:spacing w:line="360" w:lineRule="auto"/>
        <w:rPr>
          <w:rFonts w:ascii="Palatino Linotype" w:hAnsi="Palatino Linotype"/>
        </w:rPr>
      </w:pPr>
      <w:proofErr w:type="gramStart"/>
      <w:r w:rsidRPr="00017458">
        <w:rPr>
          <w:rFonts w:ascii="Palatino Linotype" w:hAnsi="Palatino Linotype"/>
        </w:rPr>
        <w:lastRenderedPageBreak/>
        <w:t>In a healthy person, review after 2 days, if not improving consider surgical incision and drainage.</w:t>
      </w:r>
      <w:proofErr w:type="gramEnd"/>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pStyle w:val="Heading4"/>
        <w:numPr>
          <w:ilvl w:val="0"/>
          <w:numId w:val="101"/>
        </w:numPr>
        <w:rPr>
          <w:rFonts w:ascii="Palatino Linotype" w:hAnsi="Palatino Linotype"/>
          <w:b w:val="0"/>
          <w:sz w:val="24"/>
          <w:szCs w:val="24"/>
        </w:rPr>
      </w:pPr>
      <w:r w:rsidRPr="00017458">
        <w:rPr>
          <w:rFonts w:ascii="Palatino Linotype" w:hAnsi="Palatino Linotype"/>
          <w:b w:val="0"/>
          <w:iCs/>
          <w:sz w:val="24"/>
          <w:szCs w:val="24"/>
        </w:rPr>
        <w:t xml:space="preserve">Bathe affected parts/soak off the crusts with: </w:t>
      </w:r>
      <w:r w:rsidRPr="00017458">
        <w:rPr>
          <w:rFonts w:ascii="Palatino Linotype" w:hAnsi="Palatino Linotype"/>
          <w:b w:val="0"/>
          <w:sz w:val="24"/>
          <w:szCs w:val="24"/>
        </w:rPr>
        <w:t>Potassium permanganate 1:4000 (0.025%) solution OR Sodium chloride (salt added to bath) OR simply with soap and water.</w:t>
      </w:r>
    </w:p>
    <w:p w:rsidR="008235A6" w:rsidRPr="00017458" w:rsidRDefault="008235A6" w:rsidP="009F1765">
      <w:pPr>
        <w:pStyle w:val="Heading4"/>
        <w:numPr>
          <w:ilvl w:val="0"/>
          <w:numId w:val="101"/>
        </w:numPr>
        <w:rPr>
          <w:rFonts w:ascii="Palatino Linotype" w:hAnsi="Palatino Linotype"/>
          <w:b w:val="0"/>
          <w:sz w:val="24"/>
          <w:szCs w:val="24"/>
        </w:rPr>
      </w:pPr>
      <w:r w:rsidRPr="00017458">
        <w:rPr>
          <w:rFonts w:ascii="Palatino Linotype" w:hAnsi="Palatino Linotype"/>
          <w:b w:val="0"/>
          <w:sz w:val="24"/>
          <w:szCs w:val="24"/>
        </w:rPr>
        <w:t xml:space="preserve">If severe or systematic symptoms present (e.g. Pyrexia) add an oral antibiotic Drug of Choice- Phenoxymethylpenicillin (O) for 7 – 10 days. </w:t>
      </w:r>
      <w:proofErr w:type="gramStart"/>
      <w:r w:rsidRPr="00017458">
        <w:rPr>
          <w:rFonts w:ascii="Palatino Linotype" w:hAnsi="Palatino Linotype"/>
          <w:b w:val="0"/>
          <w:sz w:val="24"/>
          <w:szCs w:val="24"/>
        </w:rPr>
        <w:t>Adults- 250 – 500mg every six hours, Children</w:t>
      </w:r>
      <w:r w:rsidRPr="00017458">
        <w:rPr>
          <w:rFonts w:ascii="Palatino Linotype" w:hAnsi="Palatino Linotype"/>
          <w:b w:val="0"/>
          <w:sz w:val="24"/>
          <w:szCs w:val="24"/>
        </w:rPr>
        <w:tab/>
      </w:r>
      <w:r w:rsidRPr="00017458">
        <w:rPr>
          <w:rFonts w:ascii="Palatino Linotype" w:hAnsi="Palatino Linotype"/>
          <w:b w:val="0"/>
          <w:sz w:val="24"/>
          <w:szCs w:val="24"/>
        </w:rPr>
        <w:tab/>
      </w:r>
      <w:r w:rsidRPr="00017458">
        <w:rPr>
          <w:rFonts w:ascii="Palatino Linotype" w:hAnsi="Palatino Linotype"/>
          <w:b w:val="0"/>
          <w:sz w:val="24"/>
          <w:szCs w:val="24"/>
        </w:rPr>
        <w:tab/>
        <w:t>25mg/kg/24 hrs every six hours.</w:t>
      </w:r>
      <w:proofErr w:type="gramEnd"/>
    </w:p>
    <w:p w:rsidR="008235A6" w:rsidRPr="00017458" w:rsidRDefault="008235A6" w:rsidP="009F1765">
      <w:pPr>
        <w:pStyle w:val="Heading4"/>
        <w:numPr>
          <w:ilvl w:val="0"/>
          <w:numId w:val="101"/>
        </w:numPr>
        <w:rPr>
          <w:rFonts w:ascii="Palatino Linotype" w:hAnsi="Palatino Linotype"/>
          <w:b w:val="0"/>
          <w:sz w:val="24"/>
          <w:szCs w:val="24"/>
        </w:rPr>
      </w:pPr>
      <w:r w:rsidRPr="00017458">
        <w:rPr>
          <w:rFonts w:ascii="Palatino Linotype" w:hAnsi="Palatino Linotype"/>
          <w:b w:val="0"/>
          <w:sz w:val="24"/>
          <w:szCs w:val="24"/>
        </w:rPr>
        <w:t>Second choice drug-Erythromycin (O) for 7 – 10 days-Adults</w:t>
      </w:r>
      <w:r w:rsidRPr="00017458">
        <w:rPr>
          <w:rFonts w:ascii="Palatino Linotype" w:hAnsi="Palatino Linotype"/>
          <w:b w:val="0"/>
          <w:sz w:val="24"/>
          <w:szCs w:val="24"/>
        </w:rPr>
        <w:tab/>
      </w:r>
      <w:r w:rsidRPr="00017458">
        <w:rPr>
          <w:rFonts w:ascii="Palatino Linotype" w:hAnsi="Palatino Linotype"/>
          <w:b w:val="0"/>
          <w:sz w:val="24"/>
          <w:szCs w:val="24"/>
        </w:rPr>
        <w:tab/>
      </w:r>
      <w:r w:rsidRPr="00017458">
        <w:rPr>
          <w:rFonts w:ascii="Palatino Linotype" w:hAnsi="Palatino Linotype"/>
          <w:b w:val="0"/>
          <w:sz w:val="24"/>
          <w:szCs w:val="24"/>
        </w:rPr>
        <w:tab/>
      </w:r>
      <w:r w:rsidRPr="00017458">
        <w:rPr>
          <w:rFonts w:ascii="Palatino Linotype" w:hAnsi="Palatino Linotype"/>
          <w:b w:val="0"/>
          <w:sz w:val="24"/>
          <w:szCs w:val="24"/>
        </w:rPr>
        <w:tab/>
        <w:t>250-500mg every 6 hours Children 25-50mg/kg/24 hrs in 4 divided doses OR Cloxacillin (O) for 7 – 10 days Adults-250 – 500mg four times daily (every 6 hours), Children- 50 -100 mg/kg/24hrs every 6 hours in equal doses.</w:t>
      </w:r>
    </w:p>
    <w:p w:rsidR="008235A6" w:rsidRPr="00017458" w:rsidRDefault="008235A6" w:rsidP="009F1765">
      <w:pPr>
        <w:pStyle w:val="Heading4"/>
        <w:numPr>
          <w:ilvl w:val="0"/>
          <w:numId w:val="101"/>
        </w:numPr>
        <w:rPr>
          <w:rFonts w:ascii="Palatino Linotype" w:hAnsi="Palatino Linotype"/>
          <w:b w:val="0"/>
          <w:sz w:val="24"/>
          <w:szCs w:val="24"/>
        </w:rPr>
      </w:pPr>
      <w:r w:rsidRPr="00017458">
        <w:rPr>
          <w:rFonts w:ascii="Palatino Linotype" w:hAnsi="Palatino Linotype"/>
          <w:b w:val="0"/>
          <w:sz w:val="24"/>
          <w:szCs w:val="24"/>
        </w:rPr>
        <w:t>NOTE- For S. aureus, Erythromycin or Cloxacillin are preferable as they are likely to be effective against these organisms</w:t>
      </w:r>
    </w:p>
    <w:p w:rsidR="008235A6" w:rsidRPr="00017458" w:rsidRDefault="008235A6" w:rsidP="009F1765">
      <w:pPr>
        <w:pStyle w:val="Heading4"/>
        <w:numPr>
          <w:ilvl w:val="0"/>
          <w:numId w:val="101"/>
        </w:numPr>
        <w:rPr>
          <w:rFonts w:ascii="Palatino Linotype" w:hAnsi="Palatino Linotype"/>
          <w:b w:val="0"/>
          <w:sz w:val="24"/>
          <w:szCs w:val="24"/>
        </w:rPr>
      </w:pPr>
      <w:r w:rsidRPr="00017458">
        <w:rPr>
          <w:rFonts w:ascii="Palatino Linotype" w:hAnsi="Palatino Linotype"/>
          <w:b w:val="0"/>
          <w:sz w:val="24"/>
          <w:szCs w:val="24"/>
        </w:rPr>
        <w:t>Suspected irritants should be avoided-Use of suitable disinfecting and cleansing agents should be encouraged. Appropriate anti-infective skin preparations (Neomycin Sulphate, gentamicin or Oxytetracycline cream or ointments) can be used.</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Other Skin Conditions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Herpes Zoster (Shingles)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Due to the resurgence of the </w:t>
      </w:r>
      <w:r w:rsidRPr="00017458">
        <w:rPr>
          <w:rFonts w:ascii="Palatino Linotype" w:hAnsi="Palatino Linotype"/>
          <w:i/>
        </w:rPr>
        <w:t>varicella zoster</w:t>
      </w:r>
      <w:r w:rsidRPr="00017458">
        <w:rPr>
          <w:rFonts w:ascii="Palatino Linotype" w:hAnsi="Palatino Linotype"/>
        </w:rPr>
        <w:t xml:space="preserve"> virus, this also causes chickenpox. Severe burning pain precedes a rash which is vesicular and almost always unilateral, does not cross the midline.  In uncomplicated cases the rash </w:t>
      </w:r>
      <w:r w:rsidRPr="00017458">
        <w:rPr>
          <w:rFonts w:ascii="Palatino Linotype" w:hAnsi="Palatino Linotype"/>
        </w:rPr>
        <w:lastRenderedPageBreak/>
        <w:t>disappears in 24 weeks, in the hemorrhagic necrotizing form (HIV related) scarring often remains.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8235A6">
      <w:pPr>
        <w:spacing w:line="360" w:lineRule="auto"/>
        <w:rPr>
          <w:rFonts w:ascii="Palatino Linotype" w:hAnsi="Palatino Linotype"/>
        </w:rPr>
      </w:pPr>
      <w:r w:rsidRPr="00017458">
        <w:rPr>
          <w:rFonts w:ascii="Palatino Linotype" w:hAnsi="Palatino Linotype"/>
        </w:rPr>
        <w:t>Give analgesic:  see pain management</w:t>
      </w:r>
    </w:p>
    <w:p w:rsidR="008235A6" w:rsidRPr="00017458" w:rsidRDefault="008235A6" w:rsidP="008235A6">
      <w:pPr>
        <w:spacing w:line="360" w:lineRule="auto"/>
        <w:rPr>
          <w:rFonts w:ascii="Palatino Linotype" w:hAnsi="Palatino Linotype"/>
        </w:rPr>
      </w:pPr>
      <w:r w:rsidRPr="00017458">
        <w:rPr>
          <w:rFonts w:ascii="Palatino Linotype" w:hAnsi="Palatino Linotype"/>
        </w:rPr>
        <w:t>- Indomethacin may be helpful in the acute phase</w:t>
      </w:r>
    </w:p>
    <w:p w:rsidR="008235A6" w:rsidRPr="00017458" w:rsidRDefault="008235A6" w:rsidP="008235A6">
      <w:pPr>
        <w:spacing w:line="360" w:lineRule="auto"/>
        <w:rPr>
          <w:rFonts w:ascii="Palatino Linotype" w:hAnsi="Palatino Linotype"/>
        </w:rPr>
      </w:pPr>
      <w:r w:rsidRPr="00017458">
        <w:rPr>
          <w:rFonts w:ascii="Palatino Linotype" w:hAnsi="Palatino Linotype"/>
        </w:rPr>
        <w:t>- Apply topical calamine lotion or emollient</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rPr>
      </w:pPr>
    </w:p>
    <w:p w:rsidR="008235A6" w:rsidRPr="00017458" w:rsidRDefault="008235A6" w:rsidP="008235A6">
      <w:pPr>
        <w:spacing w:line="360" w:lineRule="auto"/>
        <w:rPr>
          <w:rFonts w:ascii="Palatino Linotype" w:hAnsi="Palatino Linotype"/>
          <w:b/>
          <w:i/>
          <w:sz w:val="28"/>
          <w:szCs w:val="28"/>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b/>
          <w:kern w:val="32"/>
          <w:sz w:val="28"/>
          <w:szCs w:val="28"/>
        </w:rPr>
      </w:pPr>
      <w:r w:rsidRPr="00017458">
        <w:rPr>
          <w:rFonts w:ascii="Palatino Linotype" w:hAnsi="Palatino Linotype"/>
          <w:b/>
        </w:rPr>
        <w:t>S</w:t>
      </w:r>
      <w:r w:rsidRPr="00017458">
        <w:rPr>
          <w:rFonts w:ascii="Palatino Linotype" w:hAnsi="Palatino Linotype"/>
          <w:b/>
          <w:sz w:val="28"/>
          <w:szCs w:val="28"/>
        </w:rPr>
        <w:t xml:space="preserve">ession 6: </w:t>
      </w:r>
      <w:r w:rsidRPr="00017458">
        <w:rPr>
          <w:rFonts w:ascii="Palatino Linotype" w:hAnsi="Palatino Linotype"/>
          <w:b/>
          <w:kern w:val="32"/>
          <w:sz w:val="28"/>
          <w:szCs w:val="28"/>
        </w:rPr>
        <w:t>Eye, Ear, Nose and Throat Conditions</w:t>
      </w: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spacing w:line="360" w:lineRule="auto"/>
        <w:rPr>
          <w:rFonts w:ascii="Palatino Linotype" w:hAnsi="Palatino Linotype"/>
          <w:b/>
          <w:i/>
        </w:rPr>
      </w:pPr>
      <w:r w:rsidRPr="00017458">
        <w:rPr>
          <w:rFonts w:ascii="Palatino Linotype" w:hAnsi="Palatino Linotype"/>
          <w:b/>
          <w:i/>
        </w:rPr>
        <w:t>PURPOSE:</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8235A6">
      <w:pPr>
        <w:tabs>
          <w:tab w:val="num" w:pos="720"/>
        </w:tabs>
        <w:ind w:left="720" w:hanging="360"/>
        <w:rPr>
          <w:rFonts w:ascii="Palatino Linotype" w:hAnsi="Palatino Linotype"/>
        </w:rPr>
      </w:pPr>
      <w:r w:rsidRPr="00017458">
        <w:rPr>
          <w:rFonts w:ascii="Palatino Linotype" w:hAnsi="Palatino Linotype"/>
        </w:rPr>
        <w:t>Describe signs and symptoms of common eye conditions</w:t>
      </w:r>
    </w:p>
    <w:p w:rsidR="008235A6" w:rsidRPr="00017458" w:rsidRDefault="008235A6" w:rsidP="008235A6">
      <w:pPr>
        <w:tabs>
          <w:tab w:val="num" w:pos="720"/>
        </w:tabs>
        <w:ind w:left="720" w:hanging="360"/>
        <w:rPr>
          <w:rFonts w:ascii="Palatino Linotype" w:hAnsi="Palatino Linotype"/>
        </w:rPr>
      </w:pPr>
      <w:r w:rsidRPr="00017458">
        <w:rPr>
          <w:rFonts w:ascii="Palatino Linotype" w:hAnsi="Palatino Linotype"/>
        </w:rPr>
        <w:t>Identify appropriate treatment for common eye conditions</w:t>
      </w:r>
    </w:p>
    <w:p w:rsidR="008235A6" w:rsidRPr="00017458" w:rsidRDefault="008235A6" w:rsidP="008235A6">
      <w:pPr>
        <w:tabs>
          <w:tab w:val="num" w:pos="720"/>
        </w:tabs>
        <w:ind w:left="720" w:hanging="360"/>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pStyle w:val="Heading2"/>
        <w:rPr>
          <w:rFonts w:ascii="Palatino Linotype" w:hAnsi="Palatino Linotype" w:cs="Times New Roman"/>
        </w:rPr>
      </w:pPr>
      <w:r w:rsidRPr="00017458">
        <w:rPr>
          <w:rFonts w:ascii="Palatino Linotype" w:hAnsi="Palatino Linotype" w:cs="Times New Roman"/>
        </w:rPr>
        <w:br w:type="page"/>
      </w:r>
      <w:r w:rsidRPr="00017458">
        <w:rPr>
          <w:rFonts w:ascii="Palatino Linotype" w:hAnsi="Palatino Linotype" w:cs="Times New Roman"/>
        </w:rPr>
        <w:lastRenderedPageBreak/>
        <w:t>Eye Conditions</w:t>
      </w:r>
    </w:p>
    <w:p w:rsidR="008235A6" w:rsidRPr="00017458" w:rsidRDefault="008235A6" w:rsidP="008235A6">
      <w:pPr>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Eye diseases can be prevented or managed through the following:</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Proper diet ( vitamin A and proteins)</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Personal and environmental hygiene</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Measles immunization</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Early treatment by qualified health personnel</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Do not use non-sterile or herbal medicines in the eye.</w:t>
      </w:r>
    </w:p>
    <w:p w:rsidR="008235A6" w:rsidRPr="00017458" w:rsidRDefault="008235A6" w:rsidP="009F1765">
      <w:pPr>
        <w:numPr>
          <w:ilvl w:val="0"/>
          <w:numId w:val="79"/>
        </w:numPr>
        <w:spacing w:line="360" w:lineRule="auto"/>
        <w:rPr>
          <w:rFonts w:ascii="Palatino Linotype" w:hAnsi="Palatino Linotype"/>
        </w:rPr>
      </w:pPr>
      <w:r w:rsidRPr="00017458">
        <w:rPr>
          <w:rFonts w:ascii="Palatino Linotype" w:hAnsi="Palatino Linotype"/>
        </w:rPr>
        <w:t>Avoid use/give steroid eye preparation without the advice of a specialist.</w:t>
      </w:r>
    </w:p>
    <w:p w:rsidR="008235A6" w:rsidRPr="00017458" w:rsidRDefault="008235A6" w:rsidP="008235A6">
      <w:pPr>
        <w:spacing w:line="360" w:lineRule="auto"/>
        <w:ind w:left="1440" w:hanging="1440"/>
        <w:rPr>
          <w:rFonts w:ascii="Palatino Linotype" w:hAnsi="Palatino Linotype"/>
        </w:rPr>
      </w:pPr>
      <w:r w:rsidRPr="00017458">
        <w:rPr>
          <w:rFonts w:ascii="Palatino Linotype" w:hAnsi="Palatino Linotype"/>
          <w:b/>
        </w:rPr>
        <w:t>Also: Only</w:t>
      </w:r>
      <w:r w:rsidRPr="00017458">
        <w:rPr>
          <w:rFonts w:ascii="Palatino Linotype" w:hAnsi="Palatino Linotype"/>
        </w:rPr>
        <w:t xml:space="preserve"> – specialist should issue/prescribe atropine eye drops/ointment.</w:t>
      </w:r>
    </w:p>
    <w:p w:rsidR="008235A6" w:rsidRPr="00017458" w:rsidRDefault="008235A6" w:rsidP="008235A6">
      <w:pPr>
        <w:spacing w:line="360" w:lineRule="auto"/>
        <w:ind w:left="1440" w:hanging="1440"/>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Conjunctivitis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9F1765">
      <w:pPr>
        <w:numPr>
          <w:ilvl w:val="0"/>
          <w:numId w:val="26"/>
        </w:numPr>
        <w:spacing w:line="360" w:lineRule="auto"/>
        <w:rPr>
          <w:rFonts w:ascii="Palatino Linotype" w:hAnsi="Palatino Linotype"/>
        </w:rPr>
      </w:pPr>
      <w:r w:rsidRPr="00017458">
        <w:rPr>
          <w:rFonts w:ascii="Palatino Linotype" w:hAnsi="Palatino Linotype"/>
        </w:rPr>
        <w:t xml:space="preserve">Is an inflammatory condition which may be caused by viruses, bacteria or allergic reaction but most common is bacteria.  </w:t>
      </w:r>
    </w:p>
    <w:p w:rsidR="008235A6" w:rsidRPr="00017458" w:rsidRDefault="008235A6" w:rsidP="009F1765">
      <w:pPr>
        <w:numPr>
          <w:ilvl w:val="0"/>
          <w:numId w:val="26"/>
        </w:numPr>
        <w:spacing w:line="360" w:lineRule="auto"/>
        <w:rPr>
          <w:rFonts w:ascii="Palatino Linotype" w:hAnsi="Palatino Linotype"/>
        </w:rPr>
      </w:pPr>
      <w:r w:rsidRPr="00017458">
        <w:rPr>
          <w:rFonts w:ascii="Palatino Linotype" w:hAnsi="Palatino Linotype"/>
          <w:b/>
        </w:rPr>
        <w:t>If bacteria infection</w:t>
      </w:r>
      <w:r w:rsidRPr="00017458">
        <w:rPr>
          <w:rFonts w:ascii="Palatino Linotype" w:hAnsi="Palatino Linotype"/>
        </w:rPr>
        <w:t xml:space="preserve"> – copious purulent discharge. </w:t>
      </w:r>
    </w:p>
    <w:p w:rsidR="008235A6" w:rsidRPr="00017458" w:rsidRDefault="008235A6" w:rsidP="009F1765">
      <w:pPr>
        <w:numPr>
          <w:ilvl w:val="0"/>
          <w:numId w:val="26"/>
        </w:numPr>
        <w:spacing w:line="360" w:lineRule="auto"/>
        <w:rPr>
          <w:rFonts w:ascii="Palatino Linotype" w:hAnsi="Palatino Linotype"/>
        </w:rPr>
      </w:pPr>
      <w:r w:rsidRPr="00017458">
        <w:rPr>
          <w:rFonts w:ascii="Palatino Linotype" w:hAnsi="Palatino Linotype"/>
        </w:rPr>
        <w:t xml:space="preserve">If </w:t>
      </w:r>
      <w:proofErr w:type="gramStart"/>
      <w:r w:rsidRPr="00017458">
        <w:rPr>
          <w:rFonts w:ascii="Palatino Linotype" w:hAnsi="Palatino Linotype"/>
        </w:rPr>
        <w:t>it  due</w:t>
      </w:r>
      <w:proofErr w:type="gramEnd"/>
      <w:r w:rsidRPr="00017458">
        <w:rPr>
          <w:rFonts w:ascii="Palatino Linotype" w:hAnsi="Palatino Linotype"/>
        </w:rPr>
        <w:t xml:space="preserve"> to virus: watery, and  itching.</w:t>
      </w:r>
      <w:r w:rsidRPr="00017458">
        <w:rPr>
          <w:rFonts w:ascii="Palatino Linotype" w:hAnsi="Palatino Linotype"/>
          <w:b/>
        </w:rPr>
        <w:t xml:space="preserve"> </w:t>
      </w:r>
    </w:p>
    <w:p w:rsidR="008235A6" w:rsidRPr="00017458" w:rsidRDefault="008235A6" w:rsidP="009F1765">
      <w:pPr>
        <w:numPr>
          <w:ilvl w:val="0"/>
          <w:numId w:val="26"/>
        </w:numPr>
        <w:spacing w:line="360" w:lineRule="auto"/>
        <w:rPr>
          <w:rFonts w:ascii="Palatino Linotype" w:hAnsi="Palatino Linotype"/>
        </w:rPr>
      </w:pPr>
      <w:r w:rsidRPr="00017458">
        <w:rPr>
          <w:rFonts w:ascii="Palatino Linotype" w:hAnsi="Palatino Linotype"/>
          <w:b/>
        </w:rPr>
        <w:t xml:space="preserve">If due to allergy- </w:t>
      </w:r>
      <w:r w:rsidRPr="00017458">
        <w:rPr>
          <w:rFonts w:ascii="Palatino Linotype" w:hAnsi="Palatino Linotype"/>
        </w:rPr>
        <w:t>Features: Mucoid discharge, marked itching and both eyes.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102"/>
        </w:numPr>
        <w:spacing w:line="360" w:lineRule="auto"/>
        <w:rPr>
          <w:rFonts w:ascii="Palatino Linotype" w:hAnsi="Palatino Linotype"/>
        </w:rPr>
      </w:pPr>
      <w:r w:rsidRPr="00017458">
        <w:rPr>
          <w:rFonts w:ascii="Palatino Linotype" w:hAnsi="Palatino Linotype"/>
        </w:rPr>
        <w:t>Fist line -Tetracycline 1% eye ointment every 8 hours for 5-7 days. Second line:  Chloramphenicol 1% eye ointment every 8 hours for 5-7 days.</w:t>
      </w:r>
    </w:p>
    <w:p w:rsidR="008235A6" w:rsidRPr="00017458" w:rsidRDefault="008235A6" w:rsidP="009F1765">
      <w:pPr>
        <w:numPr>
          <w:ilvl w:val="0"/>
          <w:numId w:val="102"/>
        </w:numPr>
        <w:spacing w:line="360" w:lineRule="auto"/>
        <w:rPr>
          <w:rFonts w:ascii="Palatino Linotype" w:hAnsi="Palatino Linotype"/>
        </w:rPr>
      </w:pPr>
      <w:r w:rsidRPr="00017458">
        <w:rPr>
          <w:rFonts w:ascii="Palatino Linotype" w:hAnsi="Palatino Linotype"/>
          <w:b/>
        </w:rPr>
        <w:t>Treatment</w:t>
      </w:r>
      <w:r w:rsidRPr="00017458">
        <w:rPr>
          <w:rFonts w:ascii="Palatino Linotype" w:hAnsi="Palatino Linotype"/>
        </w:rPr>
        <w:t>:  No need for treatment. If in doubt treat as for bacteria.</w:t>
      </w:r>
    </w:p>
    <w:p w:rsidR="008235A6" w:rsidRPr="00017458" w:rsidRDefault="008235A6" w:rsidP="009F1765">
      <w:pPr>
        <w:numPr>
          <w:ilvl w:val="0"/>
          <w:numId w:val="102"/>
        </w:numPr>
        <w:spacing w:line="360" w:lineRule="auto"/>
        <w:rPr>
          <w:rFonts w:ascii="Palatino Linotype" w:hAnsi="Palatino Linotype"/>
        </w:rPr>
      </w:pPr>
      <w:r w:rsidRPr="00017458">
        <w:rPr>
          <w:rFonts w:ascii="Palatino Linotype" w:hAnsi="Palatino Linotype"/>
          <w:b/>
        </w:rPr>
        <w:t>Treatment:</w:t>
      </w:r>
      <w:r w:rsidRPr="00017458">
        <w:rPr>
          <w:rFonts w:ascii="Palatino Linotype" w:hAnsi="Palatino Linotype"/>
        </w:rPr>
        <w:t xml:space="preserve"> Educate/reassure- Cold compresses, Zinc sulphate drops or Sodium cromoglycate, antihistamine drops.</w:t>
      </w:r>
      <w:bookmarkStart w:id="35" w:name="_Toc44149682"/>
    </w:p>
    <w:p w:rsidR="008235A6" w:rsidRPr="00017458" w:rsidRDefault="008235A6" w:rsidP="009F1765">
      <w:pPr>
        <w:numPr>
          <w:ilvl w:val="0"/>
          <w:numId w:val="102"/>
        </w:numPr>
        <w:spacing w:line="360" w:lineRule="auto"/>
        <w:rPr>
          <w:rFonts w:ascii="Palatino Linotype" w:hAnsi="Palatino Linotype"/>
        </w:rPr>
      </w:pPr>
      <w:r w:rsidRPr="00017458">
        <w:rPr>
          <w:rFonts w:ascii="Palatino Linotype" w:hAnsi="Palatino Linotype"/>
          <w:i/>
          <w:iCs/>
        </w:rPr>
        <w:lastRenderedPageBreak/>
        <w:t>Tetracycline Eye Ointment (OTC-</w:t>
      </w:r>
      <w:r w:rsidRPr="00017458">
        <w:rPr>
          <w:rFonts w:ascii="Palatino Linotype" w:hAnsi="Palatino Linotype"/>
        </w:rPr>
        <w:t>External bacterial infections of the eye, conjunctivitis and trachoma. Apply every 12 hours as may be instructed by the prescriber. In trachoma it is necessary to repeat the 5 days course once every month for 6 consecutive months.</w:t>
      </w:r>
    </w:p>
    <w:p w:rsidR="008235A6" w:rsidRPr="00017458" w:rsidRDefault="008235A6" w:rsidP="008235A6">
      <w:pPr>
        <w:rPr>
          <w:rFonts w:ascii="Palatino Linotype" w:hAnsi="Palatino Linotype"/>
          <w:b/>
        </w:rPr>
      </w:pPr>
      <w:r w:rsidRPr="00017458">
        <w:rPr>
          <w:rFonts w:ascii="Palatino Linotype" w:hAnsi="Palatino Linotype"/>
          <w:b/>
        </w:rPr>
        <w:t xml:space="preserve">Vital Information to Patient (referral, advice for home Rx, care/side effects with certain drugs and follow up) </w:t>
      </w:r>
    </w:p>
    <w:p w:rsidR="008235A6" w:rsidRPr="00017458" w:rsidRDefault="008235A6" w:rsidP="009F1765">
      <w:pPr>
        <w:numPr>
          <w:ilvl w:val="0"/>
          <w:numId w:val="103"/>
        </w:numPr>
        <w:spacing w:line="360" w:lineRule="auto"/>
        <w:rPr>
          <w:rFonts w:ascii="Palatino Linotype" w:hAnsi="Palatino Linotype"/>
        </w:rPr>
      </w:pPr>
      <w:r w:rsidRPr="00017458">
        <w:rPr>
          <w:rFonts w:ascii="Palatino Linotype" w:hAnsi="Palatino Linotype"/>
        </w:rPr>
        <w:t>Do not use inpatients with severe liver and kidney diseases</w:t>
      </w:r>
    </w:p>
    <w:p w:rsidR="008235A6" w:rsidRPr="00017458" w:rsidRDefault="008235A6" w:rsidP="009F1765">
      <w:pPr>
        <w:numPr>
          <w:ilvl w:val="0"/>
          <w:numId w:val="103"/>
        </w:numPr>
        <w:spacing w:line="360" w:lineRule="auto"/>
        <w:rPr>
          <w:rFonts w:ascii="Palatino Linotype" w:hAnsi="Palatino Linotype"/>
        </w:rPr>
      </w:pPr>
      <w:r w:rsidRPr="00017458">
        <w:rPr>
          <w:rFonts w:ascii="Palatino Linotype" w:hAnsi="Palatino Linotype"/>
        </w:rPr>
        <w:t>Do not use when patient is allergic to the tetracycline group</w:t>
      </w:r>
    </w:p>
    <w:p w:rsidR="008235A6" w:rsidRPr="00017458" w:rsidRDefault="008235A6" w:rsidP="009F1765">
      <w:pPr>
        <w:numPr>
          <w:ilvl w:val="0"/>
          <w:numId w:val="103"/>
        </w:numPr>
        <w:spacing w:line="360" w:lineRule="auto"/>
        <w:rPr>
          <w:rFonts w:ascii="Palatino Linotype" w:hAnsi="Palatino Linotype"/>
        </w:rPr>
      </w:pPr>
      <w:r w:rsidRPr="00017458">
        <w:rPr>
          <w:rFonts w:ascii="Palatino Linotype" w:hAnsi="Palatino Linotype"/>
        </w:rPr>
        <w:t>Not effective in viral eye infections</w:t>
      </w:r>
    </w:p>
    <w:p w:rsidR="008235A6" w:rsidRPr="00017458" w:rsidRDefault="008235A6" w:rsidP="009F1765">
      <w:pPr>
        <w:numPr>
          <w:ilvl w:val="0"/>
          <w:numId w:val="103"/>
        </w:numPr>
        <w:spacing w:line="360" w:lineRule="auto"/>
        <w:rPr>
          <w:rFonts w:ascii="Palatino Linotype" w:hAnsi="Palatino Linotype"/>
        </w:rPr>
      </w:pPr>
      <w:r w:rsidRPr="00017458">
        <w:rPr>
          <w:rFonts w:ascii="Palatino Linotype" w:hAnsi="Palatino Linotype"/>
        </w:rPr>
        <w:t>Do not give to children under 12 years, pregnant or breast-feeding women</w:t>
      </w:r>
    </w:p>
    <w:p w:rsidR="008235A6" w:rsidRPr="00017458" w:rsidRDefault="008235A6" w:rsidP="009F1765">
      <w:pPr>
        <w:numPr>
          <w:ilvl w:val="0"/>
          <w:numId w:val="103"/>
        </w:numPr>
        <w:spacing w:line="360" w:lineRule="auto"/>
        <w:rPr>
          <w:rFonts w:ascii="Palatino Linotype" w:hAnsi="Palatino Linotype"/>
        </w:rPr>
      </w:pPr>
      <w:r w:rsidRPr="00017458">
        <w:rPr>
          <w:rFonts w:ascii="Palatino Linotype" w:hAnsi="Palatino Linotype"/>
        </w:rPr>
        <w:t>Not to be taken with antacids, milk, iron and magnesium containing salts</w:t>
      </w:r>
    </w:p>
    <w:bookmarkEnd w:id="35"/>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i w:val="0"/>
        </w:rPr>
        <w:t>Ear, Nose and Throat Disorders</w:t>
      </w:r>
    </w:p>
    <w:p w:rsidR="008235A6" w:rsidRPr="00017458" w:rsidRDefault="008235A6" w:rsidP="008235A6">
      <w:pPr>
        <w:pStyle w:val="Heading3"/>
        <w:rPr>
          <w:rFonts w:ascii="Palatino Linotype" w:hAnsi="Palatino Linotype" w:cs="Times New Roman"/>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Otitis (External and Media) Otitis External</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 xml:space="preserve">This is an inflammatory condition of both the external auditory meatus and/or the middle ear.  </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The clinical features are itching and pain in the dry, scaling ear canal.  There may be a water or purulent discharge and intermittent deafness.</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 xml:space="preserve">Pain may become extreme when the ear canal becomes completely occluded with edematous skin and debris.  </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 xml:space="preserve">In otitis media (acute or chronic) the clinical features are ear pain, a sensation of fullness in the ear and hearing loss, aural discharge.  </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 xml:space="preserve">Onset usually follows an upper respiratory tract infection.  </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rPr>
        <w:t>Chronic otitis media is nearly always associated with perforation of the eardrum. Otitis Media</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i/>
          <w:iCs/>
        </w:rPr>
        <w:lastRenderedPageBreak/>
        <w:t xml:space="preserve">Acute otitis media </w:t>
      </w:r>
      <w:r w:rsidRPr="00017458">
        <w:rPr>
          <w:rFonts w:ascii="Palatino Linotype" w:hAnsi="Palatino Linotype"/>
        </w:rPr>
        <w:t>Acute purulent exudates in the middle ear without discharge (acute suppurative otitis media).</w:t>
      </w:r>
    </w:p>
    <w:p w:rsidR="008235A6" w:rsidRPr="00017458" w:rsidRDefault="008235A6" w:rsidP="009F1765">
      <w:pPr>
        <w:numPr>
          <w:ilvl w:val="0"/>
          <w:numId w:val="104"/>
        </w:numPr>
        <w:spacing w:line="360" w:lineRule="auto"/>
        <w:rPr>
          <w:rFonts w:ascii="Palatino Linotype" w:hAnsi="Palatino Linotype"/>
          <w:b/>
        </w:rPr>
      </w:pPr>
      <w:r w:rsidRPr="00017458">
        <w:rPr>
          <w:rFonts w:ascii="Palatino Linotype" w:hAnsi="Palatino Linotype"/>
          <w:i/>
          <w:iCs/>
        </w:rPr>
        <w:t>Secretory otitis media-</w:t>
      </w:r>
      <w:r w:rsidRPr="00017458">
        <w:rPr>
          <w:rFonts w:ascii="Palatino Linotype" w:hAnsi="Palatino Linotype"/>
        </w:rPr>
        <w:t xml:space="preserve">These are multifactorial non purulent inflammatory conditions in the middle ear with serous or mucous discharge.  This is also a residual condition after acute otitis. </w:t>
      </w:r>
      <w:r w:rsidRPr="00017458">
        <w:rPr>
          <w:rFonts w:ascii="Palatino Linotype" w:hAnsi="Palatino Linotype"/>
          <w:i/>
          <w:iCs/>
        </w:rPr>
        <w:t xml:space="preserve">Clinical Signs: </w:t>
      </w:r>
      <w:r w:rsidRPr="00017458">
        <w:rPr>
          <w:rFonts w:ascii="Palatino Linotype" w:hAnsi="Palatino Linotype"/>
          <w:b/>
        </w:rPr>
        <w:t>Acute otitis media-</w:t>
      </w:r>
      <w:r w:rsidRPr="00017458">
        <w:rPr>
          <w:rFonts w:ascii="Palatino Linotype" w:hAnsi="Palatino Linotype"/>
        </w:rPr>
        <w:t xml:space="preserve">Previous common cold, Pain, Restlessness, Usually feverish, Hearing often reduced, </w:t>
      </w:r>
      <w:proofErr w:type="gramStart"/>
      <w:r w:rsidRPr="00017458">
        <w:rPr>
          <w:rFonts w:ascii="Palatino Linotype" w:hAnsi="Palatino Linotype"/>
        </w:rPr>
        <w:t>Possible</w:t>
      </w:r>
      <w:proofErr w:type="gramEnd"/>
      <w:r w:rsidRPr="00017458">
        <w:rPr>
          <w:rFonts w:ascii="Palatino Linotype" w:hAnsi="Palatino Linotype"/>
        </w:rPr>
        <w:t xml:space="preserve"> discharge of pus from ear.</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b/>
        </w:rPr>
        <w:t xml:space="preserve">Simplex otitis- </w:t>
      </w:r>
      <w:r w:rsidRPr="00017458">
        <w:rPr>
          <w:rFonts w:ascii="Palatino Linotype" w:hAnsi="Palatino Linotype"/>
        </w:rPr>
        <w:t>May present one or more of the above symptoms in a less pronounced form but without any discharge from the ear.</w:t>
      </w:r>
    </w:p>
    <w:p w:rsidR="008235A6" w:rsidRPr="00017458" w:rsidRDefault="008235A6" w:rsidP="009F1765">
      <w:pPr>
        <w:numPr>
          <w:ilvl w:val="0"/>
          <w:numId w:val="104"/>
        </w:numPr>
        <w:spacing w:line="360" w:lineRule="auto"/>
        <w:rPr>
          <w:rFonts w:ascii="Palatino Linotype" w:hAnsi="Palatino Linotype"/>
        </w:rPr>
      </w:pPr>
      <w:r w:rsidRPr="00017458">
        <w:rPr>
          <w:rFonts w:ascii="Palatino Linotype" w:hAnsi="Palatino Linotype"/>
          <w:b/>
        </w:rPr>
        <w:t xml:space="preserve"> Secretory otitis-</w:t>
      </w:r>
      <w:r w:rsidRPr="00017458">
        <w:rPr>
          <w:rFonts w:ascii="Palatino Linotype" w:hAnsi="Palatino Linotype"/>
        </w:rPr>
        <w:t>Little or no pain, Gradual loss of hearing, “Popping” in the ear (rarely), Often discovered by chance.</w:t>
      </w: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88"/>
        </w:numPr>
        <w:spacing w:line="360" w:lineRule="auto"/>
        <w:rPr>
          <w:rFonts w:ascii="Palatino Linotype" w:hAnsi="Palatino Linotype"/>
        </w:rPr>
      </w:pPr>
      <w:r w:rsidRPr="00017458">
        <w:rPr>
          <w:rFonts w:ascii="Palatino Linotype" w:hAnsi="Palatino Linotype"/>
        </w:rPr>
        <w:t>Exclude an underlying chronic otitis media before commencing treatment</w:t>
      </w:r>
    </w:p>
    <w:p w:rsidR="008235A6" w:rsidRPr="00017458" w:rsidRDefault="008235A6" w:rsidP="009F1765">
      <w:pPr>
        <w:numPr>
          <w:ilvl w:val="0"/>
          <w:numId w:val="88"/>
        </w:numPr>
        <w:spacing w:line="360" w:lineRule="auto"/>
        <w:rPr>
          <w:rFonts w:ascii="Palatino Linotype" w:hAnsi="Palatino Linotype"/>
        </w:rPr>
      </w:pPr>
      <w:r w:rsidRPr="00017458">
        <w:rPr>
          <w:rFonts w:ascii="Palatino Linotype" w:hAnsi="Palatino Linotype"/>
        </w:rPr>
        <w:t>Instruct the patient to thoroughly clean and dry the ear.</w:t>
      </w:r>
    </w:p>
    <w:p w:rsidR="008235A6" w:rsidRPr="00017458" w:rsidRDefault="008235A6" w:rsidP="009F1765">
      <w:pPr>
        <w:numPr>
          <w:ilvl w:val="0"/>
          <w:numId w:val="88"/>
        </w:numPr>
        <w:spacing w:line="360" w:lineRule="auto"/>
        <w:rPr>
          <w:rFonts w:ascii="Palatino Linotype" w:hAnsi="Palatino Linotype"/>
        </w:rPr>
      </w:pPr>
      <w:r w:rsidRPr="00017458">
        <w:rPr>
          <w:rFonts w:ascii="Palatino Linotype" w:hAnsi="Palatino Linotype"/>
          <w:b/>
        </w:rPr>
        <w:t xml:space="preserve">Adult and Children Aluminium acetate drops </w:t>
      </w:r>
      <w:r w:rsidRPr="00017458">
        <w:rPr>
          <w:rFonts w:ascii="Palatino Linotype" w:hAnsi="Palatino Linotype"/>
        </w:rPr>
        <w:t>13%, instill 3-4 drops every 6 hours after cleaning and drying the ear for 5 days.</w:t>
      </w:r>
    </w:p>
    <w:p w:rsidR="008235A6" w:rsidRPr="00017458" w:rsidRDefault="008235A6" w:rsidP="009F1765">
      <w:pPr>
        <w:numPr>
          <w:ilvl w:val="0"/>
          <w:numId w:val="88"/>
        </w:numPr>
        <w:spacing w:line="360" w:lineRule="auto"/>
        <w:rPr>
          <w:rFonts w:ascii="Palatino Linotype" w:hAnsi="Palatino Linotype"/>
        </w:rPr>
      </w:pPr>
      <w:r w:rsidRPr="00017458">
        <w:rPr>
          <w:rFonts w:ascii="Palatino Linotype" w:hAnsi="Palatino Linotype"/>
          <w:i/>
          <w:iCs/>
        </w:rPr>
        <w:t>Treatment guidelines-</w:t>
      </w:r>
      <w:r w:rsidRPr="00017458">
        <w:rPr>
          <w:rFonts w:ascii="Palatino Linotype" w:hAnsi="Palatino Linotype"/>
        </w:rPr>
        <w:t>A cute otitis media should be treated with antibiotics or paracentesis.  Culture of a discharge (if any) could be of a great help to identify the causative bacteria.</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Acute Rhinitis and Sinusitis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Default="008235A6" w:rsidP="009F1765">
      <w:pPr>
        <w:numPr>
          <w:ilvl w:val="0"/>
          <w:numId w:val="105"/>
        </w:numPr>
        <w:spacing w:line="360" w:lineRule="auto"/>
        <w:rPr>
          <w:rFonts w:ascii="Palatino Linotype" w:hAnsi="Palatino Linotype"/>
        </w:rPr>
      </w:pPr>
      <w:r w:rsidRPr="00017458">
        <w:rPr>
          <w:rFonts w:ascii="Palatino Linotype" w:hAnsi="Palatino Linotype"/>
        </w:rPr>
        <w:t xml:space="preserve">Rhinitis is caused by a variety of viruses.  Acute sinusitis starts with obstruction of the ostium, followed by reduced ventilation, retention of </w:t>
      </w:r>
      <w:r w:rsidRPr="00017458">
        <w:rPr>
          <w:rFonts w:ascii="Palatino Linotype" w:hAnsi="Palatino Linotype"/>
        </w:rPr>
        <w:lastRenderedPageBreak/>
        <w:t xml:space="preserve">discharge and bacterial multiplication.  If the ostium is blocked for a longer period, sinus empyema may occur.  </w:t>
      </w:r>
    </w:p>
    <w:p w:rsidR="008235A6" w:rsidRPr="00017458" w:rsidRDefault="008235A6" w:rsidP="009F1765">
      <w:pPr>
        <w:numPr>
          <w:ilvl w:val="0"/>
          <w:numId w:val="105"/>
        </w:numPr>
        <w:spacing w:line="360" w:lineRule="auto"/>
        <w:rPr>
          <w:rFonts w:ascii="Palatino Linotype" w:hAnsi="Palatino Linotype"/>
        </w:rPr>
      </w:pPr>
      <w:r w:rsidRPr="00017458">
        <w:t xml:space="preserve">The bacteria most often causing purulent sinusitis are pneumococci and </w:t>
      </w:r>
      <w:r w:rsidRPr="00017458">
        <w:rPr>
          <w:i/>
        </w:rPr>
        <w:t>Haemophillus influenza</w:t>
      </w:r>
      <w:r w:rsidRPr="00017458">
        <w:t xml:space="preserve"> which is some studies are shown to be equally common</w:t>
      </w:r>
      <w:r w:rsidRPr="00017458">
        <w:rPr>
          <w:i/>
        </w:rPr>
        <w:t>.  M catarrhalis</w:t>
      </w:r>
      <w:r w:rsidRPr="00017458">
        <w:t xml:space="preserve"> and group </w:t>
      </w:r>
      <w:proofErr w:type="gramStart"/>
      <w:r w:rsidRPr="00017458">
        <w:rPr>
          <w:i/>
        </w:rPr>
        <w:t>A</w:t>
      </w:r>
      <w:proofErr w:type="gramEnd"/>
      <w:r w:rsidRPr="00017458">
        <w:rPr>
          <w:i/>
        </w:rPr>
        <w:t xml:space="preserve"> streptococci</w:t>
      </w:r>
      <w:r w:rsidRPr="00017458">
        <w:t xml:space="preserve"> also occur.  In sinusitis of dental origin, anaerobic bacteria are often found.</w:t>
      </w:r>
    </w:p>
    <w:p w:rsidR="008235A6" w:rsidRPr="00017458" w:rsidRDefault="008235A6" w:rsidP="009F1765">
      <w:pPr>
        <w:numPr>
          <w:ilvl w:val="0"/>
          <w:numId w:val="105"/>
        </w:numPr>
        <w:spacing w:line="360" w:lineRule="auto"/>
        <w:rPr>
          <w:rFonts w:ascii="Palatino Linotype" w:hAnsi="Palatino Linotype"/>
        </w:rPr>
      </w:pPr>
      <w:r w:rsidRPr="00017458">
        <w:rPr>
          <w:i/>
          <w:iCs/>
        </w:rPr>
        <w:t>Acute rhinitis</w:t>
      </w:r>
      <w:r>
        <w:rPr>
          <w:i/>
          <w:iCs/>
        </w:rPr>
        <w:t>-</w:t>
      </w:r>
      <w:r w:rsidRPr="00017458">
        <w:t>A viral inflammatory condition in the nasal mucous membrane, usually part of a more wide spread infection of the upper respiratory tract.</w:t>
      </w:r>
    </w:p>
    <w:p w:rsidR="008235A6" w:rsidRPr="00017458" w:rsidRDefault="008235A6" w:rsidP="009F1765">
      <w:pPr>
        <w:numPr>
          <w:ilvl w:val="0"/>
          <w:numId w:val="105"/>
        </w:numPr>
        <w:spacing w:line="360" w:lineRule="auto"/>
        <w:rPr>
          <w:rFonts w:ascii="Palatino Linotype" w:hAnsi="Palatino Linotype"/>
        </w:rPr>
      </w:pPr>
      <w:r w:rsidRPr="00017458">
        <w:rPr>
          <w:i/>
          <w:iCs/>
        </w:rPr>
        <w:t>Acute purulent sinusiti</w:t>
      </w:r>
      <w:r>
        <w:rPr>
          <w:i/>
          <w:iCs/>
        </w:rPr>
        <w:t>-</w:t>
      </w:r>
      <w:r w:rsidRPr="00017458">
        <w:t>This is a bacterial infection with puss accumulation in one or more of the sinuses.</w:t>
      </w:r>
    </w:p>
    <w:p w:rsidR="008235A6" w:rsidRPr="00017458" w:rsidRDefault="008235A6" w:rsidP="009F1765">
      <w:pPr>
        <w:numPr>
          <w:ilvl w:val="0"/>
          <w:numId w:val="105"/>
        </w:numPr>
        <w:spacing w:line="360" w:lineRule="auto"/>
        <w:rPr>
          <w:rFonts w:ascii="Palatino Linotype" w:hAnsi="Palatino Linotype"/>
        </w:rPr>
      </w:pPr>
      <w:r w:rsidRPr="00017458">
        <w:rPr>
          <w:i/>
          <w:iCs/>
        </w:rPr>
        <w:t>Acute serous sinusitis</w:t>
      </w:r>
      <w:r>
        <w:rPr>
          <w:i/>
          <w:iCs/>
        </w:rPr>
        <w:t>-</w:t>
      </w:r>
      <w:r w:rsidRPr="00017458">
        <w:rPr>
          <w:rFonts w:ascii="Palatino Linotype" w:hAnsi="Palatino Linotype"/>
        </w:rPr>
        <w:t>This is an inflammation in one or more sinuses with fluid accumulation but without pus formation.</w:t>
      </w:r>
    </w:p>
    <w:p w:rsidR="008235A6"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83"/>
        </w:numPr>
        <w:spacing w:line="360" w:lineRule="auto"/>
        <w:rPr>
          <w:rFonts w:ascii="Palatino Linotype" w:hAnsi="Palatino Linotype"/>
        </w:rPr>
      </w:pPr>
      <w:r w:rsidRPr="00017458">
        <w:rPr>
          <w:rFonts w:ascii="Palatino Linotype" w:hAnsi="Palatino Linotype"/>
        </w:rPr>
        <w:t>Elevation of the head</w:t>
      </w:r>
    </w:p>
    <w:p w:rsidR="008235A6" w:rsidRPr="00017458" w:rsidRDefault="008235A6" w:rsidP="009F1765">
      <w:pPr>
        <w:numPr>
          <w:ilvl w:val="0"/>
          <w:numId w:val="83"/>
        </w:numPr>
        <w:spacing w:line="360" w:lineRule="auto"/>
        <w:rPr>
          <w:rFonts w:ascii="Palatino Linotype" w:hAnsi="Palatino Linotype"/>
        </w:rPr>
      </w:pPr>
      <w:r w:rsidRPr="00017458">
        <w:rPr>
          <w:rFonts w:ascii="Palatino Linotype" w:hAnsi="Palatino Linotype"/>
        </w:rPr>
        <w:t>Nasal drops or spray e.g. Ephedrine hydrochloride 1% for adult and 0.5% for children or Beclomethasone spray</w:t>
      </w:r>
    </w:p>
    <w:p w:rsidR="008235A6" w:rsidRDefault="008235A6" w:rsidP="009F1765">
      <w:pPr>
        <w:numPr>
          <w:ilvl w:val="0"/>
          <w:numId w:val="83"/>
        </w:numPr>
        <w:spacing w:line="360" w:lineRule="auto"/>
        <w:rPr>
          <w:rFonts w:ascii="Palatino Linotype" w:hAnsi="Palatino Linotype"/>
        </w:rPr>
      </w:pPr>
      <w:r w:rsidRPr="00017458">
        <w:rPr>
          <w:rFonts w:ascii="Palatino Linotype" w:hAnsi="Palatino Linotype"/>
        </w:rPr>
        <w:t>Oral drugs to reduce swelling of the mucous membrane antihistamines and antibiotics are not indicated.</w:t>
      </w:r>
    </w:p>
    <w:p w:rsidR="008235A6" w:rsidRPr="00017458" w:rsidRDefault="008235A6" w:rsidP="009F1765">
      <w:pPr>
        <w:numPr>
          <w:ilvl w:val="0"/>
          <w:numId w:val="83"/>
        </w:numPr>
        <w:spacing w:line="360" w:lineRule="auto"/>
        <w:rPr>
          <w:rFonts w:ascii="Palatino Linotype" w:hAnsi="Palatino Linotype"/>
        </w:rPr>
      </w:pPr>
      <w:r w:rsidRPr="00017458">
        <w:rPr>
          <w:rFonts w:ascii="Palatino Linotype" w:hAnsi="Palatino Linotype"/>
          <w:b/>
        </w:rPr>
        <w:t>Symptomatic Treatment</w:t>
      </w:r>
      <w:r>
        <w:rPr>
          <w:rFonts w:ascii="Palatino Linotype" w:hAnsi="Palatino Linotype"/>
          <w:b/>
        </w:rPr>
        <w:t>-</w:t>
      </w:r>
      <w:r w:rsidRPr="00017458">
        <w:rPr>
          <w:rFonts w:ascii="Palatino Linotype" w:hAnsi="Palatino Linotype"/>
        </w:rPr>
        <w:t>Elevation of the head</w:t>
      </w:r>
    </w:p>
    <w:p w:rsidR="008235A6" w:rsidRPr="00017458" w:rsidRDefault="008235A6" w:rsidP="009F1765">
      <w:pPr>
        <w:numPr>
          <w:ilvl w:val="0"/>
          <w:numId w:val="84"/>
        </w:numPr>
        <w:spacing w:line="360" w:lineRule="auto"/>
        <w:rPr>
          <w:rFonts w:ascii="Palatino Linotype" w:hAnsi="Palatino Linotype"/>
        </w:rPr>
      </w:pPr>
      <w:r w:rsidRPr="00017458">
        <w:rPr>
          <w:rFonts w:ascii="Palatino Linotype" w:hAnsi="Palatino Linotype"/>
        </w:rPr>
        <w:t>Nasal drops or spray</w:t>
      </w:r>
    </w:p>
    <w:p w:rsidR="008235A6" w:rsidRDefault="008235A6" w:rsidP="009F1765">
      <w:pPr>
        <w:numPr>
          <w:ilvl w:val="0"/>
          <w:numId w:val="84"/>
        </w:numPr>
        <w:spacing w:line="360" w:lineRule="auto"/>
        <w:rPr>
          <w:rFonts w:ascii="Palatino Linotype" w:hAnsi="Palatino Linotype"/>
        </w:rPr>
      </w:pPr>
      <w:r w:rsidRPr="00017458">
        <w:rPr>
          <w:rFonts w:ascii="Palatino Linotype" w:hAnsi="Palatino Linotype"/>
        </w:rPr>
        <w:t>Oral drugs to reduce swelling of the mucous membrane or anti-histamines are not indicated.</w:t>
      </w:r>
    </w:p>
    <w:p w:rsidR="008235A6" w:rsidRPr="00017458" w:rsidRDefault="008235A6" w:rsidP="009F1765">
      <w:pPr>
        <w:numPr>
          <w:ilvl w:val="0"/>
          <w:numId w:val="84"/>
        </w:numPr>
        <w:spacing w:line="360" w:lineRule="auto"/>
        <w:rPr>
          <w:rFonts w:ascii="Palatino Linotype" w:hAnsi="Palatino Linotype"/>
        </w:rPr>
      </w:pPr>
      <w:r w:rsidRPr="00017458">
        <w:rPr>
          <w:rFonts w:ascii="Palatino Linotype" w:hAnsi="Palatino Linotype"/>
          <w:b/>
        </w:rPr>
        <w:t>Treatment with antibiotics</w:t>
      </w:r>
      <w:r>
        <w:rPr>
          <w:rFonts w:ascii="Palatino Linotype" w:hAnsi="Palatino Linotype"/>
          <w:b/>
        </w:rPr>
        <w:t>-</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Drugs of choice</w:t>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t>Phenoxymethylpenicillin</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250 – 500 mg every 6 hours for 10 days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 up to 5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6mg/kg every 6 hours for 10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6 – 12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250 mg every 6 hours for 10 days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Second choice for </w:t>
      </w:r>
      <w:proofErr w:type="gramStart"/>
      <w:r w:rsidRPr="00017458">
        <w:rPr>
          <w:rFonts w:ascii="Palatino Linotype" w:hAnsi="Palatino Linotype"/>
        </w:rPr>
        <w:t>adults</w:t>
      </w:r>
      <w:proofErr w:type="gramEnd"/>
      <w:r w:rsidRPr="00017458">
        <w:rPr>
          <w:rFonts w:ascii="Palatino Linotype" w:hAnsi="Palatino Linotype"/>
        </w:rPr>
        <w:t xml:space="preserve"> only</w:t>
      </w:r>
      <w:r w:rsidRPr="00017458">
        <w:rPr>
          <w:rFonts w:ascii="Palatino Linotype" w:hAnsi="Palatino Linotype"/>
        </w:rPr>
        <w:tab/>
      </w:r>
      <w:r w:rsidRPr="00017458">
        <w:rPr>
          <w:rFonts w:ascii="Palatino Linotype" w:hAnsi="Palatino Linotype"/>
        </w:rPr>
        <w:tab/>
        <w:t xml:space="preserve">200mg mg on the first day as a single </w:t>
      </w:r>
    </w:p>
    <w:p w:rsidR="008235A6" w:rsidRPr="00017458" w:rsidRDefault="008235A6" w:rsidP="008235A6">
      <w:pPr>
        <w:spacing w:line="360" w:lineRule="auto"/>
        <w:rPr>
          <w:rFonts w:ascii="Palatino Linotype" w:hAnsi="Palatino Linotype"/>
        </w:rPr>
      </w:pPr>
      <w:r w:rsidRPr="00017458">
        <w:rPr>
          <w:rFonts w:ascii="Palatino Linotype" w:hAnsi="Palatino Linotype"/>
        </w:rPr>
        <w:t>And children above 12 years</w:t>
      </w:r>
      <w:r w:rsidRPr="00017458">
        <w:rPr>
          <w:rFonts w:ascii="Palatino Linotype" w:hAnsi="Palatino Linotype"/>
        </w:rPr>
        <w:tab/>
      </w:r>
      <w:r w:rsidRPr="00017458">
        <w:rPr>
          <w:rFonts w:ascii="Palatino Linotype" w:hAnsi="Palatino Linotype"/>
        </w:rPr>
        <w:tab/>
        <w:t>dose then 100 mg from the following</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Day every 24 hours for 10 days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NOTE:</w:t>
      </w:r>
    </w:p>
    <w:p w:rsidR="008235A6" w:rsidRPr="00017458" w:rsidRDefault="008235A6" w:rsidP="008235A6">
      <w:pPr>
        <w:spacing w:line="360" w:lineRule="auto"/>
        <w:rPr>
          <w:rFonts w:ascii="Palatino Linotype" w:hAnsi="Palatino Linotype"/>
        </w:rPr>
      </w:pPr>
      <w:r w:rsidRPr="00017458">
        <w:rPr>
          <w:rFonts w:ascii="Palatino Linotype" w:hAnsi="Palatino Linotype"/>
        </w:rPr>
        <w:t>Doxycycline for adult only and children above 12 years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Co-trimaxazole (POM)</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w:t>
      </w:r>
    </w:p>
    <w:p w:rsidR="008235A6" w:rsidRPr="00017458" w:rsidRDefault="008235A6" w:rsidP="008235A6">
      <w:pPr>
        <w:spacing w:line="360" w:lineRule="auto"/>
        <w:rPr>
          <w:rFonts w:ascii="Palatino Linotype" w:hAnsi="Palatino Linotype"/>
        </w:rPr>
      </w:pPr>
      <w:r w:rsidRPr="00017458">
        <w:rPr>
          <w:rFonts w:ascii="Palatino Linotype" w:hAnsi="Palatino Linotype"/>
        </w:rPr>
        <w:t>6 weeks – 5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0.5ml/kg every 12 hours for 10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6 – 12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480 mg every 12 hours for 10 days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Amoxycillin (POM)</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500mg every 8 hours for 10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w:t>
      </w:r>
    </w:p>
    <w:p w:rsidR="008235A6" w:rsidRPr="00017458" w:rsidRDefault="008235A6" w:rsidP="008235A6">
      <w:pPr>
        <w:spacing w:line="360" w:lineRule="auto"/>
        <w:rPr>
          <w:rFonts w:ascii="Palatino Linotype" w:hAnsi="Palatino Linotype"/>
        </w:rPr>
      </w:pPr>
      <w:r w:rsidRPr="00017458">
        <w:rPr>
          <w:rFonts w:ascii="Palatino Linotype" w:hAnsi="Palatino Linotype"/>
        </w:rPr>
        <w:t>Up to 10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10mg/kg every 8 hours for 10 days</w:t>
      </w:r>
    </w:p>
    <w:p w:rsidR="008235A6" w:rsidRPr="00017458" w:rsidRDefault="008235A6" w:rsidP="008235A6">
      <w:pPr>
        <w:spacing w:line="360" w:lineRule="auto"/>
        <w:rPr>
          <w:rFonts w:ascii="Palatino Linotype" w:hAnsi="Palatino Linotype"/>
        </w:rPr>
      </w:pPr>
    </w:p>
    <w:p w:rsidR="008235A6" w:rsidRDefault="008235A6" w:rsidP="008235A6">
      <w:pPr>
        <w:spacing w:line="360" w:lineRule="auto"/>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017458" w:rsidRDefault="008235A6" w:rsidP="009F1765">
      <w:pPr>
        <w:numPr>
          <w:ilvl w:val="0"/>
          <w:numId w:val="106"/>
        </w:numPr>
        <w:spacing w:line="360" w:lineRule="auto"/>
        <w:rPr>
          <w:rFonts w:ascii="Palatino Linotype" w:hAnsi="Palatino Linotype"/>
        </w:rPr>
      </w:pPr>
      <w:r w:rsidRPr="00017458">
        <w:rPr>
          <w:rFonts w:ascii="Palatino Linotype" w:hAnsi="Palatino Linotype"/>
          <w:b/>
        </w:rPr>
        <w:t>Referral to Specialist</w:t>
      </w:r>
      <w:r>
        <w:rPr>
          <w:rFonts w:ascii="Palatino Linotype" w:hAnsi="Palatino Linotype"/>
          <w:b/>
        </w:rPr>
        <w:t>-</w:t>
      </w:r>
      <w:r w:rsidRPr="00017458">
        <w:rPr>
          <w:rFonts w:ascii="Palatino Linotype" w:hAnsi="Palatino Linotype"/>
        </w:rPr>
        <w:t>Adults with treatment failure and pronounced symptoms</w:t>
      </w:r>
      <w:r>
        <w:rPr>
          <w:rFonts w:ascii="Palatino Linotype" w:hAnsi="Palatino Linotype"/>
        </w:rPr>
        <w:t xml:space="preserve">. </w:t>
      </w:r>
      <w:r w:rsidRPr="00017458">
        <w:rPr>
          <w:rFonts w:ascii="Palatino Linotype" w:hAnsi="Palatino Linotype"/>
        </w:rPr>
        <w:t>If sinusitis of dental origin is suspected</w:t>
      </w:r>
      <w:r>
        <w:rPr>
          <w:rFonts w:ascii="Palatino Linotype" w:hAnsi="Palatino Linotype"/>
        </w:rPr>
        <w:t xml:space="preserve">. </w:t>
      </w:r>
      <w:r w:rsidRPr="00017458">
        <w:rPr>
          <w:rFonts w:ascii="Palatino Linotype" w:hAnsi="Palatino Linotype"/>
        </w:rPr>
        <w:t>Recurrent sinusitis &gt; 3 times a year</w:t>
      </w:r>
      <w:r>
        <w:rPr>
          <w:rFonts w:ascii="Palatino Linotype" w:hAnsi="Palatino Linotype"/>
        </w:rPr>
        <w:t xml:space="preserve">. </w:t>
      </w:r>
      <w:r w:rsidRPr="00017458">
        <w:rPr>
          <w:rFonts w:ascii="Palatino Linotype" w:hAnsi="Palatino Linotype"/>
        </w:rPr>
        <w:t>Cases where sinus puncture or operation may be indicated.</w:t>
      </w: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pStyle w:val="Heading3"/>
        <w:rPr>
          <w:rFonts w:ascii="Palatino Linotype" w:hAnsi="Palatino Linotype" w:cs="Times New Roman"/>
        </w:rPr>
      </w:pPr>
      <w:r>
        <w:rPr>
          <w:rFonts w:ascii="Palatino Linotype" w:hAnsi="Palatino Linotype" w:cs="Times New Roman"/>
        </w:rPr>
        <w:lastRenderedPageBreak/>
        <w:t>T</w:t>
      </w:r>
      <w:r w:rsidRPr="00017458">
        <w:rPr>
          <w:rFonts w:ascii="Palatino Linotype" w:hAnsi="Palatino Linotype" w:cs="Times New Roman"/>
        </w:rPr>
        <w:t>onsillitis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Default="008235A6" w:rsidP="009F1765">
      <w:pPr>
        <w:numPr>
          <w:ilvl w:val="0"/>
          <w:numId w:val="86"/>
        </w:numPr>
        <w:spacing w:line="360" w:lineRule="auto"/>
        <w:rPr>
          <w:rFonts w:ascii="Palatino Linotype" w:hAnsi="Palatino Linotype"/>
        </w:rPr>
      </w:pPr>
      <w:proofErr w:type="gramStart"/>
      <w:r w:rsidRPr="00017458">
        <w:rPr>
          <w:rFonts w:ascii="Palatino Linotype" w:hAnsi="Palatino Linotype"/>
        </w:rPr>
        <w:t>It  is</w:t>
      </w:r>
      <w:proofErr w:type="gramEnd"/>
      <w:r w:rsidRPr="00017458">
        <w:rPr>
          <w:rFonts w:ascii="Palatino Linotype" w:hAnsi="Palatino Linotype"/>
        </w:rPr>
        <w:t xml:space="preserve"> an acute inflammation of the pharynx and/tonsils characterized by fever and pain.</w:t>
      </w:r>
    </w:p>
    <w:p w:rsidR="008235A6" w:rsidRPr="00017458" w:rsidRDefault="008235A6" w:rsidP="009F1765">
      <w:pPr>
        <w:numPr>
          <w:ilvl w:val="0"/>
          <w:numId w:val="86"/>
        </w:numPr>
        <w:spacing w:line="360" w:lineRule="auto"/>
        <w:rPr>
          <w:rFonts w:ascii="Palatino Linotype" w:hAnsi="Palatino Linotype"/>
        </w:rPr>
      </w:pPr>
      <w:r w:rsidRPr="00017458">
        <w:rPr>
          <w:rFonts w:ascii="Palatino Linotype" w:hAnsi="Palatino Linotype"/>
        </w:rPr>
        <w:t xml:space="preserve">Pharyngotonsillitis is caused by virus or bacterial.  Clinical important pathogens are </w:t>
      </w:r>
      <w:proofErr w:type="gramStart"/>
      <w:r w:rsidRPr="00017458">
        <w:rPr>
          <w:rFonts w:ascii="Palatino Linotype" w:hAnsi="Palatino Linotype"/>
        </w:rPr>
        <w:t>group</w:t>
      </w:r>
      <w:proofErr w:type="gramEnd"/>
      <w:r w:rsidRPr="00017458">
        <w:rPr>
          <w:rFonts w:ascii="Palatino Linotype" w:hAnsi="Palatino Linotype"/>
        </w:rPr>
        <w:t xml:space="preserve"> A beta haemolytic streptococci (GAS) and Eptein – Barr virus (EBV).  In practice GAS is an indication for treatment with antibiotics.</w:t>
      </w:r>
    </w:p>
    <w:p w:rsidR="008235A6" w:rsidRPr="00017458" w:rsidRDefault="008235A6" w:rsidP="008235A6">
      <w:pPr>
        <w:spacing w:line="360" w:lineRule="auto"/>
        <w:ind w:left="360"/>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Treatment (in relation to drugs available in the expanded ADDO list):</w:t>
      </w:r>
    </w:p>
    <w:p w:rsidR="008235A6" w:rsidRPr="00017458" w:rsidRDefault="008235A6" w:rsidP="009F1765">
      <w:pPr>
        <w:numPr>
          <w:ilvl w:val="0"/>
          <w:numId w:val="85"/>
        </w:numPr>
        <w:spacing w:line="360" w:lineRule="auto"/>
        <w:rPr>
          <w:rFonts w:ascii="Palatino Linotype" w:hAnsi="Palatino Linotype"/>
        </w:rPr>
      </w:pPr>
      <w:r w:rsidRPr="00017458">
        <w:rPr>
          <w:rFonts w:ascii="Palatino Linotype" w:hAnsi="Palatino Linotype"/>
        </w:rPr>
        <w:t>As a general rule pharyngotonsillitis caused by GAS should be treated with antibiotics</w:t>
      </w:r>
      <w:r>
        <w:rPr>
          <w:rFonts w:ascii="Palatino Linotype" w:hAnsi="Palatino Linotype"/>
        </w:rPr>
        <w:t xml:space="preserve">. </w:t>
      </w:r>
      <w:r w:rsidRPr="00017458">
        <w:rPr>
          <w:rFonts w:ascii="Palatino Linotype" w:hAnsi="Palatino Linotype"/>
        </w:rPr>
        <w:t>If treatment is begun early, duration of the illness can be shortened.</w:t>
      </w:r>
    </w:p>
    <w:p w:rsidR="008235A6" w:rsidRPr="00017458" w:rsidRDefault="008235A6" w:rsidP="009F1765">
      <w:pPr>
        <w:numPr>
          <w:ilvl w:val="0"/>
          <w:numId w:val="85"/>
        </w:numPr>
        <w:spacing w:line="360" w:lineRule="auto"/>
        <w:rPr>
          <w:rFonts w:ascii="Palatino Linotype" w:hAnsi="Palatino Linotype"/>
        </w:rPr>
      </w:pPr>
      <w:r w:rsidRPr="00017458">
        <w:rPr>
          <w:rFonts w:ascii="Palatino Linotype" w:hAnsi="Palatino Linotype"/>
        </w:rPr>
        <w:t>Antibiotics can hinder the spread of infection and reduce the risk of complications.</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Drug of Choice</w:t>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t>Phenoxymethylpenicillin (POM)</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250 mg every 8 hours for 10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t>+ Paracetamol</w:t>
      </w:r>
      <w:r w:rsidRPr="00017458">
        <w:rPr>
          <w:rFonts w:ascii="Palatino Linotype" w:hAnsi="Palatino Linotype"/>
        </w:rPr>
        <w:tab/>
      </w:r>
      <w:r w:rsidRPr="00017458">
        <w:rPr>
          <w:rFonts w:ascii="Palatino Linotype" w:hAnsi="Palatino Linotype"/>
        </w:rPr>
        <w:tab/>
        <w:t xml:space="preserve">1000 mg every 8 hours until fever </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proofErr w:type="gramStart"/>
      <w:r w:rsidRPr="00017458">
        <w:rPr>
          <w:rFonts w:ascii="Palatino Linotype" w:hAnsi="Palatino Linotype"/>
        </w:rPr>
        <w:t>controlled</w:t>
      </w:r>
      <w:proofErr w:type="gramEnd"/>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See under treatment of purulent sinusitis</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t>+ Paracetamol</w:t>
      </w:r>
      <w:r w:rsidRPr="00017458">
        <w:rPr>
          <w:rFonts w:ascii="Palatino Linotype" w:hAnsi="Palatino Linotype"/>
        </w:rPr>
        <w:tab/>
      </w:r>
      <w:r w:rsidRPr="00017458">
        <w:rPr>
          <w:rFonts w:ascii="Palatino Linotype" w:hAnsi="Palatino Linotype"/>
        </w:rPr>
        <w:tab/>
        <w:t>10mg/kg body weight every 8 hours until</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proofErr w:type="gramStart"/>
      <w:r w:rsidRPr="00017458">
        <w:rPr>
          <w:rFonts w:ascii="Palatino Linotype" w:hAnsi="Palatino Linotype"/>
        </w:rPr>
        <w:t>fever</w:t>
      </w:r>
      <w:proofErr w:type="gramEnd"/>
      <w:r w:rsidRPr="00017458">
        <w:rPr>
          <w:rFonts w:ascii="Palatino Linotype" w:hAnsi="Palatino Linotype"/>
        </w:rPr>
        <w:t xml:space="preserve"> controlled</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Second choice</w:t>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r>
      <w:r w:rsidRPr="00017458">
        <w:rPr>
          <w:rFonts w:ascii="Palatino Linotype" w:hAnsi="Palatino Linotype"/>
          <w:b/>
        </w:rPr>
        <w:tab/>
        <w:t>Erythromycin (POM)</w:t>
      </w:r>
    </w:p>
    <w:p w:rsidR="008235A6" w:rsidRPr="00017458" w:rsidRDefault="008235A6" w:rsidP="008235A6">
      <w:pPr>
        <w:spacing w:line="360" w:lineRule="auto"/>
        <w:rPr>
          <w:rFonts w:ascii="Palatino Linotype" w:hAnsi="Palatino Linotype"/>
        </w:rPr>
      </w:pPr>
      <w:r w:rsidRPr="00017458">
        <w:rPr>
          <w:rFonts w:ascii="Palatino Linotype" w:hAnsi="Palatino Linotype"/>
        </w:rPr>
        <w:lastRenderedPageBreak/>
        <w:t>Adults and Children over 8 years</w:t>
      </w:r>
      <w:r w:rsidRPr="00017458">
        <w:rPr>
          <w:rFonts w:ascii="Palatino Linotype" w:hAnsi="Palatino Linotype"/>
        </w:rPr>
        <w:tab/>
      </w:r>
      <w:r w:rsidRPr="00017458">
        <w:rPr>
          <w:rFonts w:ascii="Palatino Linotype" w:hAnsi="Palatino Linotype"/>
        </w:rPr>
        <w:tab/>
        <w:t>250 – 500 mg every 8 hours for 10 days</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 up to 8 years</w:t>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t>10 mg/kg every 8 hours for 10 days</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t>+Paracetamol</w:t>
      </w:r>
      <w:r w:rsidRPr="00017458">
        <w:rPr>
          <w:rFonts w:ascii="Palatino Linotype" w:hAnsi="Palatino Linotype"/>
        </w:rPr>
        <w:tab/>
      </w:r>
      <w:r w:rsidRPr="00017458">
        <w:rPr>
          <w:rFonts w:ascii="Palatino Linotype" w:hAnsi="Palatino Linotype"/>
        </w:rPr>
        <w:tab/>
        <w:t>10 mg/kg body weight every 8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r w:rsidRPr="00017458">
        <w:rPr>
          <w:rFonts w:ascii="Palatino Linotype" w:hAnsi="Palatino Linotype"/>
        </w:rPr>
        <w:tab/>
      </w:r>
      <w:proofErr w:type="gramStart"/>
      <w:r w:rsidRPr="00017458">
        <w:rPr>
          <w:rFonts w:ascii="Palatino Linotype" w:hAnsi="Palatino Linotype"/>
        </w:rPr>
        <w:t>until</w:t>
      </w:r>
      <w:proofErr w:type="gramEnd"/>
      <w:r w:rsidRPr="00017458">
        <w:rPr>
          <w:rFonts w:ascii="Palatino Linotype" w:hAnsi="Palatino Linotype"/>
        </w:rPr>
        <w:t xml:space="preserve"> fever controlled.</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t>NOTE:</w:t>
      </w:r>
    </w:p>
    <w:p w:rsidR="008235A6" w:rsidRPr="00017458" w:rsidRDefault="008235A6" w:rsidP="008235A6">
      <w:pPr>
        <w:spacing w:line="360" w:lineRule="auto"/>
        <w:rPr>
          <w:rFonts w:ascii="Palatino Linotype" w:hAnsi="Palatino Linotype"/>
        </w:rPr>
      </w:pPr>
      <w:r w:rsidRPr="00017458">
        <w:rPr>
          <w:rFonts w:ascii="Palatino Linotype" w:hAnsi="Palatino Linotype"/>
        </w:rPr>
        <w:t>Duration of treatment is 10 days.  Shorter treatment involves increased risk of therapy failure.</w:t>
      </w:r>
    </w:p>
    <w:p w:rsidR="008235A6" w:rsidRPr="00017458" w:rsidRDefault="008235A6" w:rsidP="008235A6">
      <w:pPr>
        <w:spacing w:line="360" w:lineRule="auto"/>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cs="Times New Roman"/>
        </w:rPr>
        <w:t>Laryngitis</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Default="008235A6" w:rsidP="009F1765">
      <w:pPr>
        <w:numPr>
          <w:ilvl w:val="0"/>
          <w:numId w:val="107"/>
        </w:numPr>
        <w:spacing w:line="360" w:lineRule="auto"/>
        <w:rPr>
          <w:rFonts w:ascii="Palatino Linotype" w:hAnsi="Palatino Linotype"/>
        </w:rPr>
      </w:pPr>
      <w:r w:rsidRPr="00017458">
        <w:rPr>
          <w:rFonts w:ascii="Palatino Linotype" w:hAnsi="Palatino Linotype"/>
        </w:rPr>
        <w:t>This is an acute infections inflammation in the larynx.  The etiologic agent is normally a virus.  Viral infection may give rise to bacterial super infection.  The picture of the disease is different in children and adults.</w:t>
      </w:r>
    </w:p>
    <w:p w:rsidR="008235A6" w:rsidRPr="00017458" w:rsidRDefault="008235A6" w:rsidP="009F1765">
      <w:pPr>
        <w:numPr>
          <w:ilvl w:val="0"/>
          <w:numId w:val="107"/>
        </w:numPr>
        <w:spacing w:line="360" w:lineRule="auto"/>
        <w:rPr>
          <w:rFonts w:ascii="Palatino Linotype" w:hAnsi="Palatino Linotype"/>
        </w:rPr>
      </w:pPr>
      <w:r w:rsidRPr="00017458">
        <w:rPr>
          <w:rFonts w:ascii="Palatino Linotype" w:hAnsi="Palatino Linotype"/>
        </w:rPr>
        <w:t>Acute subglottic laryngitis (pseudocroup) occurs mainly in children under the age of seven.  Edema of the mucous membrane of the subglottic space causes breathing difficulties especially on inspiration.  Laryngitis on children may require active treatment.</w:t>
      </w:r>
    </w:p>
    <w:p w:rsidR="008235A6" w:rsidRDefault="008235A6" w:rsidP="008235A6">
      <w:pPr>
        <w:spacing w:line="360" w:lineRule="auto"/>
        <w:rPr>
          <w:rFonts w:ascii="Palatino Linotype" w:hAnsi="Palatino Linotype"/>
          <w:b/>
        </w:rPr>
      </w:pPr>
    </w:p>
    <w:p w:rsidR="008235A6" w:rsidRPr="00D85F28" w:rsidRDefault="008235A6" w:rsidP="008235A6">
      <w:pPr>
        <w:spacing w:line="360" w:lineRule="auto"/>
        <w:rPr>
          <w:rFonts w:ascii="Palatino Linotype" w:hAnsi="Palatino Linotype"/>
          <w:b/>
        </w:rPr>
      </w:pPr>
      <w:r w:rsidRPr="00D85F28">
        <w:rPr>
          <w:rFonts w:ascii="Palatino Linotype" w:hAnsi="Palatino Linotype"/>
          <w:b/>
        </w:rPr>
        <w:t>Treatment (in relation to drugs available in the expanded ADDO list):</w:t>
      </w:r>
    </w:p>
    <w:p w:rsidR="008235A6" w:rsidRPr="00017458" w:rsidRDefault="008235A6" w:rsidP="009F1765">
      <w:pPr>
        <w:numPr>
          <w:ilvl w:val="0"/>
          <w:numId w:val="108"/>
        </w:numPr>
        <w:spacing w:line="360" w:lineRule="auto"/>
        <w:rPr>
          <w:rFonts w:ascii="Palatino Linotype" w:hAnsi="Palatino Linotype"/>
        </w:rPr>
      </w:pPr>
      <w:r w:rsidRPr="00D85F28">
        <w:rPr>
          <w:rFonts w:ascii="Palatino Linotype" w:hAnsi="Palatino Linotype"/>
          <w:b/>
          <w:iCs/>
        </w:rPr>
        <w:t>Symptomatic treatment</w:t>
      </w:r>
      <w:r>
        <w:rPr>
          <w:rFonts w:ascii="Palatino Linotype" w:hAnsi="Palatino Linotype"/>
          <w:b/>
          <w:iCs/>
        </w:rPr>
        <w:t xml:space="preserve">- </w:t>
      </w:r>
      <w:r w:rsidRPr="00017458">
        <w:rPr>
          <w:rFonts w:ascii="Palatino Linotype" w:hAnsi="Palatino Linotype"/>
        </w:rPr>
        <w:t>General advice and treatment at home</w:t>
      </w:r>
    </w:p>
    <w:p w:rsidR="008235A6" w:rsidRPr="00017458" w:rsidRDefault="008235A6" w:rsidP="009F1765">
      <w:pPr>
        <w:numPr>
          <w:ilvl w:val="0"/>
          <w:numId w:val="86"/>
        </w:numPr>
        <w:spacing w:line="360" w:lineRule="auto"/>
        <w:rPr>
          <w:rFonts w:ascii="Palatino Linotype" w:hAnsi="Palatino Linotype"/>
        </w:rPr>
      </w:pPr>
      <w:r w:rsidRPr="00017458">
        <w:rPr>
          <w:rFonts w:ascii="Palatino Linotype" w:hAnsi="Palatino Linotype"/>
        </w:rPr>
        <w:t>Parents should behave calmly and avoid frightening the child</w:t>
      </w:r>
    </w:p>
    <w:p w:rsidR="008235A6" w:rsidRPr="00017458" w:rsidRDefault="008235A6" w:rsidP="009F1765">
      <w:pPr>
        <w:numPr>
          <w:ilvl w:val="0"/>
          <w:numId w:val="86"/>
        </w:numPr>
        <w:spacing w:line="360" w:lineRule="auto"/>
        <w:rPr>
          <w:rFonts w:ascii="Palatino Linotype" w:hAnsi="Palatino Linotype"/>
        </w:rPr>
      </w:pPr>
      <w:r w:rsidRPr="00017458">
        <w:rPr>
          <w:rFonts w:ascii="Palatino Linotype" w:hAnsi="Palatino Linotype"/>
        </w:rPr>
        <w:t>Raise the upper part of the body</w:t>
      </w:r>
    </w:p>
    <w:p w:rsidR="008235A6" w:rsidRPr="00017458" w:rsidRDefault="008235A6" w:rsidP="009F1765">
      <w:pPr>
        <w:numPr>
          <w:ilvl w:val="0"/>
          <w:numId w:val="86"/>
        </w:numPr>
        <w:spacing w:line="360" w:lineRule="auto"/>
        <w:rPr>
          <w:rFonts w:ascii="Palatino Linotype" w:hAnsi="Palatino Linotype"/>
        </w:rPr>
      </w:pPr>
      <w:r w:rsidRPr="00017458">
        <w:rPr>
          <w:rFonts w:ascii="Palatino Linotype" w:hAnsi="Palatino Linotype"/>
        </w:rPr>
        <w:t>Keep the air damp and cold</w:t>
      </w:r>
      <w:r>
        <w:rPr>
          <w:rFonts w:ascii="Palatino Linotype" w:hAnsi="Palatino Linotype"/>
        </w:rPr>
        <w:t xml:space="preserve">, </w:t>
      </w:r>
      <w:r w:rsidRPr="00017458">
        <w:rPr>
          <w:rFonts w:ascii="Palatino Linotype" w:hAnsi="Palatino Linotype"/>
        </w:rPr>
        <w:t>Give extra fluid</w:t>
      </w:r>
    </w:p>
    <w:p w:rsidR="008235A6" w:rsidRPr="00017458" w:rsidRDefault="008235A6" w:rsidP="009F1765">
      <w:pPr>
        <w:numPr>
          <w:ilvl w:val="0"/>
          <w:numId w:val="86"/>
        </w:numPr>
        <w:spacing w:line="360" w:lineRule="auto"/>
        <w:rPr>
          <w:rFonts w:ascii="Palatino Linotype" w:hAnsi="Palatino Linotype"/>
        </w:rPr>
      </w:pPr>
      <w:r w:rsidRPr="00017458">
        <w:rPr>
          <w:rFonts w:ascii="Palatino Linotype" w:hAnsi="Palatino Linotype"/>
        </w:rPr>
        <w:t>Nasal drops or spray may be helpful</w:t>
      </w:r>
    </w:p>
    <w:p w:rsidR="008235A6" w:rsidRPr="00D85F28" w:rsidRDefault="008235A6" w:rsidP="009F1765">
      <w:pPr>
        <w:numPr>
          <w:ilvl w:val="0"/>
          <w:numId w:val="86"/>
        </w:numPr>
        <w:spacing w:line="360" w:lineRule="auto"/>
        <w:rPr>
          <w:rFonts w:ascii="Palatino Linotype" w:hAnsi="Palatino Linotype"/>
        </w:rPr>
      </w:pPr>
      <w:r w:rsidRPr="00017458">
        <w:lastRenderedPageBreak/>
        <w:t>If symptoms persist or worsen, seek medical advice</w:t>
      </w:r>
      <w:r>
        <w:t>.</w:t>
      </w:r>
    </w:p>
    <w:p w:rsidR="008235A6" w:rsidRPr="00017458" w:rsidRDefault="008235A6" w:rsidP="009F1765">
      <w:pPr>
        <w:numPr>
          <w:ilvl w:val="0"/>
          <w:numId w:val="86"/>
        </w:numPr>
        <w:spacing w:line="360" w:lineRule="auto"/>
        <w:rPr>
          <w:rFonts w:ascii="Palatino Linotype" w:hAnsi="Palatino Linotype"/>
        </w:rPr>
      </w:pPr>
      <w:r w:rsidRPr="00017458">
        <w:rPr>
          <w:i/>
          <w:iCs/>
        </w:rPr>
        <w:t>Drug treatment in general practice</w:t>
      </w:r>
      <w:r>
        <w:rPr>
          <w:i/>
          <w:iCs/>
        </w:rPr>
        <w:t>-</w:t>
      </w:r>
      <w:r w:rsidRPr="00017458">
        <w:rPr>
          <w:rFonts w:ascii="Palatino Linotype" w:hAnsi="Palatino Linotype"/>
        </w:rPr>
        <w:t>Epinephrine (Adrenaline) inhalation effectively reduces symptoms, but the effect may be short lived</w:t>
      </w:r>
    </w:p>
    <w:p w:rsidR="008235A6" w:rsidRPr="00017458" w:rsidRDefault="008235A6" w:rsidP="008235A6">
      <w:pPr>
        <w:spacing w:line="360" w:lineRule="auto"/>
        <w:rPr>
          <w:rFonts w:ascii="Palatino Linotype" w:hAnsi="Palatino Linotype"/>
        </w:rPr>
      </w:pPr>
      <w:r w:rsidRPr="00017458">
        <w:rPr>
          <w:rFonts w:ascii="Palatino Linotype" w:hAnsi="Palatino Linotype"/>
        </w:rPr>
        <w:br w:type="page"/>
      </w:r>
    </w:p>
    <w:p w:rsidR="008235A6" w:rsidRPr="00017458" w:rsidRDefault="008235A6" w:rsidP="008235A6">
      <w:pPr>
        <w:pStyle w:val="Heading2"/>
        <w:pBdr>
          <w:bottom w:val="single" w:sz="4" w:space="1" w:color="auto"/>
        </w:pBdr>
        <w:rPr>
          <w:rFonts w:ascii="Palatino Linotype" w:hAnsi="Palatino Linotype"/>
          <w:b w:val="0"/>
          <w:i w:val="0"/>
          <w:sz w:val="24"/>
          <w:szCs w:val="24"/>
        </w:rPr>
      </w:pPr>
      <w:bookmarkStart w:id="36" w:name="_Toc44149686"/>
      <w:r w:rsidRPr="00017458">
        <w:rPr>
          <w:rFonts w:ascii="Palatino Linotype" w:hAnsi="Palatino Linotype"/>
          <w:b w:val="0"/>
          <w:i w:val="0"/>
          <w:sz w:val="24"/>
          <w:szCs w:val="24"/>
        </w:rPr>
        <w:lastRenderedPageBreak/>
        <w:br w:type="page"/>
      </w:r>
      <w:r w:rsidRPr="00017458">
        <w:rPr>
          <w:rFonts w:ascii="Palatino Linotype" w:hAnsi="Palatino Linotype" w:cs="Times New Roman"/>
          <w:i w:val="0"/>
        </w:rPr>
        <w:lastRenderedPageBreak/>
        <w:t>Session 9: Chronic Conditions</w:t>
      </w:r>
      <w:r>
        <w:rPr>
          <w:rFonts w:ascii="Palatino Linotype" w:hAnsi="Palatino Linotype" w:cs="Times New Roman"/>
          <w:i w:val="0"/>
        </w:rPr>
        <w:t>-Hypertension, Epilepsy and Asthma</w:t>
      </w: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spacing w:line="360" w:lineRule="auto"/>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109"/>
        </w:numPr>
        <w:rPr>
          <w:rFonts w:ascii="Palatino Linotype" w:hAnsi="Palatino Linotype"/>
        </w:rPr>
      </w:pPr>
      <w:r w:rsidRPr="00017458">
        <w:rPr>
          <w:rFonts w:ascii="Palatino Linotype" w:hAnsi="Palatino Linotype"/>
        </w:rPr>
        <w:t>Describe signs and symptoms of common chronic conditions</w:t>
      </w:r>
    </w:p>
    <w:p w:rsidR="008235A6" w:rsidRPr="00017458" w:rsidRDefault="008235A6" w:rsidP="009F1765">
      <w:pPr>
        <w:numPr>
          <w:ilvl w:val="0"/>
          <w:numId w:val="109"/>
        </w:numPr>
        <w:rPr>
          <w:rFonts w:ascii="Palatino Linotype" w:hAnsi="Palatino Linotype"/>
        </w:rPr>
      </w:pPr>
      <w:r w:rsidRPr="00017458">
        <w:rPr>
          <w:rFonts w:ascii="Palatino Linotype" w:hAnsi="Palatino Linotype"/>
        </w:rPr>
        <w:t>Identify appropriate treatment for common chronic conditions</w:t>
      </w:r>
    </w:p>
    <w:p w:rsidR="008235A6" w:rsidRPr="00017458" w:rsidRDefault="008235A6" w:rsidP="009F1765">
      <w:pPr>
        <w:numPr>
          <w:ilvl w:val="0"/>
          <w:numId w:val="109"/>
        </w:numPr>
        <w:rPr>
          <w:rFonts w:ascii="Palatino Linotype" w:hAnsi="Palatino Linotype"/>
        </w:rPr>
      </w:pPr>
      <w:r w:rsidRPr="00017458">
        <w:rPr>
          <w:rFonts w:ascii="Palatino Linotype" w:hAnsi="Palatino Linotype"/>
        </w:rPr>
        <w:t>Recognize the signs and symptoms that require referral to higher health facility</w:t>
      </w: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20407D" w:rsidRDefault="008235A6" w:rsidP="008235A6">
      <w:pPr>
        <w:pStyle w:val="Heading2"/>
        <w:rPr>
          <w:rFonts w:ascii="Palatino Linotype" w:hAnsi="Palatino Linotype" w:cs="Times New Roman"/>
          <w:i w:val="0"/>
          <w:sz w:val="24"/>
          <w:szCs w:val="24"/>
        </w:rPr>
      </w:pPr>
      <w:r w:rsidRPr="00017458">
        <w:rPr>
          <w:rFonts w:ascii="Palatino Linotype" w:hAnsi="Palatino Linotype" w:cs="Times New Roman"/>
        </w:rPr>
        <w:br w:type="page"/>
      </w:r>
      <w:r w:rsidRPr="0020407D">
        <w:rPr>
          <w:rFonts w:ascii="Palatino Linotype" w:hAnsi="Palatino Linotype" w:cs="Times New Roman"/>
          <w:i w:val="0"/>
          <w:sz w:val="24"/>
          <w:szCs w:val="24"/>
        </w:rPr>
        <w:lastRenderedPageBreak/>
        <w:t>Hypertension</w:t>
      </w:r>
      <w:bookmarkEnd w:id="36"/>
    </w:p>
    <w:p w:rsidR="008235A6" w:rsidRDefault="008235A6" w:rsidP="008235A6">
      <w:pPr>
        <w:pStyle w:val="Heading3"/>
        <w:rPr>
          <w:rFonts w:ascii="Palatino Linotype" w:hAnsi="Palatino Linotype"/>
        </w:rPr>
      </w:pP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Pr="0020407D" w:rsidRDefault="008235A6" w:rsidP="009F1765">
      <w:pPr>
        <w:numPr>
          <w:ilvl w:val="0"/>
          <w:numId w:val="110"/>
        </w:numPr>
        <w:spacing w:line="360" w:lineRule="auto"/>
        <w:rPr>
          <w:rFonts w:ascii="Palatino Linotype" w:hAnsi="Palatino Linotype"/>
        </w:rPr>
      </w:pPr>
      <w:r w:rsidRPr="00017458">
        <w:t xml:space="preserve">Hypertension is abnormal high arterial blood pressure.  It may either be of unknown cause or due to a known cause.   The blood pressure of health person may extend over a wide range of values.  Normal blood pressure is systolic (contraction of ventricles of the heart) pressure 120 mmHg and </w:t>
      </w:r>
      <w:proofErr w:type="gramStart"/>
      <w:r w:rsidRPr="00017458">
        <w:t>diastolic(</w:t>
      </w:r>
      <w:proofErr w:type="gramEnd"/>
      <w:r w:rsidRPr="00017458">
        <w:t>relaxation of ventricle)  pressure 80 mmHg.   Causes for high blood pressure are: Age, diet, family history, obesity disease and drugs.</w:t>
      </w:r>
    </w:p>
    <w:p w:rsidR="008235A6" w:rsidRDefault="008235A6" w:rsidP="009F1765">
      <w:pPr>
        <w:numPr>
          <w:ilvl w:val="0"/>
          <w:numId w:val="110"/>
        </w:numPr>
        <w:spacing w:line="360" w:lineRule="auto"/>
        <w:rPr>
          <w:rFonts w:ascii="Palatino Linotype" w:hAnsi="Palatino Linotype"/>
        </w:rPr>
      </w:pPr>
      <w:r w:rsidRPr="00017458">
        <w:rPr>
          <w:i/>
          <w:iCs/>
        </w:rPr>
        <w:t>Symptoms</w:t>
      </w:r>
      <w:r>
        <w:rPr>
          <w:i/>
          <w:iCs/>
        </w:rPr>
        <w:t>-</w:t>
      </w:r>
      <w:r w:rsidRPr="00017458">
        <w:rPr>
          <w:rFonts w:ascii="Palatino Linotype" w:hAnsi="Palatino Linotype"/>
        </w:rPr>
        <w:t xml:space="preserve">Include blurred vision, dizziness, dyspnoea (difficult in breathing) and nocturia (frequency in urination at night) may occur; with severe hypertension headaches may occur.  Main complications of hypertension are heart failure, myocardial infection, renal failure and stroke.  Causes of hypertension should only be treated when the patient has a prescription from a medical practitioner.  Chronic hypertension has complications (cardiac failure, renal failure, </w:t>
      </w:r>
      <w:proofErr w:type="gramStart"/>
      <w:r w:rsidRPr="00017458">
        <w:rPr>
          <w:rFonts w:ascii="Palatino Linotype" w:hAnsi="Palatino Linotype"/>
        </w:rPr>
        <w:t>stroke</w:t>
      </w:r>
      <w:proofErr w:type="gramEnd"/>
      <w:r w:rsidRPr="00017458">
        <w:rPr>
          <w:rFonts w:ascii="Palatino Linotype" w:hAnsi="Palatino Linotype"/>
        </w:rPr>
        <w:t xml:space="preserve">).  This </w:t>
      </w:r>
      <w:proofErr w:type="gramStart"/>
      <w:r w:rsidRPr="00017458">
        <w:rPr>
          <w:rFonts w:ascii="Palatino Linotype" w:hAnsi="Palatino Linotype"/>
        </w:rPr>
        <w:t>diseases</w:t>
      </w:r>
      <w:proofErr w:type="gramEnd"/>
      <w:r w:rsidRPr="00017458">
        <w:rPr>
          <w:rFonts w:ascii="Palatino Linotype" w:hAnsi="Palatino Linotype"/>
        </w:rPr>
        <w:t xml:space="preserve"> carries a high risk and therefore should be handled by qualified personnel.  </w:t>
      </w:r>
    </w:p>
    <w:p w:rsidR="008235A6" w:rsidRDefault="008235A6" w:rsidP="008235A6">
      <w:pPr>
        <w:spacing w:line="360" w:lineRule="auto"/>
        <w:rPr>
          <w:rFonts w:ascii="Palatino Linotype" w:hAnsi="Palatino Linotype"/>
          <w:b/>
        </w:rPr>
      </w:pPr>
    </w:p>
    <w:p w:rsidR="008235A6" w:rsidRPr="00D85F28" w:rsidRDefault="008235A6" w:rsidP="008235A6">
      <w:pPr>
        <w:spacing w:line="360" w:lineRule="auto"/>
        <w:rPr>
          <w:rFonts w:ascii="Palatino Linotype" w:hAnsi="Palatino Linotype"/>
          <w:b/>
        </w:rPr>
      </w:pPr>
      <w:r w:rsidRPr="00D85F28">
        <w:rPr>
          <w:rFonts w:ascii="Palatino Linotype" w:hAnsi="Palatino Linotype"/>
          <w:b/>
        </w:rPr>
        <w:t>Treatment (in relation to drugs available in the expanded ADDO list):</w:t>
      </w:r>
    </w:p>
    <w:p w:rsidR="008235A6" w:rsidRDefault="008235A6" w:rsidP="009F1765">
      <w:pPr>
        <w:numPr>
          <w:ilvl w:val="0"/>
          <w:numId w:val="110"/>
        </w:numPr>
        <w:spacing w:line="360" w:lineRule="auto"/>
        <w:rPr>
          <w:rFonts w:ascii="Palatino Linotype" w:hAnsi="Palatino Linotype"/>
        </w:rPr>
      </w:pPr>
      <w:r w:rsidRPr="00017458">
        <w:rPr>
          <w:rFonts w:ascii="Palatino Linotype" w:hAnsi="Palatino Linotype"/>
        </w:rPr>
        <w:t>The DUKA LA DAWA MUHIMU shops are equipped with the following anti-hypertensive drugs.</w:t>
      </w:r>
    </w:p>
    <w:p w:rsidR="008235A6" w:rsidRPr="00017458" w:rsidRDefault="008235A6" w:rsidP="009F1765">
      <w:pPr>
        <w:numPr>
          <w:ilvl w:val="0"/>
          <w:numId w:val="110"/>
        </w:numPr>
        <w:spacing w:line="360" w:lineRule="auto"/>
        <w:rPr>
          <w:rFonts w:ascii="Palatino Linotype" w:hAnsi="Palatino Linotype"/>
        </w:rPr>
      </w:pPr>
      <w:r w:rsidRPr="00017458">
        <w:rPr>
          <w:rFonts w:ascii="Palatino Linotype" w:hAnsi="Palatino Linotype"/>
        </w:rPr>
        <w:t xml:space="preserve">Diuretics: </w:t>
      </w:r>
      <w:r w:rsidRPr="00017458">
        <w:rPr>
          <w:rFonts w:ascii="Palatino Linotype" w:hAnsi="Palatino Linotype"/>
        </w:rPr>
        <w:tab/>
        <w:t>These cause an excess urine formation and eventually lower blood pressure due to sodium lost in the urine e.g.</w:t>
      </w:r>
      <w:r>
        <w:rPr>
          <w:rFonts w:ascii="Palatino Linotype" w:hAnsi="Palatino Linotype"/>
        </w:rPr>
        <w:t xml:space="preserve"> </w:t>
      </w:r>
      <w:r w:rsidRPr="00017458">
        <w:rPr>
          <w:rFonts w:ascii="Palatino Linotype" w:hAnsi="Palatino Linotype"/>
        </w:rPr>
        <w:t>Hydrochlorothiazide – Tablets: Dose 5 mg as per p</w:t>
      </w:r>
      <w:r>
        <w:rPr>
          <w:rFonts w:ascii="Palatino Linotype" w:hAnsi="Palatino Linotype"/>
        </w:rPr>
        <w:t xml:space="preserve">rescription, </w:t>
      </w:r>
      <w:r w:rsidRPr="00017458">
        <w:rPr>
          <w:rFonts w:ascii="Palatino Linotype" w:hAnsi="Palatino Linotype"/>
        </w:rPr>
        <w:t>Bendrofluazide – Tablets : 5 mg tablets as per prescription.</w:t>
      </w:r>
    </w:p>
    <w:p w:rsidR="008235A6" w:rsidRPr="00017458" w:rsidRDefault="008235A6" w:rsidP="009F1765">
      <w:pPr>
        <w:numPr>
          <w:ilvl w:val="0"/>
          <w:numId w:val="80"/>
        </w:numPr>
        <w:spacing w:line="360" w:lineRule="auto"/>
        <w:rPr>
          <w:rFonts w:ascii="Palatino Linotype" w:hAnsi="Palatino Linotype"/>
        </w:rPr>
      </w:pPr>
      <w:r w:rsidRPr="00017458">
        <w:rPr>
          <w:rFonts w:ascii="Palatino Linotype" w:hAnsi="Palatino Linotype"/>
        </w:rPr>
        <w:t>Beta blockers:  Drugs that affect the blood vessels.</w:t>
      </w:r>
      <w:r>
        <w:rPr>
          <w:rFonts w:ascii="Palatino Linotype" w:hAnsi="Palatino Linotype"/>
        </w:rPr>
        <w:t xml:space="preserve"> </w:t>
      </w:r>
      <w:r w:rsidRPr="00017458">
        <w:rPr>
          <w:rFonts w:ascii="Palatino Linotype" w:hAnsi="Palatino Linotype"/>
        </w:rPr>
        <w:t>e.g. Propranolol  40 mg tablets as per prescriptions</w:t>
      </w:r>
      <w:r w:rsidRPr="00017458">
        <w:rPr>
          <w:rFonts w:ascii="Palatino Linotype" w:hAnsi="Palatino Linotype"/>
        </w:rPr>
        <w:tab/>
      </w:r>
      <w:r>
        <w:rPr>
          <w:rFonts w:ascii="Palatino Linotype" w:hAnsi="Palatino Linotype"/>
        </w:rPr>
        <w:t xml:space="preserve">, </w:t>
      </w:r>
      <w:r w:rsidRPr="00017458">
        <w:rPr>
          <w:rFonts w:ascii="Palatino Linotype" w:hAnsi="Palatino Linotype"/>
        </w:rPr>
        <w:t xml:space="preserve">Side effects:  may cause jaundice </w:t>
      </w:r>
    </w:p>
    <w:p w:rsidR="008235A6" w:rsidRPr="00017458" w:rsidRDefault="008235A6" w:rsidP="008235A6">
      <w:pPr>
        <w:pStyle w:val="Heading3"/>
        <w:rPr>
          <w:rFonts w:ascii="Palatino Linotype" w:hAnsi="Palatino Linotype" w:cs="Times New Roman"/>
        </w:rPr>
      </w:pPr>
      <w:bookmarkStart w:id="37" w:name="_Toc44149687"/>
      <w:r w:rsidRPr="00017458">
        <w:rPr>
          <w:rFonts w:ascii="Palatino Linotype" w:hAnsi="Palatino Linotype" w:cs="Times New Roman"/>
        </w:rPr>
        <w:lastRenderedPageBreak/>
        <w:t>Asthma:-</w:t>
      </w:r>
    </w:p>
    <w:p w:rsidR="008235A6" w:rsidRPr="00017458" w:rsidRDefault="008235A6" w:rsidP="008235A6">
      <w:pPr>
        <w:pStyle w:val="Heading3"/>
        <w:rPr>
          <w:rFonts w:ascii="Palatino Linotype" w:hAnsi="Palatino Linotype" w:cs="Times New Roman"/>
        </w:rPr>
      </w:pPr>
      <w:r w:rsidRPr="00017458">
        <w:rPr>
          <w:rFonts w:ascii="Palatino Linotype" w:hAnsi="Palatino Linotype"/>
        </w:rPr>
        <w:t>Brief description of the medical condition (to include cause):</w:t>
      </w:r>
    </w:p>
    <w:p w:rsidR="008235A6" w:rsidRDefault="008235A6" w:rsidP="009F1765">
      <w:pPr>
        <w:numPr>
          <w:ilvl w:val="0"/>
          <w:numId w:val="80"/>
        </w:numPr>
        <w:spacing w:line="360" w:lineRule="auto"/>
        <w:rPr>
          <w:rFonts w:ascii="Palatino Linotype" w:hAnsi="Palatino Linotype"/>
        </w:rPr>
      </w:pPr>
      <w:r w:rsidRPr="00017458">
        <w:rPr>
          <w:rFonts w:ascii="Palatino Linotype" w:hAnsi="Palatino Linotype"/>
        </w:rPr>
        <w:t>Asthma is a chronic reversible obstructive airways disease of varying severity.</w:t>
      </w:r>
    </w:p>
    <w:p w:rsidR="008235A6" w:rsidRDefault="008235A6" w:rsidP="009F1765">
      <w:pPr>
        <w:numPr>
          <w:ilvl w:val="0"/>
          <w:numId w:val="80"/>
        </w:numPr>
        <w:spacing w:line="360" w:lineRule="auto"/>
        <w:rPr>
          <w:rFonts w:ascii="Palatino Linotype" w:hAnsi="Palatino Linotype"/>
        </w:rPr>
      </w:pPr>
      <w:r w:rsidRPr="00017458">
        <w:rPr>
          <w:rFonts w:ascii="Palatino Linotype" w:hAnsi="Palatino Linotype"/>
        </w:rPr>
        <w:t>The symptoms observed are due to constriction of the airways smooth muscle, oedema of bronchial mucus membranes and blockage of small air ways (</w:t>
      </w:r>
      <w:proofErr w:type="gramStart"/>
      <w:r w:rsidRPr="00017458">
        <w:rPr>
          <w:rFonts w:ascii="Palatino Linotype" w:hAnsi="Palatino Linotype"/>
        </w:rPr>
        <w:t>bronchi )</w:t>
      </w:r>
      <w:proofErr w:type="gramEnd"/>
      <w:r w:rsidRPr="00017458">
        <w:rPr>
          <w:rFonts w:ascii="Palatino Linotype" w:hAnsi="Palatino Linotype"/>
        </w:rPr>
        <w:t xml:space="preserve"> with plugs of mucus. The causes of asthma however may be various. </w:t>
      </w:r>
    </w:p>
    <w:p w:rsidR="008235A6" w:rsidRDefault="008235A6" w:rsidP="009F1765">
      <w:pPr>
        <w:numPr>
          <w:ilvl w:val="0"/>
          <w:numId w:val="80"/>
        </w:numPr>
        <w:spacing w:line="360" w:lineRule="auto"/>
        <w:rPr>
          <w:rFonts w:ascii="Palatino Linotype" w:hAnsi="Palatino Linotype"/>
        </w:rPr>
      </w:pPr>
      <w:r w:rsidRPr="00017458">
        <w:rPr>
          <w:rFonts w:ascii="Palatino Linotype" w:hAnsi="Palatino Linotype"/>
        </w:rPr>
        <w:t>The exact cause of asthma is unknown, however studies have shown that factors which can cause asthma are allergens, which cause extrinsic asthma and those which are unknown which may cause intrinsic asthma.</w:t>
      </w:r>
    </w:p>
    <w:p w:rsidR="008235A6" w:rsidRPr="00017458" w:rsidRDefault="008235A6" w:rsidP="009F1765">
      <w:pPr>
        <w:numPr>
          <w:ilvl w:val="0"/>
          <w:numId w:val="80"/>
        </w:numPr>
        <w:spacing w:line="360" w:lineRule="auto"/>
        <w:rPr>
          <w:rFonts w:ascii="Palatino Linotype" w:hAnsi="Palatino Linotype"/>
        </w:rPr>
      </w:pPr>
      <w:r w:rsidRPr="00017458">
        <w:rPr>
          <w:rFonts w:ascii="Palatino Linotype" w:hAnsi="Palatino Linotype"/>
        </w:rPr>
        <w:t>In terms of severity Asthma may be classified into</w:t>
      </w:r>
      <w:r>
        <w:rPr>
          <w:rFonts w:ascii="Palatino Linotype" w:hAnsi="Palatino Linotype"/>
        </w:rPr>
        <w:t>-</w:t>
      </w:r>
      <w:r w:rsidRPr="00017458">
        <w:rPr>
          <w:rFonts w:ascii="Palatino Linotype" w:hAnsi="Palatino Linotype"/>
        </w:rPr>
        <w:t>Mild</w:t>
      </w:r>
      <w:r>
        <w:rPr>
          <w:rFonts w:ascii="Palatino Linotype" w:hAnsi="Palatino Linotype"/>
        </w:rPr>
        <w:t xml:space="preserve">, </w:t>
      </w:r>
      <w:r w:rsidRPr="00017458">
        <w:rPr>
          <w:rFonts w:ascii="Palatino Linotype" w:hAnsi="Palatino Linotype"/>
        </w:rPr>
        <w:t>Intermittent</w:t>
      </w:r>
      <w:r>
        <w:rPr>
          <w:rFonts w:ascii="Palatino Linotype" w:hAnsi="Palatino Linotype"/>
        </w:rPr>
        <w:t xml:space="preserve">, </w:t>
      </w:r>
      <w:r w:rsidRPr="00017458">
        <w:rPr>
          <w:rFonts w:ascii="Palatino Linotype" w:hAnsi="Palatino Linotype"/>
        </w:rPr>
        <w:t>Severe</w:t>
      </w:r>
      <w:r>
        <w:rPr>
          <w:rFonts w:ascii="Palatino Linotype" w:hAnsi="Palatino Linotype"/>
        </w:rPr>
        <w:t>.</w:t>
      </w:r>
    </w:p>
    <w:p w:rsidR="008235A6" w:rsidRPr="00BD0023" w:rsidRDefault="008235A6" w:rsidP="008235A6">
      <w:pPr>
        <w:spacing w:line="360" w:lineRule="auto"/>
        <w:rPr>
          <w:rFonts w:ascii="Palatino Linotype" w:hAnsi="Palatino Linotype"/>
          <w:b/>
          <w:iCs/>
        </w:rPr>
      </w:pPr>
      <w:r w:rsidRPr="00BD0023">
        <w:rPr>
          <w:rFonts w:ascii="Palatino Linotype" w:hAnsi="Palatino Linotype"/>
          <w:b/>
          <w:iCs/>
        </w:rPr>
        <w:t>Presentation-Symptoms and Signs:</w:t>
      </w:r>
    </w:p>
    <w:p w:rsidR="008235A6" w:rsidRPr="00017458" w:rsidRDefault="008235A6" w:rsidP="009F1765">
      <w:pPr>
        <w:numPr>
          <w:ilvl w:val="0"/>
          <w:numId w:val="111"/>
        </w:numPr>
        <w:spacing w:line="360" w:lineRule="auto"/>
        <w:rPr>
          <w:rFonts w:ascii="Palatino Linotype" w:hAnsi="Palatino Linotype"/>
        </w:rPr>
      </w:pPr>
      <w:r w:rsidRPr="00017458">
        <w:rPr>
          <w:rFonts w:ascii="Palatino Linotype" w:hAnsi="Palatino Linotype"/>
        </w:rPr>
        <w:t>Symptoms of asthma range from severe life threatening. The main symptoms are Dyspnoea (difficulty in breathing), wheezing, tightness of chest, cough with or without sputum, tachycardia (fast or raised heart beat), fatigue (feeling tired) drowsiness (feeling sleepy).</w:t>
      </w:r>
    </w:p>
    <w:p w:rsidR="008235A6" w:rsidRDefault="008235A6" w:rsidP="008235A6">
      <w:pPr>
        <w:spacing w:line="360" w:lineRule="auto"/>
        <w:rPr>
          <w:rFonts w:ascii="Palatino Linotype" w:hAnsi="Palatino Linotype"/>
          <w:b/>
        </w:rPr>
      </w:pPr>
    </w:p>
    <w:p w:rsidR="008235A6" w:rsidRPr="00D85F28" w:rsidRDefault="008235A6" w:rsidP="008235A6">
      <w:pPr>
        <w:spacing w:line="360" w:lineRule="auto"/>
        <w:rPr>
          <w:rFonts w:ascii="Palatino Linotype" w:hAnsi="Palatino Linotype"/>
          <w:b/>
        </w:rPr>
      </w:pPr>
      <w:r w:rsidRPr="00D85F28">
        <w:rPr>
          <w:rFonts w:ascii="Palatino Linotype" w:hAnsi="Palatino Linotype"/>
          <w:b/>
        </w:rPr>
        <w:t>Treatment (in relation to drugs available in the expanded ADDO list):</w:t>
      </w:r>
    </w:p>
    <w:p w:rsidR="008235A6" w:rsidRPr="00017458" w:rsidRDefault="008235A6" w:rsidP="009F1765">
      <w:pPr>
        <w:numPr>
          <w:ilvl w:val="0"/>
          <w:numId w:val="111"/>
        </w:numPr>
        <w:spacing w:line="360" w:lineRule="auto"/>
        <w:rPr>
          <w:rFonts w:ascii="Palatino Linotype" w:hAnsi="Palatino Linotype"/>
        </w:rPr>
      </w:pPr>
      <w:r w:rsidRPr="00017458">
        <w:rPr>
          <w:rFonts w:ascii="Palatino Linotype" w:hAnsi="Palatino Linotype"/>
        </w:rPr>
        <w:t>Asthma has a high risk and should be treated by qualified personnel.  It is important to refer severe cases to nearest health facility. Reassurance and education are important components of treatment. Patients should be told to avoid known trigger factors and encouraged to maintain active life. Smoking should be discouraged</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lastRenderedPageBreak/>
        <w:t>Drugs:</w:t>
      </w:r>
    </w:p>
    <w:p w:rsidR="008235A6" w:rsidRPr="00017458" w:rsidRDefault="008235A6" w:rsidP="008235A6">
      <w:pPr>
        <w:pStyle w:val="Heading4"/>
        <w:rPr>
          <w:rFonts w:ascii="Palatino Linotype" w:hAnsi="Palatino Linotype"/>
          <w:i/>
          <w:iCs/>
          <w:sz w:val="24"/>
        </w:rPr>
      </w:pPr>
      <w:proofErr w:type="gramStart"/>
      <w:r w:rsidRPr="00017458">
        <w:rPr>
          <w:rFonts w:ascii="Palatino Linotype" w:hAnsi="Palatino Linotype"/>
          <w:i/>
          <w:iCs/>
          <w:sz w:val="24"/>
        </w:rPr>
        <w:t>Salbutamol  (</w:t>
      </w:r>
      <w:proofErr w:type="gramEnd"/>
      <w:r w:rsidRPr="00017458">
        <w:rPr>
          <w:rFonts w:ascii="Palatino Linotype" w:hAnsi="Palatino Linotype"/>
          <w:i/>
          <w:iCs/>
          <w:sz w:val="24"/>
        </w:rPr>
        <w:t xml:space="preserve">OTC) </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Presentation: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Tablet 4mg or 2mg</w:t>
      </w:r>
      <w:proofErr w:type="gramStart"/>
      <w:r w:rsidRPr="00017458">
        <w:rPr>
          <w:rFonts w:ascii="Palatino Linotype" w:hAnsi="Palatino Linotype"/>
        </w:rPr>
        <w:t>;  syrup</w:t>
      </w:r>
      <w:proofErr w:type="gramEnd"/>
      <w:r w:rsidRPr="00017458">
        <w:rPr>
          <w:rFonts w:ascii="Palatino Linotype" w:hAnsi="Palatino Linotype"/>
        </w:rPr>
        <w:t xml:space="preserve"> 2mg/5mL</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Acute or chronic asthma and other conditions associated with reversible airway obstruction</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Dosage (Adult and Child)</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Under 2 years: 0.1mg/Kg body weight every 6 hours </w:t>
      </w:r>
    </w:p>
    <w:p w:rsidR="008235A6" w:rsidRPr="00017458" w:rsidRDefault="008235A6" w:rsidP="008235A6">
      <w:pPr>
        <w:spacing w:line="360" w:lineRule="auto"/>
        <w:rPr>
          <w:rFonts w:ascii="Palatino Linotype" w:hAnsi="Palatino Linotype"/>
        </w:rPr>
      </w:pPr>
      <w:r w:rsidRPr="00017458">
        <w:rPr>
          <w:rFonts w:ascii="Palatino Linotype" w:hAnsi="Palatino Linotype"/>
        </w:rPr>
        <w:t>2 – 6 years: 1-</w:t>
      </w:r>
      <w:proofErr w:type="gramStart"/>
      <w:r w:rsidRPr="00017458">
        <w:rPr>
          <w:rFonts w:ascii="Palatino Linotype" w:hAnsi="Palatino Linotype"/>
        </w:rPr>
        <w:t>2mg  every</w:t>
      </w:r>
      <w:proofErr w:type="gramEnd"/>
      <w:r w:rsidRPr="00017458">
        <w:rPr>
          <w:rFonts w:ascii="Palatino Linotype" w:hAnsi="Palatino Linotype"/>
        </w:rPr>
        <w:t xml:space="preserve"> 6 or 8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7 – 12 years: 2mg every 6 or 8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Adult: 4 – 8 mg every 6 or 8 hours</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Other drugs used for asthma</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 xml:space="preserve">Aminophylline tablets (OTC); Injection (POM). </w:t>
      </w:r>
    </w:p>
    <w:p w:rsidR="008235A6" w:rsidRPr="00017458" w:rsidRDefault="008235A6" w:rsidP="008235A6">
      <w:pPr>
        <w:spacing w:line="360" w:lineRule="auto"/>
        <w:rPr>
          <w:rFonts w:ascii="Palatino Linotype" w:hAnsi="Palatino Linotype"/>
          <w:b/>
          <w:lang w:val="fr-FR"/>
        </w:rPr>
      </w:pPr>
      <w:r w:rsidRPr="00017458">
        <w:rPr>
          <w:rFonts w:ascii="Palatino Linotype" w:hAnsi="Palatino Linotype"/>
          <w:b/>
          <w:lang w:val="fr-FR"/>
        </w:rPr>
        <w:t>Presentation:</w:t>
      </w:r>
    </w:p>
    <w:p w:rsidR="008235A6" w:rsidRPr="00017458" w:rsidRDefault="008235A6" w:rsidP="008235A6">
      <w:pPr>
        <w:spacing w:line="360" w:lineRule="auto"/>
        <w:rPr>
          <w:rFonts w:ascii="Palatino Linotype" w:hAnsi="Palatino Linotype"/>
          <w:lang w:val="fr-FR"/>
        </w:rPr>
      </w:pPr>
      <w:r w:rsidRPr="00017458">
        <w:rPr>
          <w:rFonts w:ascii="Palatino Linotype" w:hAnsi="Palatino Linotype"/>
          <w:lang w:val="fr-FR"/>
        </w:rPr>
        <w:t>100mg tablet; 25mg/mL – 10 mL ampoule</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Indications:</w:t>
      </w:r>
    </w:p>
    <w:p w:rsidR="008235A6" w:rsidRPr="00017458" w:rsidRDefault="008235A6" w:rsidP="008235A6">
      <w:pPr>
        <w:spacing w:line="360" w:lineRule="auto"/>
        <w:rPr>
          <w:rFonts w:ascii="Palatino Linotype" w:hAnsi="Palatino Linotype"/>
        </w:rPr>
      </w:pPr>
      <w:r w:rsidRPr="00017458">
        <w:rPr>
          <w:rFonts w:ascii="Palatino Linotype" w:hAnsi="Palatino Linotype"/>
        </w:rPr>
        <w:t>Treatment of asthma; Injections are for severe acute cases only</w:t>
      </w:r>
    </w:p>
    <w:p w:rsidR="008235A6" w:rsidRPr="00017458" w:rsidRDefault="008235A6" w:rsidP="008235A6">
      <w:pPr>
        <w:spacing w:line="360" w:lineRule="auto"/>
        <w:rPr>
          <w:rFonts w:ascii="Palatino Linotype" w:hAnsi="Palatino Linotype"/>
          <w:b/>
        </w:rPr>
      </w:pPr>
      <w:r w:rsidRPr="00017458">
        <w:rPr>
          <w:rFonts w:ascii="Palatino Linotype" w:hAnsi="Palatino Linotype"/>
          <w:b/>
        </w:rPr>
        <w:t>Dosage:</w:t>
      </w:r>
    </w:p>
    <w:p w:rsidR="008235A6" w:rsidRPr="00017458" w:rsidRDefault="008235A6" w:rsidP="008235A6">
      <w:pPr>
        <w:spacing w:line="360" w:lineRule="auto"/>
        <w:rPr>
          <w:rFonts w:ascii="Palatino Linotype" w:hAnsi="Palatino Linotype"/>
        </w:rPr>
      </w:pPr>
      <w:r w:rsidRPr="00017458">
        <w:rPr>
          <w:rFonts w:ascii="Palatino Linotype" w:hAnsi="Palatino Linotype"/>
        </w:rPr>
        <w:t>Oral:</w:t>
      </w:r>
    </w:p>
    <w:p w:rsidR="008235A6" w:rsidRPr="00017458" w:rsidRDefault="008235A6" w:rsidP="008235A6">
      <w:pPr>
        <w:spacing w:line="360" w:lineRule="auto"/>
        <w:rPr>
          <w:rFonts w:ascii="Palatino Linotype" w:hAnsi="Palatino Linotype"/>
        </w:rPr>
      </w:pPr>
      <w:r w:rsidRPr="00017458">
        <w:rPr>
          <w:rFonts w:ascii="Palatino Linotype" w:hAnsi="Palatino Linotype"/>
        </w:rPr>
        <w:t>Children:</w:t>
      </w:r>
    </w:p>
    <w:p w:rsidR="008235A6" w:rsidRPr="00017458" w:rsidRDefault="008235A6" w:rsidP="008235A6">
      <w:pPr>
        <w:spacing w:line="360" w:lineRule="auto"/>
        <w:rPr>
          <w:rFonts w:ascii="Palatino Linotype" w:hAnsi="Palatino Linotype"/>
        </w:rPr>
      </w:pPr>
      <w:r w:rsidRPr="00017458">
        <w:rPr>
          <w:rFonts w:ascii="Palatino Linotype" w:hAnsi="Palatino Linotype"/>
        </w:rPr>
        <w:t>0 -1 year 4mg/kg body weight every 6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1-12 years: 3mg/kg body weight every 6 hours</w:t>
      </w:r>
    </w:p>
    <w:p w:rsidR="008235A6" w:rsidRPr="00017458" w:rsidRDefault="008235A6" w:rsidP="008235A6">
      <w:pPr>
        <w:spacing w:line="360" w:lineRule="auto"/>
        <w:rPr>
          <w:rFonts w:ascii="Palatino Linotype" w:hAnsi="Palatino Linotype"/>
        </w:rPr>
      </w:pPr>
      <w:r w:rsidRPr="00017458">
        <w:rPr>
          <w:rFonts w:ascii="Palatino Linotype" w:hAnsi="Palatino Linotype"/>
        </w:rPr>
        <w:t>Over 12 years and Adult:</w:t>
      </w: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2-3mg/kg body weight every 6 hours </w:t>
      </w:r>
      <w:proofErr w:type="gramStart"/>
      <w:r w:rsidRPr="00017458">
        <w:rPr>
          <w:rFonts w:ascii="Palatino Linotype" w:hAnsi="Palatino Linotype"/>
        </w:rPr>
        <w:t>( usually</w:t>
      </w:r>
      <w:proofErr w:type="gramEnd"/>
      <w:r w:rsidRPr="00017458">
        <w:rPr>
          <w:rFonts w:ascii="Palatino Linotype" w:hAnsi="Palatino Linotype"/>
        </w:rPr>
        <w:t xml:space="preserve"> 100-200mg every 6 hours)</w:t>
      </w:r>
    </w:p>
    <w:p w:rsidR="008235A6" w:rsidRPr="00017458" w:rsidRDefault="008235A6" w:rsidP="008235A6">
      <w:pPr>
        <w:spacing w:line="360" w:lineRule="auto"/>
        <w:rPr>
          <w:rFonts w:ascii="Palatino Linotype" w:hAnsi="Palatino Linotype"/>
          <w:b/>
        </w:rPr>
      </w:pPr>
    </w:p>
    <w:p w:rsidR="008235A6" w:rsidRPr="00017458" w:rsidRDefault="008235A6" w:rsidP="008235A6">
      <w:pPr>
        <w:spacing w:line="360" w:lineRule="auto"/>
        <w:rPr>
          <w:rFonts w:ascii="Palatino Linotype" w:hAnsi="Palatino Linotype"/>
          <w:b/>
        </w:rPr>
      </w:pPr>
      <w:r w:rsidRPr="00017458">
        <w:rPr>
          <w:rFonts w:ascii="Palatino Linotype" w:hAnsi="Palatino Linotype"/>
          <w:b/>
        </w:rPr>
        <w:lastRenderedPageBreak/>
        <w:t>Injection:</w:t>
      </w:r>
    </w:p>
    <w:p w:rsidR="008235A6" w:rsidRPr="00017458" w:rsidRDefault="008235A6" w:rsidP="008235A6">
      <w:pPr>
        <w:spacing w:line="360" w:lineRule="auto"/>
        <w:rPr>
          <w:rFonts w:ascii="Palatino Linotype" w:hAnsi="Palatino Linotype"/>
        </w:rPr>
      </w:pPr>
      <w:r w:rsidRPr="00017458">
        <w:rPr>
          <w:rFonts w:ascii="Palatino Linotype" w:hAnsi="Palatino Linotype"/>
        </w:rPr>
        <w:t>Injections should be done by a qualified person in a clinic or hospital. The IV administration should be done very slowly, as fast administration may cause fatal cardiovascular reaction</w:t>
      </w:r>
    </w:p>
    <w:p w:rsidR="008235A6" w:rsidRDefault="008235A6" w:rsidP="008235A6">
      <w:pPr>
        <w:spacing w:line="360" w:lineRule="auto"/>
        <w:rPr>
          <w:rFonts w:ascii="Palatino Linotype" w:hAnsi="Palatino Linotype"/>
          <w:b/>
        </w:rPr>
      </w:pPr>
    </w:p>
    <w:p w:rsidR="008235A6" w:rsidRDefault="008235A6" w:rsidP="008235A6">
      <w:pPr>
        <w:spacing w:line="360" w:lineRule="auto"/>
        <w:rPr>
          <w:rFonts w:ascii="Palatino Linotype" w:hAnsi="Palatino Linotype"/>
          <w:b/>
        </w:rPr>
      </w:pPr>
      <w:r w:rsidRPr="00017458">
        <w:rPr>
          <w:rFonts w:ascii="Palatino Linotype" w:hAnsi="Palatino Linotype"/>
          <w:b/>
        </w:rPr>
        <w:t>Vital Information to Patient (referral, advice for home Rx, care/side effects with certain drugs and follow up)</w:t>
      </w:r>
    </w:p>
    <w:p w:rsidR="008235A6" w:rsidRPr="00BD0023" w:rsidRDefault="008235A6" w:rsidP="009F1765">
      <w:pPr>
        <w:numPr>
          <w:ilvl w:val="0"/>
          <w:numId w:val="111"/>
        </w:numPr>
        <w:spacing w:line="360" w:lineRule="auto"/>
        <w:rPr>
          <w:rFonts w:ascii="Palatino Linotype" w:hAnsi="Palatino Linotype"/>
          <w:b/>
        </w:rPr>
      </w:pPr>
      <w:r w:rsidRPr="00017458">
        <w:rPr>
          <w:rFonts w:ascii="Palatino Linotype" w:hAnsi="Palatino Linotype"/>
          <w:b/>
        </w:rPr>
        <w:t>Precautions/Contra indications:</w:t>
      </w:r>
      <w:r>
        <w:rPr>
          <w:rFonts w:ascii="Palatino Linotype" w:hAnsi="Palatino Linotype"/>
          <w:b/>
        </w:rPr>
        <w:t xml:space="preserve"> </w:t>
      </w:r>
      <w:r w:rsidRPr="00017458">
        <w:rPr>
          <w:rFonts w:ascii="Palatino Linotype" w:hAnsi="Palatino Linotype"/>
        </w:rPr>
        <w:t>To not use in patients with</w:t>
      </w:r>
      <w:r>
        <w:rPr>
          <w:rFonts w:ascii="Palatino Linotype" w:hAnsi="Palatino Linotype"/>
        </w:rPr>
        <w:t xml:space="preserve"> </w:t>
      </w:r>
      <w:r w:rsidRPr="00017458">
        <w:rPr>
          <w:rFonts w:ascii="Palatino Linotype" w:hAnsi="Palatino Linotype"/>
        </w:rPr>
        <w:t>hyperthyroidism</w:t>
      </w:r>
      <w:r>
        <w:rPr>
          <w:rFonts w:ascii="Palatino Linotype" w:hAnsi="Palatino Linotype"/>
        </w:rPr>
        <w:t xml:space="preserve">, </w:t>
      </w:r>
      <w:r w:rsidRPr="00017458">
        <w:rPr>
          <w:rFonts w:ascii="Palatino Linotype" w:hAnsi="Palatino Linotype"/>
        </w:rPr>
        <w:t>cardiovascular diseases; hypert</w:t>
      </w:r>
      <w:r>
        <w:rPr>
          <w:rFonts w:ascii="Palatino Linotype" w:hAnsi="Palatino Linotype"/>
        </w:rPr>
        <w:t>en</w:t>
      </w:r>
      <w:r w:rsidRPr="00017458">
        <w:rPr>
          <w:rFonts w:ascii="Palatino Linotype" w:hAnsi="Palatino Linotype"/>
        </w:rPr>
        <w:t>sion</w:t>
      </w:r>
      <w:r>
        <w:rPr>
          <w:rFonts w:ascii="Palatino Linotype" w:hAnsi="Palatino Linotype"/>
        </w:rPr>
        <w:t xml:space="preserve">, </w:t>
      </w:r>
      <w:r w:rsidRPr="00017458">
        <w:rPr>
          <w:rFonts w:ascii="Palatino Linotype" w:hAnsi="Palatino Linotype"/>
        </w:rPr>
        <w:t>diabetes mellitus</w:t>
      </w:r>
      <w:r>
        <w:rPr>
          <w:rFonts w:ascii="Palatino Linotype" w:hAnsi="Palatino Linotype"/>
        </w:rPr>
        <w:t xml:space="preserve">, </w:t>
      </w:r>
      <w:r w:rsidRPr="00017458">
        <w:rPr>
          <w:rFonts w:ascii="Palatino Linotype" w:hAnsi="Palatino Linotype"/>
        </w:rPr>
        <w:t>do not use during pregnancy and while breast-feeding</w:t>
      </w:r>
      <w:r>
        <w:rPr>
          <w:rFonts w:ascii="Palatino Linotype" w:hAnsi="Palatino Linotype"/>
        </w:rPr>
        <w:t>.</w:t>
      </w:r>
    </w:p>
    <w:p w:rsidR="008235A6" w:rsidRPr="002F2947" w:rsidRDefault="008235A6" w:rsidP="009F1765">
      <w:pPr>
        <w:numPr>
          <w:ilvl w:val="0"/>
          <w:numId w:val="111"/>
        </w:numPr>
        <w:spacing w:line="360" w:lineRule="auto"/>
        <w:rPr>
          <w:rFonts w:ascii="Palatino Linotype" w:hAnsi="Palatino Linotype"/>
          <w:b/>
        </w:rPr>
      </w:pPr>
      <w:r w:rsidRPr="00017458">
        <w:rPr>
          <w:rFonts w:ascii="Palatino Linotype" w:hAnsi="Palatino Linotype"/>
          <w:b/>
        </w:rPr>
        <w:t>Side Effects</w:t>
      </w:r>
      <w:r>
        <w:rPr>
          <w:rFonts w:ascii="Palatino Linotype" w:hAnsi="Palatino Linotype"/>
          <w:b/>
        </w:rPr>
        <w:t>-</w:t>
      </w:r>
      <w:r w:rsidRPr="00017458">
        <w:rPr>
          <w:rFonts w:ascii="Palatino Linotype" w:hAnsi="Palatino Linotype"/>
        </w:rPr>
        <w:t>Fine tremor usually of hands</w:t>
      </w:r>
      <w:r>
        <w:rPr>
          <w:rFonts w:ascii="Palatino Linotype" w:hAnsi="Palatino Linotype"/>
        </w:rPr>
        <w:t xml:space="preserve">, </w:t>
      </w:r>
      <w:r w:rsidRPr="00017458">
        <w:rPr>
          <w:rFonts w:ascii="Palatino Linotype" w:hAnsi="Palatino Linotype"/>
        </w:rPr>
        <w:t>Nervous tension, headache, nausea, sleeplessness</w:t>
      </w:r>
      <w:r>
        <w:rPr>
          <w:rFonts w:ascii="Palatino Linotype" w:hAnsi="Palatino Linotype"/>
        </w:rPr>
        <w:t xml:space="preserve">, </w:t>
      </w:r>
      <w:r w:rsidRPr="00017458">
        <w:rPr>
          <w:rFonts w:ascii="Palatino Linotype" w:hAnsi="Palatino Linotype"/>
        </w:rPr>
        <w:t>Excitation</w:t>
      </w:r>
      <w:r>
        <w:rPr>
          <w:rFonts w:ascii="Palatino Linotype" w:hAnsi="Palatino Linotype"/>
        </w:rPr>
        <w:t xml:space="preserve">, </w:t>
      </w:r>
      <w:r w:rsidRPr="00017458">
        <w:rPr>
          <w:rFonts w:ascii="Palatino Linotype" w:hAnsi="Palatino Linotype"/>
        </w:rPr>
        <w:t>Peripheral vasodilatation</w:t>
      </w:r>
      <w:r>
        <w:rPr>
          <w:rFonts w:ascii="Palatino Linotype" w:hAnsi="Palatino Linotype"/>
        </w:rPr>
        <w:t xml:space="preserve">, </w:t>
      </w:r>
      <w:proofErr w:type="gramStart"/>
      <w:r w:rsidRPr="00017458">
        <w:rPr>
          <w:rFonts w:ascii="Palatino Linotype" w:hAnsi="Palatino Linotype"/>
        </w:rPr>
        <w:t>Increased</w:t>
      </w:r>
      <w:proofErr w:type="gramEnd"/>
      <w:r w:rsidRPr="00017458">
        <w:rPr>
          <w:rFonts w:ascii="Palatino Linotype" w:hAnsi="Palatino Linotype"/>
        </w:rPr>
        <w:t xml:space="preserve"> heart rate</w:t>
      </w:r>
      <w:r>
        <w:rPr>
          <w:rFonts w:ascii="Palatino Linotype" w:hAnsi="Palatino Linotype"/>
        </w:rPr>
        <w:t>.</w:t>
      </w:r>
    </w:p>
    <w:p w:rsidR="008235A6" w:rsidRDefault="008235A6" w:rsidP="009F1765">
      <w:pPr>
        <w:numPr>
          <w:ilvl w:val="0"/>
          <w:numId w:val="111"/>
        </w:numPr>
        <w:spacing w:line="360" w:lineRule="auto"/>
        <w:rPr>
          <w:rFonts w:ascii="Palatino Linotype" w:hAnsi="Palatino Linotype"/>
        </w:rPr>
      </w:pPr>
      <w:r w:rsidRPr="00017458">
        <w:rPr>
          <w:rFonts w:ascii="Palatino Linotype" w:hAnsi="Palatino Linotype"/>
          <w:b/>
        </w:rPr>
        <w:t>Vital Information to patient:</w:t>
      </w:r>
      <w:r>
        <w:rPr>
          <w:rFonts w:ascii="Palatino Linotype" w:hAnsi="Palatino Linotype"/>
          <w:b/>
        </w:rPr>
        <w:t>-</w:t>
      </w:r>
      <w:r w:rsidRPr="00017458">
        <w:rPr>
          <w:rFonts w:ascii="Palatino Linotype" w:hAnsi="Palatino Linotype"/>
        </w:rPr>
        <w:t xml:space="preserve">Take lower dosages if you feel restless or start trembling because of using the drug or if </w:t>
      </w:r>
      <w:proofErr w:type="gramStart"/>
      <w:r w:rsidRPr="00017458">
        <w:rPr>
          <w:rFonts w:ascii="Palatino Linotype" w:hAnsi="Palatino Linotype"/>
        </w:rPr>
        <w:t>your</w:t>
      </w:r>
      <w:proofErr w:type="gramEnd"/>
      <w:r w:rsidRPr="00017458">
        <w:rPr>
          <w:rFonts w:ascii="Palatino Linotype" w:hAnsi="Palatino Linotype"/>
        </w:rPr>
        <w:t xml:space="preserve"> breathing has improved</w:t>
      </w:r>
      <w:r>
        <w:rPr>
          <w:rFonts w:ascii="Palatino Linotype" w:hAnsi="Palatino Linotype"/>
        </w:rPr>
        <w:t xml:space="preserve">. </w:t>
      </w:r>
      <w:r w:rsidRPr="00017458">
        <w:rPr>
          <w:rFonts w:ascii="Palatino Linotype" w:hAnsi="Palatino Linotype"/>
        </w:rPr>
        <w:t>It is advisable to take the last dose of the day as early as possible before going to sleep</w:t>
      </w:r>
      <w:r>
        <w:rPr>
          <w:rFonts w:ascii="Palatino Linotype" w:hAnsi="Palatino Linotype"/>
        </w:rPr>
        <w:t xml:space="preserve">. </w:t>
      </w:r>
      <w:r w:rsidRPr="00017458">
        <w:rPr>
          <w:rFonts w:ascii="Palatino Linotype" w:hAnsi="Palatino Linotype"/>
        </w:rPr>
        <w:t>Keep out of reach of children</w:t>
      </w:r>
      <w:r>
        <w:rPr>
          <w:rFonts w:ascii="Palatino Linotype" w:hAnsi="Palatino Linotype"/>
        </w:rPr>
        <w:t>.</w:t>
      </w:r>
    </w:p>
    <w:p w:rsidR="008235A6" w:rsidRDefault="008235A6" w:rsidP="009F1765">
      <w:pPr>
        <w:numPr>
          <w:ilvl w:val="0"/>
          <w:numId w:val="111"/>
        </w:numPr>
        <w:spacing w:line="360" w:lineRule="auto"/>
        <w:rPr>
          <w:rFonts w:ascii="Palatino Linotype" w:hAnsi="Palatino Linotype"/>
        </w:rPr>
      </w:pPr>
      <w:r w:rsidRPr="00017458">
        <w:rPr>
          <w:rFonts w:ascii="Palatino Linotype" w:hAnsi="Palatino Linotype"/>
        </w:rPr>
        <w:t>Precautions/Contra Indications</w:t>
      </w:r>
      <w:r>
        <w:rPr>
          <w:rFonts w:ascii="Palatino Linotype" w:hAnsi="Palatino Linotype"/>
        </w:rPr>
        <w:t>-</w:t>
      </w:r>
      <w:r w:rsidRPr="00017458">
        <w:rPr>
          <w:rFonts w:ascii="Palatino Linotype" w:hAnsi="Palatino Linotype"/>
        </w:rPr>
        <w:t>do not use in liver, heart and kidney diseases and acute viral infections</w:t>
      </w:r>
      <w:r>
        <w:rPr>
          <w:rFonts w:ascii="Palatino Linotype" w:hAnsi="Palatino Linotype"/>
        </w:rPr>
        <w:t xml:space="preserve">, </w:t>
      </w:r>
      <w:r w:rsidRPr="00017458">
        <w:rPr>
          <w:rFonts w:ascii="Palatino Linotype" w:hAnsi="Palatino Linotype"/>
        </w:rPr>
        <w:t>Use with caution in young and elderly people</w:t>
      </w:r>
      <w:r>
        <w:rPr>
          <w:rFonts w:ascii="Palatino Linotype" w:hAnsi="Palatino Linotype"/>
        </w:rPr>
        <w:t xml:space="preserve">, </w:t>
      </w:r>
      <w:r w:rsidRPr="00017458">
        <w:rPr>
          <w:rFonts w:ascii="Palatino Linotype" w:hAnsi="Palatino Linotype"/>
        </w:rPr>
        <w:t>Use with caution in breast-feeding, take the drug after feeding</w:t>
      </w:r>
      <w:r>
        <w:rPr>
          <w:rFonts w:ascii="Palatino Linotype" w:hAnsi="Palatino Linotype"/>
        </w:rPr>
        <w:t>.</w:t>
      </w:r>
    </w:p>
    <w:p w:rsidR="008235A6" w:rsidRDefault="008235A6" w:rsidP="009F1765">
      <w:pPr>
        <w:numPr>
          <w:ilvl w:val="0"/>
          <w:numId w:val="111"/>
        </w:numPr>
        <w:spacing w:line="360" w:lineRule="auto"/>
        <w:rPr>
          <w:rFonts w:ascii="Palatino Linotype" w:hAnsi="Palatino Linotype"/>
        </w:rPr>
      </w:pPr>
      <w:r w:rsidRPr="00017458">
        <w:rPr>
          <w:rFonts w:ascii="Palatino Linotype" w:hAnsi="Palatino Linotype"/>
          <w:b/>
        </w:rPr>
        <w:t>Side Effects:</w:t>
      </w:r>
      <w:r>
        <w:rPr>
          <w:rFonts w:ascii="Palatino Linotype" w:hAnsi="Palatino Linotype"/>
          <w:b/>
        </w:rPr>
        <w:t xml:space="preserve"> </w:t>
      </w:r>
      <w:r w:rsidRPr="00017458">
        <w:rPr>
          <w:rFonts w:ascii="Palatino Linotype" w:hAnsi="Palatino Linotype"/>
        </w:rPr>
        <w:t>May cause nausea, restlessness, diarrhea</w:t>
      </w:r>
      <w:r>
        <w:rPr>
          <w:rFonts w:ascii="Palatino Linotype" w:hAnsi="Palatino Linotype"/>
        </w:rPr>
        <w:t xml:space="preserve">, </w:t>
      </w:r>
      <w:r w:rsidRPr="00017458">
        <w:rPr>
          <w:rFonts w:ascii="Palatino Linotype" w:hAnsi="Palatino Linotype"/>
        </w:rPr>
        <w:t>May increase hart rate</w:t>
      </w:r>
      <w:r>
        <w:rPr>
          <w:rFonts w:ascii="Palatino Linotype" w:hAnsi="Palatino Linotype"/>
        </w:rPr>
        <w:t xml:space="preserve">, </w:t>
      </w:r>
      <w:r w:rsidRPr="00017458">
        <w:rPr>
          <w:rFonts w:ascii="Palatino Linotype" w:hAnsi="Palatino Linotype"/>
        </w:rPr>
        <w:t>Side effects are however related to high doses</w:t>
      </w:r>
      <w:r>
        <w:rPr>
          <w:rFonts w:ascii="Palatino Linotype" w:hAnsi="Palatino Linotype"/>
        </w:rPr>
        <w:t>.</w:t>
      </w:r>
    </w:p>
    <w:p w:rsidR="008235A6" w:rsidRPr="00017458" w:rsidRDefault="008235A6" w:rsidP="009F1765">
      <w:pPr>
        <w:numPr>
          <w:ilvl w:val="0"/>
          <w:numId w:val="111"/>
        </w:numPr>
        <w:spacing w:line="360" w:lineRule="auto"/>
        <w:rPr>
          <w:rFonts w:ascii="Palatino Linotype" w:hAnsi="Palatino Linotype"/>
        </w:rPr>
      </w:pPr>
      <w:r w:rsidRPr="00017458">
        <w:rPr>
          <w:rFonts w:ascii="Palatino Linotype" w:hAnsi="Palatino Linotype"/>
          <w:b/>
        </w:rPr>
        <w:t>Vital Information to the Patient:</w:t>
      </w:r>
      <w:r>
        <w:rPr>
          <w:rFonts w:ascii="Palatino Linotype" w:hAnsi="Palatino Linotype"/>
          <w:b/>
        </w:rPr>
        <w:t xml:space="preserve"> </w:t>
      </w:r>
      <w:r w:rsidRPr="00017458">
        <w:rPr>
          <w:rFonts w:ascii="Palatino Linotype" w:hAnsi="Palatino Linotype"/>
        </w:rPr>
        <w:t>Take the drug with meals</w:t>
      </w:r>
      <w:r>
        <w:rPr>
          <w:rFonts w:ascii="Palatino Linotype" w:hAnsi="Palatino Linotype"/>
        </w:rPr>
        <w:t xml:space="preserve">, </w:t>
      </w:r>
      <w:proofErr w:type="gramStart"/>
      <w:r w:rsidRPr="00017458">
        <w:rPr>
          <w:rFonts w:ascii="Palatino Linotype" w:hAnsi="Palatino Linotype"/>
        </w:rPr>
        <w:t>Do</w:t>
      </w:r>
      <w:proofErr w:type="gramEnd"/>
      <w:r w:rsidRPr="00017458">
        <w:rPr>
          <w:rFonts w:ascii="Palatino Linotype" w:hAnsi="Palatino Linotype"/>
        </w:rPr>
        <w:t xml:space="preserve"> not take more than what has been prescribed</w:t>
      </w:r>
      <w:r>
        <w:rPr>
          <w:rFonts w:ascii="Palatino Linotype" w:hAnsi="Palatino Linotype"/>
        </w:rPr>
        <w:t xml:space="preserve">, </w:t>
      </w:r>
      <w:r w:rsidRPr="00017458">
        <w:rPr>
          <w:rFonts w:ascii="Palatino Linotype" w:hAnsi="Palatino Linotype"/>
        </w:rPr>
        <w:t>Take the oral dosage at every regular intervals</w:t>
      </w:r>
      <w:r>
        <w:rPr>
          <w:rFonts w:ascii="Palatino Linotype" w:hAnsi="Palatino Linotype"/>
        </w:rPr>
        <w:t xml:space="preserve">, </w:t>
      </w:r>
      <w:r w:rsidRPr="00017458">
        <w:rPr>
          <w:rFonts w:ascii="Palatino Linotype" w:hAnsi="Palatino Linotype"/>
        </w:rPr>
        <w:t>Keep out of children</w:t>
      </w:r>
      <w:r>
        <w:rPr>
          <w:rFonts w:ascii="Palatino Linotype" w:hAnsi="Palatino Linotype"/>
        </w:rPr>
        <w:t>.</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b/>
          <w:sz w:val="28"/>
          <w:szCs w:val="28"/>
        </w:rPr>
      </w:pPr>
      <w:r w:rsidRPr="00017458">
        <w:rPr>
          <w:rFonts w:ascii="Palatino Linotype" w:hAnsi="Palatino Linotype"/>
        </w:rPr>
        <w:br w:type="page"/>
      </w:r>
      <w:bookmarkEnd w:id="37"/>
      <w:r w:rsidRPr="00017458">
        <w:rPr>
          <w:rFonts w:ascii="Palatino Linotype" w:hAnsi="Palatino Linotype"/>
          <w:b/>
          <w:sz w:val="28"/>
          <w:szCs w:val="28"/>
        </w:rPr>
        <w:lastRenderedPageBreak/>
        <w:t xml:space="preserve"> Session 10:  Family Planning and Reproductive Health</w:t>
      </w:r>
    </w:p>
    <w:p w:rsidR="008235A6" w:rsidRPr="00017458" w:rsidRDefault="008235A6" w:rsidP="008235A6">
      <w:pPr>
        <w:spacing w:line="360" w:lineRule="auto"/>
        <w:rPr>
          <w:rFonts w:ascii="Palatino Linotype" w:hAnsi="Palatino Linotype"/>
          <w:b/>
          <w:sz w:val="28"/>
          <w:szCs w:val="28"/>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PURPOSE:</w:t>
      </w:r>
    </w:p>
    <w:p w:rsidR="008235A6" w:rsidRPr="00017458" w:rsidRDefault="008235A6" w:rsidP="008235A6">
      <w:pPr>
        <w:spacing w:line="360" w:lineRule="auto"/>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OBJECTIVES:</w:t>
      </w:r>
    </w:p>
    <w:p w:rsidR="008235A6" w:rsidRPr="00017458" w:rsidRDefault="008235A6" w:rsidP="008235A6">
      <w:pPr>
        <w:pStyle w:val="Heading2"/>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By the end of this session, participants will be able to</w:t>
      </w:r>
    </w:p>
    <w:p w:rsidR="008235A6" w:rsidRPr="00017458" w:rsidRDefault="008235A6" w:rsidP="009F1765">
      <w:pPr>
        <w:numPr>
          <w:ilvl w:val="0"/>
          <w:numId w:val="90"/>
        </w:num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pStyle w:val="Heading2"/>
        <w:pBdr>
          <w:bottom w:val="single" w:sz="4" w:space="1" w:color="auto"/>
        </w:pBdr>
        <w:rPr>
          <w:rFonts w:ascii="Palatino Linotype" w:hAnsi="Palatino Linotype" w:cs="Times New Roman"/>
          <w:b w:val="0"/>
          <w:i w:val="0"/>
          <w:sz w:val="24"/>
          <w:szCs w:val="24"/>
        </w:rPr>
      </w:pPr>
      <w:r w:rsidRPr="00017458">
        <w:rPr>
          <w:rFonts w:ascii="Palatino Linotype" w:hAnsi="Palatino Linotype" w:cs="Times New Roman"/>
          <w:b w:val="0"/>
          <w:i w:val="0"/>
          <w:sz w:val="24"/>
          <w:szCs w:val="24"/>
        </w:rPr>
        <w:t>TIME:</w:t>
      </w:r>
    </w:p>
    <w:p w:rsidR="008235A6" w:rsidRPr="00017458" w:rsidRDefault="008235A6" w:rsidP="008235A6">
      <w:pPr>
        <w:spacing w:line="360" w:lineRule="auto"/>
        <w:rPr>
          <w:rFonts w:ascii="Palatino Linotype" w:hAnsi="Palatino Linotype"/>
        </w:rPr>
      </w:pPr>
    </w:p>
    <w:p w:rsidR="008235A6" w:rsidRPr="00017458" w:rsidRDefault="008235A6" w:rsidP="008235A6">
      <w:pPr>
        <w:spacing w:line="360" w:lineRule="auto"/>
        <w:rPr>
          <w:rFonts w:ascii="Palatino Linotype" w:hAnsi="Palatino Linotype"/>
        </w:rPr>
      </w:pPr>
      <w:r w:rsidRPr="00017458">
        <w:rPr>
          <w:rFonts w:ascii="Palatino Linotype" w:hAnsi="Palatino Linotype"/>
        </w:rPr>
        <w:t xml:space="preserve">      </w:t>
      </w:r>
    </w:p>
    <w:p w:rsidR="008235A6" w:rsidRPr="00017458" w:rsidRDefault="008235A6" w:rsidP="008235A6">
      <w:pPr>
        <w:rPr>
          <w:rFonts w:ascii="Palatino Linotype" w:hAnsi="Palatino Linotype"/>
        </w:rPr>
      </w:pPr>
    </w:p>
    <w:p w:rsidR="008235A6" w:rsidRPr="00017458" w:rsidRDefault="008235A6" w:rsidP="008235A6">
      <w:pPr>
        <w:rPr>
          <w:rFonts w:ascii="Palatino Linotype" w:hAnsi="Palatino Linotype"/>
        </w:rPr>
      </w:pPr>
    </w:p>
    <w:p w:rsidR="008235A6" w:rsidRPr="002F2947" w:rsidRDefault="008235A6" w:rsidP="008235A6">
      <w:pPr>
        <w:pStyle w:val="Heading2"/>
        <w:rPr>
          <w:rFonts w:ascii="Palatino Linotype" w:hAnsi="Palatino Linotype"/>
          <w:i w:val="0"/>
          <w:sz w:val="24"/>
          <w:szCs w:val="24"/>
        </w:rPr>
      </w:pPr>
      <w:bookmarkStart w:id="38" w:name="_Toc44149674"/>
      <w:r w:rsidRPr="00017458">
        <w:br w:type="page"/>
      </w:r>
      <w:bookmarkEnd w:id="38"/>
      <w:r w:rsidRPr="002F2947">
        <w:rPr>
          <w:rFonts w:ascii="Palatino Linotype" w:hAnsi="Palatino Linotype"/>
          <w:i w:val="0"/>
          <w:sz w:val="24"/>
          <w:szCs w:val="24"/>
        </w:rPr>
        <w:lastRenderedPageBreak/>
        <w:t>Contraceptives:</w:t>
      </w:r>
    </w:p>
    <w:p w:rsidR="008235A6" w:rsidRPr="00017458" w:rsidRDefault="008235A6" w:rsidP="008235A6">
      <w:pPr>
        <w:spacing w:line="360" w:lineRule="auto"/>
        <w:rPr>
          <w:rFonts w:ascii="Palatino Linotype" w:hAnsi="Palatino Linotype"/>
        </w:rPr>
      </w:pPr>
      <w:r w:rsidRPr="00017458">
        <w:rPr>
          <w:rFonts w:ascii="Palatino Linotype" w:hAnsi="Palatino Linotype"/>
        </w:rPr>
        <w:t>They work by preventing an unintended pregnancy.  The consistent and proper use of contraceptives, whether prescription or non-prescription, significantly reduces the incidence of un-intended pregnancies.</w:t>
      </w:r>
    </w:p>
    <w:p w:rsidR="008235A6" w:rsidRPr="00017458" w:rsidRDefault="008235A6" w:rsidP="008235A6">
      <w:pPr>
        <w:spacing w:line="360" w:lineRule="auto"/>
        <w:rPr>
          <w:rFonts w:ascii="Palatino Linotype" w:hAnsi="Palatino Linotype"/>
        </w:rPr>
      </w:pPr>
      <w:r w:rsidRPr="00017458">
        <w:rPr>
          <w:rFonts w:ascii="Palatino Linotype" w:hAnsi="Palatino Linotype"/>
        </w:rPr>
        <w:t>Prevention of un-intended pregnancy:</w:t>
      </w:r>
    </w:p>
    <w:p w:rsidR="008235A6" w:rsidRPr="00017458" w:rsidRDefault="008235A6" w:rsidP="008235A6">
      <w:pPr>
        <w:spacing w:line="360" w:lineRule="auto"/>
        <w:rPr>
          <w:rFonts w:ascii="Palatino Linotype" w:hAnsi="Palatino Linotype"/>
        </w:rPr>
      </w:pPr>
      <w:r w:rsidRPr="00017458">
        <w:rPr>
          <w:rFonts w:ascii="Palatino Linotype" w:hAnsi="Palatino Linotype"/>
        </w:rPr>
        <w:t>No method of birth control is perfect.  Contraceptive choices may change during a person’s sexually active life.  Major points should include safety effectiveness, accessibility and acceptability and acceptability of each method to each sexual partner.</w:t>
      </w:r>
    </w:p>
    <w:p w:rsidR="008235A6" w:rsidRPr="00017458" w:rsidRDefault="008235A6" w:rsidP="008235A6">
      <w:pPr>
        <w:spacing w:line="360" w:lineRule="auto"/>
        <w:rPr>
          <w:rFonts w:ascii="Palatino Linotype" w:hAnsi="Palatino Linotype"/>
        </w:rPr>
      </w:pPr>
      <w:r w:rsidRPr="00017458">
        <w:rPr>
          <w:rFonts w:ascii="Palatino Linotype" w:hAnsi="Palatino Linotype"/>
        </w:rPr>
        <w:t>Non-prescription contraceptives:  includes male condoms, female condoms, foam tablets, vaginal spermicides, and natural family planning (abstinence).</w:t>
      </w:r>
    </w:p>
    <w:p w:rsidR="008235A6" w:rsidRPr="00017458" w:rsidRDefault="008235A6" w:rsidP="008235A6">
      <w:pPr>
        <w:pStyle w:val="Heading4"/>
        <w:rPr>
          <w:rFonts w:ascii="Palatino Linotype" w:hAnsi="Palatino Linotype"/>
          <w:i/>
          <w:iCs/>
          <w:sz w:val="24"/>
        </w:rPr>
      </w:pPr>
      <w:r w:rsidRPr="00017458">
        <w:rPr>
          <w:rFonts w:ascii="Palatino Linotype" w:hAnsi="Palatino Linotype"/>
          <w:i/>
          <w:iCs/>
          <w:sz w:val="24"/>
        </w:rPr>
        <w:t>Oral Contraceptives (POM):</w:t>
      </w:r>
    </w:p>
    <w:p w:rsidR="008235A6" w:rsidRPr="002F2947" w:rsidRDefault="008235A6" w:rsidP="009F1765">
      <w:pPr>
        <w:numPr>
          <w:ilvl w:val="0"/>
          <w:numId w:val="112"/>
        </w:numPr>
        <w:spacing w:line="360" w:lineRule="auto"/>
        <w:rPr>
          <w:rFonts w:ascii="Palatino Linotype" w:hAnsi="Palatino Linotype"/>
        </w:rPr>
      </w:pPr>
      <w:r w:rsidRPr="00017458">
        <w:t>Combin</w:t>
      </w:r>
      <w:r>
        <w:t xml:space="preserve">ed </w:t>
      </w:r>
      <w:r w:rsidRPr="00017458">
        <w:t>oral contraceptives</w:t>
      </w:r>
      <w:r>
        <w:t>-</w:t>
      </w:r>
      <w:r w:rsidRPr="00017458">
        <w:t xml:space="preserve">contain progesterone </w:t>
      </w:r>
      <w:proofErr w:type="gramStart"/>
      <w:r w:rsidRPr="00017458">
        <w:t>a</w:t>
      </w:r>
      <w:proofErr w:type="gramEnd"/>
      <w:r w:rsidRPr="00017458">
        <w:t xml:space="preserve"> nd oestrogen in differing combinations.</w:t>
      </w:r>
      <w:r>
        <w:t xml:space="preserve"> </w:t>
      </w:r>
      <w:r w:rsidRPr="00017458">
        <w:t>They are very efficacious (97 % - 98%) and are generally provided in 21-day packs.</w:t>
      </w:r>
    </w:p>
    <w:p w:rsidR="008235A6" w:rsidRDefault="008235A6" w:rsidP="009F1765">
      <w:pPr>
        <w:numPr>
          <w:ilvl w:val="0"/>
          <w:numId w:val="112"/>
        </w:numPr>
        <w:spacing w:line="360" w:lineRule="auto"/>
        <w:rPr>
          <w:rFonts w:ascii="Palatino Linotype" w:hAnsi="Palatino Linotype"/>
        </w:rPr>
      </w:pPr>
      <w:r w:rsidRPr="00017458">
        <w:rPr>
          <w:i/>
          <w:iCs/>
        </w:rPr>
        <w:t>Oral Formulations</w:t>
      </w:r>
      <w:r>
        <w:rPr>
          <w:i/>
          <w:iCs/>
        </w:rPr>
        <w:t>-</w:t>
      </w:r>
      <w:r w:rsidRPr="00017458">
        <w:rPr>
          <w:rFonts w:ascii="Palatino Linotype" w:hAnsi="Palatino Linotype"/>
        </w:rPr>
        <w:t xml:space="preserve"> They may have the same amount of oestrogen and progestin.</w:t>
      </w:r>
    </w:p>
    <w:p w:rsidR="008235A6" w:rsidRPr="002F2947" w:rsidRDefault="008235A6" w:rsidP="009F1765">
      <w:pPr>
        <w:numPr>
          <w:ilvl w:val="0"/>
          <w:numId w:val="112"/>
        </w:numPr>
        <w:spacing w:line="360" w:lineRule="auto"/>
        <w:rPr>
          <w:rFonts w:ascii="Palatino Linotype" w:hAnsi="Palatino Linotype"/>
        </w:rPr>
      </w:pPr>
      <w:r w:rsidRPr="00017458">
        <w:t xml:space="preserve">This is taken daily for 21 days, followed by a 7 days pill free period.  Some preparations come as 28 – day packs, with the pills for the last 7 days containing no active medicine (placebo) </w:t>
      </w:r>
    </w:p>
    <w:p w:rsidR="008235A6" w:rsidRPr="002F2947" w:rsidRDefault="008235A6" w:rsidP="009F1765">
      <w:pPr>
        <w:numPr>
          <w:ilvl w:val="0"/>
          <w:numId w:val="112"/>
        </w:numPr>
        <w:spacing w:line="360" w:lineRule="auto"/>
        <w:rPr>
          <w:rFonts w:ascii="Palatino Linotype" w:hAnsi="Palatino Linotype"/>
        </w:rPr>
      </w:pPr>
      <w:r w:rsidRPr="00017458">
        <w:rPr>
          <w:i/>
          <w:iCs/>
        </w:rPr>
        <w:t>Sequential Preparations</w:t>
      </w:r>
      <w:r>
        <w:rPr>
          <w:i/>
          <w:iCs/>
        </w:rPr>
        <w:t>-</w:t>
      </w:r>
      <w:r w:rsidRPr="00017458">
        <w:t>Use of oestrogen alone for 14 days followed by an oestrogen-progestin combination for 7 days</w:t>
      </w:r>
    </w:p>
    <w:p w:rsidR="008235A6" w:rsidRPr="00017458" w:rsidRDefault="008235A6" w:rsidP="009F1765">
      <w:pPr>
        <w:numPr>
          <w:ilvl w:val="0"/>
          <w:numId w:val="112"/>
        </w:numPr>
        <w:spacing w:line="360" w:lineRule="auto"/>
        <w:rPr>
          <w:rFonts w:ascii="Palatino Linotype" w:hAnsi="Palatino Linotype"/>
        </w:rPr>
      </w:pPr>
      <w:r w:rsidRPr="00017458">
        <w:rPr>
          <w:i/>
          <w:iCs/>
          <w:lang w:val="fr-FR"/>
        </w:rPr>
        <w:t>Market Products Available</w:t>
      </w:r>
      <w:r>
        <w:rPr>
          <w:i/>
          <w:iCs/>
          <w:lang w:val="fr-FR"/>
        </w:rPr>
        <w:t>—</w:t>
      </w:r>
      <w:r w:rsidRPr="00017458">
        <w:rPr>
          <w:rFonts w:ascii="Palatino Linotype" w:hAnsi="Palatino Linotype"/>
          <w:lang w:val="fr-FR"/>
        </w:rPr>
        <w:t>Microgynon</w:t>
      </w:r>
      <w:r>
        <w:rPr>
          <w:rFonts w:ascii="Palatino Linotype" w:hAnsi="Palatino Linotype"/>
          <w:lang w:val="fr-FR"/>
        </w:rPr>
        <w:t xml:space="preserve">, </w:t>
      </w:r>
      <w:r w:rsidRPr="00017458">
        <w:rPr>
          <w:rFonts w:ascii="Palatino Linotype" w:hAnsi="Palatino Linotype"/>
          <w:lang w:val="fr-FR"/>
        </w:rPr>
        <w:t>Lofemenal</w:t>
      </w:r>
      <w:r>
        <w:rPr>
          <w:rFonts w:ascii="Palatino Linotype" w:hAnsi="Palatino Linotype"/>
          <w:lang w:val="fr-FR"/>
        </w:rPr>
        <w:t xml:space="preserve">, </w:t>
      </w:r>
      <w:r w:rsidRPr="00017458">
        <w:rPr>
          <w:rFonts w:ascii="Palatino Linotype" w:hAnsi="Palatino Linotype"/>
          <w:lang w:val="fr-FR"/>
        </w:rPr>
        <w:t>Microval</w:t>
      </w:r>
      <w:r>
        <w:rPr>
          <w:rFonts w:ascii="Palatino Linotype" w:hAnsi="Palatino Linotype"/>
          <w:lang w:val="fr-FR"/>
        </w:rPr>
        <w:t xml:space="preserve">, </w:t>
      </w:r>
      <w:r w:rsidRPr="00017458">
        <w:rPr>
          <w:rFonts w:ascii="Palatino Linotype" w:hAnsi="Palatino Linotype"/>
        </w:rPr>
        <w:t>Safe plan</w:t>
      </w:r>
      <w:r>
        <w:rPr>
          <w:rFonts w:ascii="Palatino Linotype" w:hAnsi="Palatino Linotype"/>
        </w:rPr>
        <w:t>.</w:t>
      </w:r>
    </w:p>
    <w:p w:rsidR="008235A6" w:rsidRDefault="008235A6" w:rsidP="008235A6">
      <w:pPr>
        <w:spacing w:line="360" w:lineRule="auto"/>
        <w:rPr>
          <w:rFonts w:ascii="Palatino Linotype" w:hAnsi="Palatino Linotype"/>
          <w:b/>
        </w:rPr>
      </w:pPr>
    </w:p>
    <w:p w:rsidR="008235A6" w:rsidRDefault="008235A6" w:rsidP="008235A6">
      <w:pPr>
        <w:spacing w:line="360" w:lineRule="auto"/>
        <w:rPr>
          <w:rFonts w:ascii="Palatino Linotype" w:hAnsi="Palatino Linotype"/>
          <w:b/>
        </w:rPr>
      </w:pPr>
    </w:p>
    <w:p w:rsidR="008235A6" w:rsidRDefault="008235A6" w:rsidP="008235A6">
      <w:pPr>
        <w:spacing w:line="360" w:lineRule="auto"/>
        <w:rPr>
          <w:rFonts w:ascii="Palatino Linotype" w:hAnsi="Palatino Linotype"/>
          <w:b/>
        </w:rPr>
      </w:pPr>
    </w:p>
    <w:p w:rsidR="008235A6" w:rsidRDefault="008235A6" w:rsidP="008235A6">
      <w:pPr>
        <w:spacing w:line="360" w:lineRule="auto"/>
        <w:rPr>
          <w:rFonts w:ascii="Palatino Linotype" w:hAnsi="Palatino Linotype"/>
          <w:b/>
        </w:rPr>
      </w:pPr>
      <w:r w:rsidRPr="00017458">
        <w:rPr>
          <w:rFonts w:ascii="Palatino Linotype" w:hAnsi="Palatino Linotype"/>
          <w:b/>
        </w:rPr>
        <w:lastRenderedPageBreak/>
        <w:t>Vital Information to Patient (referral, advice for home Rx, care/side effects with certain drugs and follow up)</w:t>
      </w:r>
    </w:p>
    <w:p w:rsidR="008235A6" w:rsidRPr="002F2947" w:rsidRDefault="008235A6" w:rsidP="009F1765">
      <w:pPr>
        <w:pStyle w:val="Heading4"/>
        <w:numPr>
          <w:ilvl w:val="0"/>
          <w:numId w:val="113"/>
        </w:numPr>
        <w:rPr>
          <w:rFonts w:ascii="Palatino Linotype" w:hAnsi="Palatino Linotype"/>
          <w:b w:val="0"/>
          <w:sz w:val="24"/>
          <w:szCs w:val="24"/>
        </w:rPr>
      </w:pPr>
      <w:r w:rsidRPr="002F2947">
        <w:rPr>
          <w:rFonts w:ascii="Palatino Linotype" w:hAnsi="Palatino Linotype"/>
          <w:b w:val="0"/>
          <w:iCs/>
          <w:sz w:val="24"/>
          <w:szCs w:val="24"/>
        </w:rPr>
        <w:t xml:space="preserve">Unwanted effects: </w:t>
      </w:r>
      <w:r w:rsidRPr="002F2947">
        <w:rPr>
          <w:rFonts w:ascii="Palatino Linotype" w:hAnsi="Palatino Linotype"/>
          <w:b w:val="0"/>
          <w:sz w:val="24"/>
          <w:szCs w:val="24"/>
        </w:rPr>
        <w:t>Nausea oedema, light headache, Breakthrough bleeding, Withdrawal bleeding.</w:t>
      </w:r>
    </w:p>
    <w:p w:rsidR="008235A6" w:rsidRPr="002F2947" w:rsidRDefault="008235A6" w:rsidP="009F1765">
      <w:pPr>
        <w:pStyle w:val="Heading4"/>
        <w:numPr>
          <w:ilvl w:val="0"/>
          <w:numId w:val="113"/>
        </w:numPr>
        <w:rPr>
          <w:rFonts w:ascii="Palatino Linotype" w:hAnsi="Palatino Linotype"/>
          <w:b w:val="0"/>
          <w:sz w:val="24"/>
          <w:szCs w:val="24"/>
        </w:rPr>
      </w:pPr>
      <w:proofErr w:type="gramStart"/>
      <w:r w:rsidRPr="002F2947">
        <w:rPr>
          <w:rFonts w:ascii="Palatino Linotype" w:hAnsi="Palatino Linotype"/>
          <w:b w:val="0"/>
          <w:sz w:val="24"/>
          <w:szCs w:val="24"/>
        </w:rPr>
        <w:t>Weight gain, acne.</w:t>
      </w:r>
      <w:proofErr w:type="gramEnd"/>
    </w:p>
    <w:p w:rsidR="008235A6" w:rsidRDefault="008235A6" w:rsidP="009F1765">
      <w:pPr>
        <w:pStyle w:val="Heading4"/>
        <w:numPr>
          <w:ilvl w:val="0"/>
          <w:numId w:val="113"/>
        </w:numPr>
        <w:rPr>
          <w:rFonts w:ascii="Palatino Linotype" w:hAnsi="Palatino Linotype"/>
          <w:b w:val="0"/>
          <w:sz w:val="24"/>
          <w:szCs w:val="24"/>
        </w:rPr>
      </w:pPr>
      <w:r w:rsidRPr="002F2947">
        <w:rPr>
          <w:rFonts w:ascii="Palatino Linotype" w:hAnsi="Palatino Linotype"/>
          <w:b w:val="0"/>
          <w:iCs/>
          <w:sz w:val="24"/>
          <w:szCs w:val="24"/>
        </w:rPr>
        <w:t>Contra Indications:-</w:t>
      </w:r>
      <w:r w:rsidRPr="002F2947">
        <w:rPr>
          <w:rFonts w:ascii="Palatino Linotype" w:hAnsi="Palatino Linotype"/>
          <w:b w:val="0"/>
          <w:sz w:val="24"/>
          <w:szCs w:val="24"/>
        </w:rPr>
        <w:t>Never use in individuals with cardiac diseases, thrombo – embolic disease, cerebral vascular disease, known or suspected carcinoma of the breast, abnormal undiagnosed vaginal bleeding, known or suspected pregnancy, impaired liver function.</w:t>
      </w:r>
    </w:p>
    <w:p w:rsidR="008235A6" w:rsidRPr="002F2947" w:rsidRDefault="008235A6" w:rsidP="009F1765">
      <w:pPr>
        <w:pStyle w:val="Heading4"/>
        <w:numPr>
          <w:ilvl w:val="0"/>
          <w:numId w:val="113"/>
        </w:numPr>
        <w:rPr>
          <w:rFonts w:ascii="Palatino Linotype" w:hAnsi="Palatino Linotype"/>
          <w:b w:val="0"/>
          <w:sz w:val="24"/>
          <w:szCs w:val="24"/>
        </w:rPr>
      </w:pPr>
      <w:r w:rsidRPr="002F2947">
        <w:rPr>
          <w:rFonts w:ascii="Palatino Linotype" w:hAnsi="Palatino Linotype"/>
          <w:b w:val="0"/>
          <w:iCs/>
          <w:sz w:val="24"/>
          <w:szCs w:val="24"/>
        </w:rPr>
        <w:t xml:space="preserve">Some Benefits of Oral Contraceptives- </w:t>
      </w:r>
      <w:r w:rsidRPr="002F2947">
        <w:rPr>
          <w:rFonts w:ascii="Palatino Linotype" w:hAnsi="Palatino Linotype"/>
          <w:b w:val="0"/>
          <w:sz w:val="24"/>
          <w:szCs w:val="24"/>
        </w:rPr>
        <w:t xml:space="preserve">Combination oral contraceptives reduce the incidence of ovarian and endometrial cancers within 6 months of use, Decrease incidence of ovarian cyst, Regulate menses, Reduces menstrual blood loss, Less pre menstrual tension, Decreased frequency of painful menstruation (dysmenorrhoea) </w:t>
      </w:r>
    </w:p>
    <w:p w:rsidR="008235A6" w:rsidRPr="002F2947" w:rsidRDefault="008235A6" w:rsidP="008235A6">
      <w:pPr>
        <w:ind w:left="360"/>
        <w:rPr>
          <w:rFonts w:ascii="Palatino Linotype" w:hAnsi="Palatino Linotype"/>
        </w:rPr>
      </w:pPr>
    </w:p>
    <w:p w:rsidR="008235A6" w:rsidRPr="00017458" w:rsidRDefault="008235A6" w:rsidP="008235A6">
      <w:pPr>
        <w:ind w:left="360"/>
        <w:rPr>
          <w:rFonts w:ascii="Palatino Linotype" w:hAnsi="Palatino Linotype"/>
        </w:rPr>
      </w:pPr>
    </w:p>
    <w:p w:rsidR="008235A6" w:rsidRPr="00017458" w:rsidRDefault="008235A6" w:rsidP="008235A6">
      <w:pPr>
        <w:rPr>
          <w:rFonts w:ascii="Palatino Linotype" w:hAnsi="Palatino Linotype"/>
        </w:rPr>
      </w:pPr>
    </w:p>
    <w:p w:rsidR="008235A6" w:rsidRPr="00017458" w:rsidRDefault="008235A6" w:rsidP="008235A6">
      <w:pPr>
        <w:jc w:val="center"/>
        <w:rPr>
          <w:rFonts w:ascii="Palatino Linotype" w:hAnsi="Palatino Linotype"/>
          <w:b/>
          <w:sz w:val="52"/>
          <w:szCs w:val="52"/>
          <w:highlight w:val="yellow"/>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Pr="00D96663" w:rsidRDefault="008235A6" w:rsidP="008235A6">
      <w:pPr>
        <w:rPr>
          <w:rFonts w:ascii="Palatino Linotype" w:hAnsi="Palatino Linotype"/>
          <w:b/>
          <w:sz w:val="36"/>
          <w:szCs w:val="36"/>
        </w:rPr>
      </w:pPr>
      <w:r w:rsidRPr="00D96663">
        <w:rPr>
          <w:rFonts w:ascii="Palatino Linotype" w:hAnsi="Palatino Linotype"/>
          <w:b/>
          <w:sz w:val="36"/>
          <w:szCs w:val="36"/>
        </w:rPr>
        <w:lastRenderedPageBreak/>
        <w:t xml:space="preserve">MODULE 4: </w:t>
      </w:r>
    </w:p>
    <w:p w:rsidR="008235A6" w:rsidRPr="00D96663" w:rsidRDefault="008235A6" w:rsidP="008235A6">
      <w:pPr>
        <w:pBdr>
          <w:bottom w:val="single" w:sz="4" w:space="1" w:color="auto"/>
        </w:pBdr>
        <w:spacing w:line="360" w:lineRule="auto"/>
        <w:rPr>
          <w:rFonts w:ascii="Palatino Linotype" w:hAnsi="Palatino Linotype"/>
          <w:b/>
          <w:sz w:val="32"/>
          <w:szCs w:val="32"/>
        </w:rPr>
      </w:pPr>
      <w:r w:rsidRPr="00D96663">
        <w:rPr>
          <w:rFonts w:ascii="Palatino Linotype" w:hAnsi="Palatino Linotype"/>
          <w:b/>
          <w:sz w:val="32"/>
          <w:szCs w:val="32"/>
        </w:rPr>
        <w:t>Sexually Transmitted Diseases including HIV/AIDS</w:t>
      </w:r>
    </w:p>
    <w:p w:rsidR="008235A6" w:rsidRPr="00D96663" w:rsidRDefault="008235A6" w:rsidP="008235A6">
      <w:pPr>
        <w:pStyle w:val="Heading3"/>
        <w:rPr>
          <w:rFonts w:ascii="Palatino Linotype" w:hAnsi="Palatino Linotype" w:cs="Times New Roman"/>
        </w:rPr>
      </w:pPr>
    </w:p>
    <w:p w:rsidR="008235A6" w:rsidRDefault="008235A6" w:rsidP="009F1765">
      <w:pPr>
        <w:numPr>
          <w:ilvl w:val="0"/>
          <w:numId w:val="9"/>
        </w:numPr>
        <w:rPr>
          <w:rFonts w:ascii="Palatino Linotype" w:hAnsi="Palatino Linotype"/>
          <w:lang w:val="en-GB"/>
        </w:rPr>
      </w:pPr>
      <w:r w:rsidRPr="00D96663">
        <w:rPr>
          <w:rFonts w:ascii="Palatino Linotype" w:hAnsi="Palatino Linotype"/>
          <w:lang w:val="en-GB"/>
        </w:rPr>
        <w:t>Overview</w:t>
      </w:r>
    </w:p>
    <w:p w:rsidR="008235A6" w:rsidRPr="00D96663" w:rsidRDefault="008235A6" w:rsidP="008235A6">
      <w:pPr>
        <w:ind w:left="720"/>
        <w:rPr>
          <w:rFonts w:ascii="Palatino Linotype" w:hAnsi="Palatino Linotype"/>
          <w:lang w:val="en-GB"/>
        </w:rPr>
      </w:pPr>
    </w:p>
    <w:p w:rsidR="008235A6" w:rsidRDefault="008235A6" w:rsidP="009F1765">
      <w:pPr>
        <w:numPr>
          <w:ilvl w:val="0"/>
          <w:numId w:val="9"/>
        </w:numPr>
        <w:rPr>
          <w:rFonts w:ascii="Palatino Linotype" w:hAnsi="Palatino Linotype"/>
          <w:lang w:val="en-GB"/>
        </w:rPr>
      </w:pPr>
      <w:r w:rsidRPr="00D96663">
        <w:rPr>
          <w:rFonts w:ascii="Palatino Linotype" w:hAnsi="Palatino Linotype"/>
          <w:lang w:val="en-GB"/>
        </w:rPr>
        <w:t>Common STIs and Treatment</w:t>
      </w:r>
    </w:p>
    <w:p w:rsidR="008235A6" w:rsidRPr="00D96663" w:rsidRDefault="008235A6" w:rsidP="008235A6">
      <w:pPr>
        <w:ind w:left="720"/>
        <w:rPr>
          <w:rFonts w:ascii="Palatino Linotype" w:hAnsi="Palatino Linotype"/>
          <w:lang w:val="en-GB"/>
        </w:rPr>
      </w:pPr>
    </w:p>
    <w:p w:rsidR="008235A6" w:rsidRDefault="008235A6" w:rsidP="009F1765">
      <w:pPr>
        <w:numPr>
          <w:ilvl w:val="0"/>
          <w:numId w:val="9"/>
        </w:numPr>
        <w:rPr>
          <w:rFonts w:ascii="Palatino Linotype" w:hAnsi="Palatino Linotype"/>
          <w:lang w:val="en-GB"/>
        </w:rPr>
      </w:pPr>
      <w:r w:rsidRPr="00D96663">
        <w:rPr>
          <w:rFonts w:ascii="Palatino Linotype" w:hAnsi="Palatino Linotype"/>
          <w:lang w:val="en-GB"/>
        </w:rPr>
        <w:t>Sy</w:t>
      </w:r>
      <w:r>
        <w:rPr>
          <w:rFonts w:ascii="Palatino Linotype" w:hAnsi="Palatino Linotype"/>
          <w:lang w:val="en-GB"/>
        </w:rPr>
        <w:t>ndromic Treatment: Men and Women</w:t>
      </w:r>
    </w:p>
    <w:p w:rsidR="008235A6" w:rsidRDefault="008235A6" w:rsidP="008235A6">
      <w:pPr>
        <w:pStyle w:val="ListParagraph"/>
        <w:rPr>
          <w:rFonts w:ascii="Palatino Linotype" w:hAnsi="Palatino Linotype"/>
          <w:lang w:val="en-GB"/>
        </w:rPr>
      </w:pPr>
    </w:p>
    <w:p w:rsidR="008235A6" w:rsidRPr="00D96663" w:rsidRDefault="008235A6" w:rsidP="008235A6">
      <w:pPr>
        <w:ind w:left="720"/>
        <w:rPr>
          <w:rFonts w:ascii="Palatino Linotype" w:hAnsi="Palatino Linotype"/>
          <w:lang w:val="en-GB"/>
        </w:rPr>
      </w:pPr>
    </w:p>
    <w:p w:rsidR="008235A6" w:rsidRDefault="008235A6" w:rsidP="009F1765">
      <w:pPr>
        <w:numPr>
          <w:ilvl w:val="0"/>
          <w:numId w:val="9"/>
        </w:numPr>
        <w:rPr>
          <w:rFonts w:ascii="Palatino Linotype" w:hAnsi="Palatino Linotype"/>
          <w:lang w:val="en-GB"/>
        </w:rPr>
      </w:pPr>
      <w:r w:rsidRPr="00D96663">
        <w:rPr>
          <w:rFonts w:ascii="Palatino Linotype" w:hAnsi="Palatino Linotype"/>
          <w:lang w:val="en-GB"/>
        </w:rPr>
        <w:t>HIV/AIDS</w:t>
      </w:r>
    </w:p>
    <w:p w:rsidR="008235A6" w:rsidRPr="00D96663" w:rsidRDefault="008235A6" w:rsidP="008235A6">
      <w:pPr>
        <w:ind w:left="720"/>
        <w:rPr>
          <w:rFonts w:ascii="Palatino Linotype" w:hAnsi="Palatino Linotype"/>
          <w:lang w:val="en-GB"/>
        </w:rPr>
      </w:pPr>
    </w:p>
    <w:p w:rsidR="008235A6" w:rsidRPr="00D96663" w:rsidRDefault="008235A6" w:rsidP="008235A6">
      <w:pPr>
        <w:spacing w:line="360" w:lineRule="auto"/>
        <w:rPr>
          <w:rFonts w:ascii="Palatino Linotype" w:hAnsi="Palatino Linotype"/>
          <w:b/>
          <w:sz w:val="28"/>
          <w:szCs w:val="28"/>
        </w:rPr>
      </w:pPr>
      <w:bookmarkStart w:id="39" w:name="_Toc44149671"/>
      <w:r w:rsidRPr="00D96663">
        <w:rPr>
          <w:rFonts w:ascii="Palatino Linotype" w:hAnsi="Palatino Linotype"/>
        </w:rPr>
        <w:br w:type="page"/>
      </w:r>
      <w:r w:rsidRPr="00D96663">
        <w:rPr>
          <w:rFonts w:ascii="Palatino Linotype" w:hAnsi="Palatino Linotype"/>
          <w:b/>
          <w:sz w:val="28"/>
          <w:szCs w:val="28"/>
        </w:rPr>
        <w:lastRenderedPageBreak/>
        <w:t>Session 1: Overview</w:t>
      </w: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PURPOSE:</w:t>
      </w:r>
    </w:p>
    <w:p w:rsidR="008235A6" w:rsidRPr="00D96663" w:rsidRDefault="008235A6" w:rsidP="008235A6">
      <w:pPr>
        <w:spacing w:line="360" w:lineRule="auto"/>
        <w:rPr>
          <w:rFonts w:ascii="Palatino Linotype" w:hAnsi="Palatino Linotype"/>
        </w:rPr>
      </w:pP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Due to inadequate facilities and expertise laboratory proven diagnosis of sexually transmitted infection/diseases (STI or STD) is not always possible. The recommended treatment given in the following sections is based on diagnosis of STI associated syndromes. The treatment method is there called STI Syndromic Treatment Method. However this diagnosis can only be made by somebody who has enough knowledge to make reasonably accurate guess of the problem and therefore provide the correct treatment. Shop owners and dispensers should avoid making quick diagnosis and advising patients to take treatment without the opinion of approved clinical person. </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Contact tracing is encouraged as an important means of preventing further spread. Patients should be given appropriate sexual health education and </w:t>
      </w:r>
      <w:proofErr w:type="gramStart"/>
      <w:r w:rsidRPr="00D96663">
        <w:rPr>
          <w:rFonts w:ascii="Palatino Linotype" w:hAnsi="Palatino Linotype"/>
        </w:rPr>
        <w:t>advise</w:t>
      </w:r>
      <w:proofErr w:type="gramEnd"/>
      <w:r w:rsidRPr="00D96663">
        <w:rPr>
          <w:rFonts w:ascii="Palatino Linotype" w:hAnsi="Palatino Linotype"/>
        </w:rPr>
        <w:t xml:space="preserve"> how to avoid future infection. For those who cannot change their sexual habit, use of condoms during sexual relations, should be emphasized. The problem of HIV should be discussed the easiness of contracting the disease if no safe-sex is practiced should be discussed. </w:t>
      </w: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OBJECTIVES:</w:t>
      </w:r>
    </w:p>
    <w:p w:rsidR="008235A6" w:rsidRPr="00D96663" w:rsidRDefault="008235A6" w:rsidP="008235A6">
      <w:pPr>
        <w:pStyle w:val="Heading2"/>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By the end of this session, participants will be able to</w:t>
      </w:r>
    </w:p>
    <w:p w:rsidR="008235A6" w:rsidRPr="00D96663" w:rsidRDefault="008235A6" w:rsidP="009F1765">
      <w:pPr>
        <w:numPr>
          <w:ilvl w:val="0"/>
          <w:numId w:val="89"/>
        </w:num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TIME:</w:t>
      </w:r>
    </w:p>
    <w:p w:rsidR="008235A6" w:rsidRPr="00D96663" w:rsidRDefault="008235A6" w:rsidP="008235A6">
      <w:pPr>
        <w:spacing w:line="360" w:lineRule="auto"/>
        <w:rPr>
          <w:rFonts w:ascii="Palatino Linotype" w:hAnsi="Palatino Linotype"/>
        </w:rPr>
      </w:pPr>
      <w:r w:rsidRPr="00D96663">
        <w:rPr>
          <w:rFonts w:ascii="Palatino Linotype" w:hAnsi="Palatino Linotype"/>
        </w:rPr>
        <w:br w:type="page"/>
      </w:r>
    </w:p>
    <w:p w:rsidR="008235A6" w:rsidRPr="00D96663" w:rsidRDefault="008235A6" w:rsidP="008235A6">
      <w:pPr>
        <w:pStyle w:val="Heading2"/>
        <w:rPr>
          <w:rFonts w:ascii="Palatino Linotype" w:hAnsi="Palatino Linotype" w:cs="Times New Roman"/>
        </w:rPr>
      </w:pPr>
      <w:r w:rsidRPr="00D96663">
        <w:rPr>
          <w:rFonts w:ascii="Palatino Linotype" w:hAnsi="Palatino Linotype" w:cs="Times New Roman"/>
        </w:rPr>
        <w:lastRenderedPageBreak/>
        <w:t>Sexually Transmitted Diseases:</w:t>
      </w:r>
      <w:bookmarkEnd w:id="39"/>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General Guideline;</w:t>
      </w:r>
    </w:p>
    <w:p w:rsidR="008235A6" w:rsidRPr="00D96663" w:rsidRDefault="008235A6" w:rsidP="008235A6">
      <w:pPr>
        <w:spacing w:line="360" w:lineRule="auto"/>
        <w:rPr>
          <w:rFonts w:ascii="Palatino Linotype" w:hAnsi="Palatino Linotype"/>
        </w:rPr>
      </w:pPr>
      <w:r w:rsidRPr="00D96663">
        <w:rPr>
          <w:rFonts w:ascii="Palatino Linotype" w:hAnsi="Palatino Linotype"/>
        </w:rPr>
        <w:t>General Treatment Guide:</w:t>
      </w:r>
    </w:p>
    <w:p w:rsidR="008235A6" w:rsidRPr="00D96663" w:rsidRDefault="008235A6" w:rsidP="008235A6">
      <w:pPr>
        <w:spacing w:line="360" w:lineRule="auto"/>
        <w:rPr>
          <w:rFonts w:ascii="Palatino Linotype" w:hAnsi="Palatino Linotype"/>
        </w:rPr>
      </w:pPr>
      <w:r w:rsidRPr="00D96663">
        <w:rPr>
          <w:rFonts w:ascii="Palatino Linotype" w:hAnsi="Palatino Linotype"/>
          <w:b/>
        </w:rPr>
        <w:t>First line treatment schedule</w:t>
      </w:r>
      <w:r w:rsidRPr="00D96663">
        <w:rPr>
          <w:rFonts w:ascii="Palatino Linotype" w:hAnsi="Palatino Linotype"/>
        </w:rPr>
        <w:t xml:space="preserve"> – This therapy is recommended when the patient makes hi/her first contact with the health care facility.</w:t>
      </w:r>
    </w:p>
    <w:p w:rsidR="008235A6" w:rsidRPr="00D96663" w:rsidRDefault="008235A6" w:rsidP="008235A6">
      <w:pPr>
        <w:spacing w:line="360" w:lineRule="auto"/>
        <w:rPr>
          <w:rFonts w:ascii="Palatino Linotype" w:hAnsi="Palatino Linotype"/>
        </w:rPr>
      </w:pPr>
      <w:r w:rsidRPr="00D96663">
        <w:rPr>
          <w:rFonts w:ascii="Palatino Linotype" w:hAnsi="Palatino Linotype"/>
          <w:b/>
        </w:rPr>
        <w:t>Second line treatment schedule</w:t>
      </w:r>
      <w:r w:rsidRPr="00D96663">
        <w:rPr>
          <w:rFonts w:ascii="Palatino Linotype" w:hAnsi="Palatino Linotype"/>
        </w:rPr>
        <w:t xml:space="preserve"> –This therapy is given when the first line treatment schedule has failed and there is no possibility of re-infection.</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Third line treatment schedule </w:t>
      </w:r>
      <w:proofErr w:type="gramStart"/>
      <w:r w:rsidRPr="00D96663">
        <w:rPr>
          <w:rFonts w:ascii="Palatino Linotype" w:hAnsi="Palatino Linotype"/>
        </w:rPr>
        <w:t>-  the</w:t>
      </w:r>
      <w:proofErr w:type="gramEnd"/>
      <w:r w:rsidRPr="00D96663">
        <w:rPr>
          <w:rFonts w:ascii="Palatino Linotype" w:hAnsi="Palatino Linotype"/>
        </w:rPr>
        <w:t xml:space="preserve"> treatment should only be used when expert attention and adequate laboratory facilities are available, and where results of treatment can be monitored.</w:t>
      </w:r>
    </w:p>
    <w:p w:rsidR="008235A6" w:rsidRPr="00D96663" w:rsidRDefault="008235A6" w:rsidP="008235A6">
      <w:pPr>
        <w:spacing w:line="360" w:lineRule="auto"/>
        <w:rPr>
          <w:rFonts w:ascii="Palatino Linotype" w:hAnsi="Palatino Linotype"/>
        </w:rPr>
      </w:pP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Warning: In order to ensure complete cure, doses LESS than those recommended must NOT be administered. The use of inadequate doses of antibiotic or antibacterial encourages the growth of resistant organisms which will than be very difficult to treat and expensive for the patient or the public. </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Reasoning Behind the STI Drug Treatment Regimes:</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In choosing STI treatments, high efficacy of greater than 95% is most important. There is increasing evidence that some of the drugs for the treatment of STI are below acceptable level of effectiveness. This is particularly in the case of chancroid and gonorrhoea. New drugs have been introduced for these conditions but every health provider is advised to carefully use them before resistance problems reoccur and new drugs should be better </w:t>
      </w:r>
      <w:proofErr w:type="gramStart"/>
      <w:r w:rsidRPr="00D96663">
        <w:rPr>
          <w:rFonts w:ascii="Palatino Linotype" w:hAnsi="Palatino Linotype"/>
        </w:rPr>
        <w:t>used  second</w:t>
      </w:r>
      <w:proofErr w:type="gramEnd"/>
      <w:r w:rsidRPr="00D96663">
        <w:rPr>
          <w:rFonts w:ascii="Palatino Linotype" w:hAnsi="Palatino Linotype"/>
        </w:rPr>
        <w:t xml:space="preserve"> and third line drugs. The advised is valid because:</w:t>
      </w:r>
    </w:p>
    <w:p w:rsidR="008235A6" w:rsidRPr="00D96663" w:rsidRDefault="008235A6" w:rsidP="008235A6">
      <w:pPr>
        <w:spacing w:line="360" w:lineRule="auto"/>
        <w:rPr>
          <w:rFonts w:ascii="Palatino Linotype" w:hAnsi="Palatino Linotype"/>
        </w:rPr>
      </w:pPr>
    </w:p>
    <w:p w:rsidR="008235A6" w:rsidRPr="00D96663" w:rsidRDefault="008235A6" w:rsidP="009F1765">
      <w:pPr>
        <w:numPr>
          <w:ilvl w:val="0"/>
          <w:numId w:val="122"/>
        </w:numPr>
        <w:spacing w:line="360" w:lineRule="auto"/>
        <w:rPr>
          <w:rFonts w:ascii="Palatino Linotype" w:hAnsi="Palatino Linotype"/>
        </w:rPr>
      </w:pPr>
      <w:r w:rsidRPr="00D96663">
        <w:rPr>
          <w:rFonts w:ascii="Palatino Linotype" w:hAnsi="Palatino Linotype"/>
        </w:rPr>
        <w:lastRenderedPageBreak/>
        <w:t xml:space="preserve"> High cost of new drugs means that availability cannot be assured for first line use yet</w:t>
      </w:r>
    </w:p>
    <w:p w:rsidR="008235A6" w:rsidRPr="00D96663" w:rsidRDefault="008235A6" w:rsidP="009F1765">
      <w:pPr>
        <w:numPr>
          <w:ilvl w:val="0"/>
          <w:numId w:val="122"/>
        </w:numPr>
        <w:spacing w:line="360" w:lineRule="auto"/>
        <w:rPr>
          <w:rFonts w:ascii="Palatino Linotype" w:hAnsi="Palatino Linotype"/>
        </w:rPr>
      </w:pPr>
      <w:r w:rsidRPr="00D96663">
        <w:rPr>
          <w:rFonts w:ascii="Palatino Linotype" w:hAnsi="Palatino Linotype"/>
        </w:rPr>
        <w:t xml:space="preserve">there is still limited experience of the effect of concurrent HIV infection on the response to treatment, (efficacy, adverse, effects), particularly in </w:t>
      </w:r>
      <w:smartTag w:uri="urn:schemas-microsoft-com:office:smarttags" w:element="country-region">
        <w:smartTag w:uri="urn:schemas-microsoft-com:office:smarttags" w:element="place">
          <w:r w:rsidRPr="00D96663">
            <w:rPr>
              <w:rFonts w:ascii="Palatino Linotype" w:hAnsi="Palatino Linotype"/>
            </w:rPr>
            <w:t>Tanzania</w:t>
          </w:r>
        </w:smartTag>
      </w:smartTag>
      <w:r w:rsidRPr="00D96663">
        <w:rPr>
          <w:rFonts w:ascii="Palatino Linotype" w:hAnsi="Palatino Linotype"/>
        </w:rPr>
        <w:t xml:space="preserve"> setting</w:t>
      </w:r>
    </w:p>
    <w:p w:rsidR="008235A6" w:rsidRPr="00D96663" w:rsidRDefault="008235A6" w:rsidP="009F1765">
      <w:pPr>
        <w:numPr>
          <w:ilvl w:val="0"/>
          <w:numId w:val="122"/>
        </w:numPr>
        <w:spacing w:line="360" w:lineRule="auto"/>
        <w:rPr>
          <w:rFonts w:ascii="Palatino Linotype" w:hAnsi="Palatino Linotype"/>
        </w:rPr>
      </w:pPr>
      <w:proofErr w:type="gramStart"/>
      <w:r w:rsidRPr="00D96663">
        <w:rPr>
          <w:rFonts w:ascii="Palatino Linotype" w:hAnsi="Palatino Linotype"/>
        </w:rPr>
        <w:t>resistance</w:t>
      </w:r>
      <w:proofErr w:type="gramEnd"/>
      <w:r w:rsidRPr="00D96663">
        <w:rPr>
          <w:rFonts w:ascii="Palatino Linotype" w:hAnsi="Palatino Linotype"/>
        </w:rPr>
        <w:t xml:space="preserve"> is know to develop fast, and this should be minimized or delayed by carefully using the drugs.</w:t>
      </w:r>
    </w:p>
    <w:p w:rsidR="008235A6" w:rsidRPr="00D96663" w:rsidRDefault="008235A6" w:rsidP="008235A6">
      <w:pPr>
        <w:spacing w:line="360" w:lineRule="auto"/>
        <w:rPr>
          <w:rFonts w:ascii="Palatino Linotype" w:hAnsi="Palatino Linotype"/>
          <w:b/>
          <w:sz w:val="28"/>
          <w:szCs w:val="28"/>
        </w:rPr>
      </w:pPr>
    </w:p>
    <w:p w:rsidR="008235A6" w:rsidRPr="00D96663" w:rsidRDefault="008235A6" w:rsidP="008235A6">
      <w:pPr>
        <w:spacing w:line="360" w:lineRule="auto"/>
        <w:rPr>
          <w:rFonts w:ascii="Palatino Linotype" w:hAnsi="Palatino Linotype"/>
          <w:b/>
          <w:sz w:val="28"/>
          <w:szCs w:val="28"/>
        </w:rPr>
      </w:pPr>
    </w:p>
    <w:p w:rsidR="008235A6" w:rsidRPr="00D96663" w:rsidRDefault="008235A6" w:rsidP="008235A6">
      <w:pPr>
        <w:spacing w:line="360" w:lineRule="auto"/>
        <w:rPr>
          <w:rFonts w:ascii="Palatino Linotype" w:hAnsi="Palatino Linotype"/>
          <w:b/>
          <w:sz w:val="28"/>
          <w:szCs w:val="28"/>
        </w:rPr>
      </w:pPr>
    </w:p>
    <w:p w:rsidR="008235A6" w:rsidRPr="00D96663" w:rsidRDefault="008235A6" w:rsidP="008235A6">
      <w:pPr>
        <w:spacing w:line="360" w:lineRule="auto"/>
        <w:rPr>
          <w:rFonts w:ascii="Palatino Linotype" w:hAnsi="Palatino Linotype"/>
          <w:b/>
          <w:sz w:val="28"/>
          <w:szCs w:val="28"/>
        </w:rPr>
      </w:pPr>
    </w:p>
    <w:p w:rsidR="008235A6" w:rsidRPr="00D96663" w:rsidRDefault="008235A6" w:rsidP="008235A6">
      <w:pPr>
        <w:spacing w:line="360" w:lineRule="auto"/>
        <w:rPr>
          <w:rFonts w:ascii="Palatino Linotype" w:hAnsi="Palatino Linotype"/>
          <w:b/>
          <w:sz w:val="28"/>
          <w:szCs w:val="28"/>
        </w:rPr>
      </w:pPr>
      <w:r w:rsidRPr="00D96663">
        <w:rPr>
          <w:rFonts w:ascii="Palatino Linotype" w:hAnsi="Palatino Linotype"/>
          <w:b/>
          <w:sz w:val="28"/>
          <w:szCs w:val="28"/>
        </w:rPr>
        <w:br w:type="page"/>
      </w:r>
      <w:r w:rsidRPr="00D96663">
        <w:rPr>
          <w:rFonts w:ascii="Palatino Linotype" w:hAnsi="Palatino Linotype"/>
          <w:b/>
          <w:sz w:val="28"/>
          <w:szCs w:val="28"/>
        </w:rPr>
        <w:lastRenderedPageBreak/>
        <w:t>Session 2: Common STIs and Treatments</w:t>
      </w: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PURPOSE:</w:t>
      </w:r>
    </w:p>
    <w:p w:rsidR="008235A6" w:rsidRPr="00D96663" w:rsidRDefault="008235A6" w:rsidP="008235A6">
      <w:pPr>
        <w:spacing w:line="360" w:lineRule="auto"/>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OBJECTIVES:</w:t>
      </w:r>
    </w:p>
    <w:p w:rsidR="008235A6" w:rsidRPr="00D96663" w:rsidRDefault="008235A6" w:rsidP="008235A6">
      <w:pPr>
        <w:pStyle w:val="Heading2"/>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By the end of this session, participants will be able to</w:t>
      </w:r>
    </w:p>
    <w:p w:rsidR="008235A6" w:rsidRPr="00D96663" w:rsidRDefault="008235A6" w:rsidP="009F1765">
      <w:pPr>
        <w:numPr>
          <w:ilvl w:val="0"/>
          <w:numId w:val="89"/>
        </w:num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TIME:</w:t>
      </w:r>
    </w:p>
    <w:p w:rsidR="008235A6" w:rsidRPr="00D96663" w:rsidRDefault="008235A6" w:rsidP="008235A6">
      <w:pPr>
        <w:spacing w:line="360" w:lineRule="auto"/>
        <w:rPr>
          <w:rFonts w:ascii="Palatino Linotype" w:hAnsi="Palatino Linotype"/>
        </w:rPr>
      </w:pPr>
      <w:r w:rsidRPr="00D96663">
        <w:rPr>
          <w:rFonts w:ascii="Palatino Linotype" w:hAnsi="Palatino Linotype"/>
        </w:rPr>
        <w:br w:type="page"/>
      </w:r>
    </w:p>
    <w:p w:rsidR="008235A6" w:rsidRPr="00D96663" w:rsidRDefault="008235A6" w:rsidP="008235A6">
      <w:pPr>
        <w:pStyle w:val="Heading3"/>
        <w:rPr>
          <w:rFonts w:ascii="Palatino Linotype" w:hAnsi="Palatino Linotype" w:cs="Times New Roman"/>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1. Gonorrhoea</w:t>
      </w:r>
    </w:p>
    <w:p w:rsidR="008235A6" w:rsidRPr="00D96663" w:rsidRDefault="008235A6" w:rsidP="008235A6">
      <w:pPr>
        <w:spacing w:line="360" w:lineRule="auto"/>
        <w:rPr>
          <w:rFonts w:ascii="Palatino Linotype" w:hAnsi="Palatino Linotype"/>
        </w:rPr>
      </w:pPr>
      <w:r w:rsidRPr="00D96663">
        <w:rPr>
          <w:rFonts w:ascii="Palatino Linotype" w:hAnsi="Palatino Linotype"/>
        </w:rPr>
        <w:t>It is a bacterial infection caused by Neisseria gonorrhoea. Man is the natural host. In addition to sexual transmission, gonorrhoea may be acquired by infant from an infected mother during birth.</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 xml:space="preserve">Symptoms: </w:t>
      </w:r>
    </w:p>
    <w:p w:rsidR="008235A6" w:rsidRPr="00D96663" w:rsidRDefault="008235A6" w:rsidP="008235A6">
      <w:pPr>
        <w:spacing w:line="360" w:lineRule="auto"/>
        <w:rPr>
          <w:rFonts w:ascii="Palatino Linotype" w:hAnsi="Palatino Linotype"/>
        </w:rPr>
      </w:pPr>
      <w:r w:rsidRPr="00D96663">
        <w:rPr>
          <w:rFonts w:ascii="Palatino Linotype" w:hAnsi="Palatino Linotype"/>
        </w:rPr>
        <w:t>The incubation period is 2 to 14 days for men and 7 to 21 days for women. Gonorrhoea is mostly asymptomatic particularly for women, who may remain carriers for weeks. Almost all infected males present with symptoms, like urethritis, characterized by dysuria, frequency and urgency. A yellowish, purulent, urethral discharge may also occur. If the disease is not treated for a long time complications may occur like change of urethral structure.</w:t>
      </w:r>
    </w:p>
    <w:p w:rsidR="008235A6" w:rsidRPr="00D96663" w:rsidRDefault="008235A6" w:rsidP="008235A6">
      <w:pPr>
        <w:spacing w:line="360" w:lineRule="auto"/>
        <w:rPr>
          <w:rFonts w:ascii="Palatino Linotype" w:hAnsi="Palatino Linotype"/>
        </w:rPr>
      </w:pPr>
      <w:r w:rsidRPr="00D96663">
        <w:rPr>
          <w:rFonts w:ascii="Palatino Linotype" w:hAnsi="Palatino Linotype"/>
        </w:rPr>
        <w:t>The most common site of infection in females is the endocervics and symptoms include vaginal discharge and occasionally abnormal menstrual bleeding. Symptoms of gonorrhoea females can be masked by those of thrichomonasis which very common associated. Complications in females include pelvic inflammatory diseases and infertility.</w:t>
      </w:r>
    </w:p>
    <w:p w:rsidR="008235A6" w:rsidRPr="00D96663" w:rsidRDefault="008235A6" w:rsidP="008235A6">
      <w:pPr>
        <w:spacing w:line="360" w:lineRule="auto"/>
        <w:rPr>
          <w:rFonts w:ascii="Palatino Linotype" w:hAnsi="Palatino Linotype"/>
        </w:rPr>
      </w:pPr>
      <w:r w:rsidRPr="00D96663">
        <w:rPr>
          <w:rFonts w:ascii="Palatino Linotype" w:hAnsi="Palatino Linotype"/>
        </w:rPr>
        <w:t>The eyes are most affected in neonates although other sites may be infected.</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roofErr w:type="gramStart"/>
      <w:r w:rsidRPr="00D96663">
        <w:rPr>
          <w:rFonts w:ascii="Palatino Linotype" w:hAnsi="Palatino Linotype"/>
          <w:i/>
          <w:iCs/>
          <w:sz w:val="24"/>
        </w:rPr>
        <w:t>::</w:t>
      </w:r>
      <w:proofErr w:type="gramEnd"/>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All gonococcal infections are likely to be resistant to common drugs like Penicillins, Tetracycline, Doxycycline, Co-Trimoxazole and Erythromycin</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Other causes for treatment failure should be considered</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Gonococcal and Chlamydial infections frequently co-exist, therefore combined therapy should be given</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For general treatment see under Syndromic treatment of STI</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lastRenderedPageBreak/>
        <w:t>2. Chancroid:</w:t>
      </w:r>
    </w:p>
    <w:p w:rsidR="008235A6" w:rsidRPr="00D96663" w:rsidRDefault="008235A6" w:rsidP="008235A6">
      <w:pPr>
        <w:spacing w:line="360" w:lineRule="auto"/>
        <w:rPr>
          <w:rFonts w:ascii="Palatino Linotype" w:hAnsi="Palatino Linotype"/>
        </w:rPr>
      </w:pPr>
      <w:r w:rsidRPr="00D96663">
        <w:rPr>
          <w:rFonts w:ascii="Palatino Linotype" w:hAnsi="Palatino Linotype"/>
        </w:rPr>
        <w:t>Chancroid is a bacterial infection caused by Haemophilus ducreyi. Its incidence appears to be associated with poor living conditions and low standards of hygiene. The infection is transmitted sexually, invading the host through small abrasions. The incidence is greatest in men.</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Symptoms:</w:t>
      </w:r>
    </w:p>
    <w:p w:rsidR="008235A6" w:rsidRPr="00D96663" w:rsidRDefault="008235A6" w:rsidP="008235A6">
      <w:pPr>
        <w:spacing w:line="360" w:lineRule="auto"/>
        <w:rPr>
          <w:rFonts w:ascii="Palatino Linotype" w:hAnsi="Palatino Linotype"/>
        </w:rPr>
      </w:pPr>
      <w:r w:rsidRPr="00D96663">
        <w:rPr>
          <w:rFonts w:ascii="Palatino Linotype" w:hAnsi="Palatino Linotype"/>
        </w:rPr>
        <w:t>Incubation period is less than a week but may be as long as 2 to 3 weeks. A small painful papule develops at the inoculation site (usually in the perianal or genital area) and rapid develops into a pustular vesicle which ulcerates (becomes an ulcer). The ulcer is shallow, painful and tender with ragged margins. These lesions may be many due to auto-infection. Painful buboes may be formed. The ulcer may heal with scar formation.</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Co-trimoxazole (POM)</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Dosage:</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960 mg every 12 hours for 10 </w:t>
      </w:r>
      <w:proofErr w:type="gramStart"/>
      <w:r w:rsidRPr="00D96663">
        <w:rPr>
          <w:rFonts w:ascii="Palatino Linotype" w:hAnsi="Palatino Linotype"/>
        </w:rPr>
        <w:t>days  OR</w:t>
      </w:r>
      <w:proofErr w:type="gramEnd"/>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Erythromycin (POM)</w:t>
      </w:r>
    </w:p>
    <w:p w:rsidR="008235A6" w:rsidRPr="00D96663" w:rsidRDefault="008235A6" w:rsidP="008235A6">
      <w:pPr>
        <w:spacing w:line="360" w:lineRule="auto"/>
        <w:rPr>
          <w:rFonts w:ascii="Palatino Linotype" w:hAnsi="Palatino Linotype"/>
        </w:rPr>
      </w:pPr>
      <w:r w:rsidRPr="00D96663">
        <w:rPr>
          <w:rFonts w:ascii="Palatino Linotype" w:hAnsi="Palatino Linotype"/>
        </w:rPr>
        <w:t>500 mg every 6 hours for 10 days</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3. Chlamydia Infections</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Lymphogranuloma venereum</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Several infections are cased by Chlamydia parasite. The primary genital lesion is rarely demonstrable in women, but usually occurs in men as a painless ulcer on the penis that heals within a few days. After a latent period of days or months, an acute lymphadenopathy </w:t>
      </w:r>
      <w:proofErr w:type="gramStart"/>
      <w:r w:rsidRPr="00D96663">
        <w:rPr>
          <w:rFonts w:ascii="Palatino Linotype" w:hAnsi="Palatino Linotype"/>
        </w:rPr>
        <w:t>( disease</w:t>
      </w:r>
      <w:proofErr w:type="gramEnd"/>
      <w:r w:rsidRPr="00D96663">
        <w:rPr>
          <w:rFonts w:ascii="Palatino Linotype" w:hAnsi="Palatino Linotype"/>
        </w:rPr>
        <w:t xml:space="preserve"> of the lymph nodes) develops. If left untreated, </w:t>
      </w:r>
      <w:r w:rsidRPr="00D96663">
        <w:rPr>
          <w:rFonts w:ascii="Palatino Linotype" w:hAnsi="Palatino Linotype"/>
        </w:rPr>
        <w:lastRenderedPageBreak/>
        <w:t>the inflammatory masses, or buboes may ulcerate to form chronic sinuses and fistulae. In late stage of the disease, chronic lymphatic obstruction results in lymphoedema of the genitalia.</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pStyle w:val="Heading4"/>
        <w:rPr>
          <w:rFonts w:ascii="Palatino Linotype" w:hAnsi="Palatino Linotype"/>
          <w:sz w:val="24"/>
          <w:szCs w:val="24"/>
        </w:rPr>
      </w:pPr>
      <w:r w:rsidRPr="00D96663">
        <w:rPr>
          <w:rFonts w:ascii="Palatino Linotype" w:hAnsi="Palatino Linotype"/>
          <w:i/>
          <w:iCs/>
          <w:sz w:val="24"/>
          <w:szCs w:val="24"/>
        </w:rPr>
        <w:t>Cotrimoxazole (POM</w:t>
      </w:r>
      <w:r w:rsidRPr="00D96663">
        <w:rPr>
          <w:rFonts w:ascii="Palatino Linotype" w:hAnsi="Palatino Linotype"/>
          <w:sz w:val="24"/>
          <w:szCs w:val="24"/>
        </w:rPr>
        <w:t>)</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Dosage:</w:t>
      </w:r>
    </w:p>
    <w:p w:rsidR="008235A6" w:rsidRPr="00D96663" w:rsidRDefault="008235A6" w:rsidP="008235A6">
      <w:pPr>
        <w:spacing w:line="360" w:lineRule="auto"/>
        <w:rPr>
          <w:rFonts w:ascii="Palatino Linotype" w:hAnsi="Palatino Linotype"/>
          <w:b/>
        </w:rPr>
      </w:pPr>
      <w:r w:rsidRPr="00D96663">
        <w:rPr>
          <w:rFonts w:ascii="Palatino Linotype" w:hAnsi="Palatino Linotype"/>
        </w:rPr>
        <w:t xml:space="preserve">480mg x 8 tablets once every 2 days </w:t>
      </w:r>
      <w:r w:rsidRPr="00D96663">
        <w:rPr>
          <w:rFonts w:ascii="Palatino Linotype" w:hAnsi="Palatino Linotype"/>
          <w:b/>
        </w:rPr>
        <w:t>PLUS</w:t>
      </w:r>
    </w:p>
    <w:p w:rsidR="008235A6" w:rsidRPr="00D96663" w:rsidRDefault="008235A6" w:rsidP="008235A6">
      <w:pPr>
        <w:pStyle w:val="Heading4"/>
        <w:rPr>
          <w:rFonts w:ascii="Palatino Linotype" w:hAnsi="Palatino Linotype"/>
          <w:i/>
          <w:sz w:val="24"/>
        </w:rPr>
      </w:pPr>
      <w:proofErr w:type="gramStart"/>
      <w:r w:rsidRPr="00D96663">
        <w:rPr>
          <w:rFonts w:ascii="Palatino Linotype" w:hAnsi="Palatino Linotype"/>
          <w:i/>
          <w:sz w:val="24"/>
        </w:rPr>
        <w:t>Doxycycline (POM).</w:t>
      </w:r>
      <w:proofErr w:type="gramEnd"/>
    </w:p>
    <w:p w:rsidR="008235A6" w:rsidRPr="00D96663" w:rsidRDefault="008235A6" w:rsidP="008235A6">
      <w:pPr>
        <w:spacing w:line="360" w:lineRule="auto"/>
        <w:rPr>
          <w:rFonts w:ascii="Palatino Linotype" w:hAnsi="Palatino Linotype"/>
        </w:rPr>
      </w:pPr>
      <w:r w:rsidRPr="00D96663">
        <w:rPr>
          <w:rFonts w:ascii="Palatino Linotype" w:hAnsi="Palatino Linotype"/>
        </w:rPr>
        <w:t>100mg every 12 hours for 10 days</w:t>
      </w:r>
    </w:p>
    <w:p w:rsidR="008235A6" w:rsidRPr="00D96663" w:rsidRDefault="008235A6" w:rsidP="008235A6">
      <w:pPr>
        <w:spacing w:line="360" w:lineRule="auto"/>
        <w:rPr>
          <w:rFonts w:ascii="Palatino Linotype" w:hAnsi="Palatino Linotype"/>
          <w:b/>
        </w:rPr>
      </w:pPr>
    </w:p>
    <w:p w:rsidR="008235A6" w:rsidRPr="00D96663" w:rsidRDefault="008235A6" w:rsidP="008235A6">
      <w:pPr>
        <w:spacing w:line="360" w:lineRule="auto"/>
        <w:rPr>
          <w:rFonts w:ascii="Palatino Linotype" w:hAnsi="Palatino Linotype"/>
          <w:b/>
        </w:rPr>
      </w:pPr>
      <w:r w:rsidRPr="00D96663">
        <w:rPr>
          <w:rFonts w:ascii="Palatino Linotype" w:hAnsi="Palatino Linotype"/>
          <w:b/>
        </w:rPr>
        <w:t>Vital information to patient:</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Take full dose or treatment may fail</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Take with food</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Take plenty of water while using these drugs</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Epididymo – Orchitis</w:t>
      </w:r>
    </w:p>
    <w:p w:rsidR="008235A6" w:rsidRPr="00D96663" w:rsidRDefault="008235A6" w:rsidP="008235A6">
      <w:pPr>
        <w:spacing w:line="360" w:lineRule="auto"/>
        <w:rPr>
          <w:rFonts w:ascii="Palatino Linotype" w:hAnsi="Palatino Linotype"/>
        </w:rPr>
      </w:pPr>
      <w:r w:rsidRPr="00D96663">
        <w:rPr>
          <w:rFonts w:ascii="Palatino Linotype" w:hAnsi="Palatino Linotype"/>
        </w:rPr>
        <w:t>This is an acute severe inflammation of the epididymis, testis and spermatic cord. The main clinical features include swollen and tender epididymis, severe pain of one or both testes and reddened edematous scrotum. The causative organisms are filarial worms, Chlamydia trachomatous, gonorrhoea, E. coli as well as viruses</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Dosage:</w:t>
      </w:r>
    </w:p>
    <w:p w:rsidR="008235A6" w:rsidRPr="00D96663" w:rsidRDefault="008235A6" w:rsidP="008235A6">
      <w:pPr>
        <w:spacing w:line="360" w:lineRule="auto"/>
        <w:rPr>
          <w:rFonts w:ascii="Palatino Linotype" w:hAnsi="Palatino Linotype"/>
        </w:rPr>
      </w:pPr>
      <w:r w:rsidRPr="00D96663">
        <w:rPr>
          <w:rFonts w:ascii="Palatino Linotype" w:hAnsi="Palatino Linotype"/>
        </w:rPr>
        <w:t>First Line:</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lastRenderedPageBreak/>
        <w:t xml:space="preserve">Doxycycline (POM) </w:t>
      </w:r>
    </w:p>
    <w:p w:rsidR="008235A6" w:rsidRPr="00D96663" w:rsidRDefault="008235A6" w:rsidP="008235A6">
      <w:pPr>
        <w:spacing w:line="360" w:lineRule="auto"/>
        <w:rPr>
          <w:rFonts w:ascii="Palatino Linotype" w:hAnsi="Palatino Linotype"/>
          <w:b/>
        </w:rPr>
      </w:pPr>
      <w:r w:rsidRPr="00D96663">
        <w:rPr>
          <w:rFonts w:ascii="Palatino Linotype" w:hAnsi="Palatino Linotype"/>
        </w:rPr>
        <w:t xml:space="preserve">100 mg every 12 hours for 10 </w:t>
      </w:r>
      <w:proofErr w:type="gramStart"/>
      <w:r w:rsidRPr="00D96663">
        <w:rPr>
          <w:rFonts w:ascii="Palatino Linotype" w:hAnsi="Palatino Linotype"/>
        </w:rPr>
        <w:t xml:space="preserve">days  </w:t>
      </w:r>
      <w:r w:rsidRPr="00D96663">
        <w:rPr>
          <w:rFonts w:ascii="Palatino Linotype" w:hAnsi="Palatino Linotype"/>
          <w:b/>
        </w:rPr>
        <w:t>PLUS</w:t>
      </w:r>
      <w:proofErr w:type="gramEnd"/>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Co-trimoxazole (POM)</w:t>
      </w:r>
    </w:p>
    <w:p w:rsidR="008235A6" w:rsidRPr="00D96663" w:rsidRDefault="008235A6" w:rsidP="008235A6">
      <w:pPr>
        <w:spacing w:line="360" w:lineRule="auto"/>
        <w:rPr>
          <w:rFonts w:ascii="Palatino Linotype" w:hAnsi="Palatino Linotype"/>
          <w:b/>
        </w:rPr>
      </w:pPr>
      <w:r w:rsidRPr="00D96663">
        <w:rPr>
          <w:rFonts w:ascii="Palatino Linotype" w:hAnsi="Palatino Linotype"/>
        </w:rPr>
        <w:t xml:space="preserve">960 mg every 12 hours for 2 </w:t>
      </w:r>
      <w:proofErr w:type="gramStart"/>
      <w:r w:rsidRPr="00D96663">
        <w:rPr>
          <w:rFonts w:ascii="Palatino Linotype" w:hAnsi="Palatino Linotype"/>
        </w:rPr>
        <w:t xml:space="preserve">days  </w:t>
      </w:r>
      <w:r w:rsidRPr="00D96663">
        <w:rPr>
          <w:rFonts w:ascii="Palatino Linotype" w:hAnsi="Palatino Linotype"/>
          <w:b/>
        </w:rPr>
        <w:t>PLUS</w:t>
      </w:r>
      <w:proofErr w:type="gramEnd"/>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Acetylsalicylic Acid (Aspirin) (OTC)</w:t>
      </w:r>
    </w:p>
    <w:p w:rsidR="008235A6" w:rsidRPr="00D96663" w:rsidRDefault="008235A6" w:rsidP="008235A6">
      <w:pPr>
        <w:spacing w:line="360" w:lineRule="auto"/>
        <w:rPr>
          <w:rFonts w:ascii="Palatino Linotype" w:hAnsi="Palatino Linotype"/>
        </w:rPr>
      </w:pPr>
      <w:r w:rsidRPr="00D96663">
        <w:rPr>
          <w:rFonts w:ascii="Palatino Linotype" w:hAnsi="Palatino Linotype"/>
        </w:rPr>
        <w:t>600 mg every 6 hours until pain is controlled</w:t>
      </w:r>
    </w:p>
    <w:p w:rsidR="008235A6" w:rsidRPr="00D96663" w:rsidRDefault="008235A6" w:rsidP="008235A6">
      <w:pPr>
        <w:spacing w:line="360" w:lineRule="auto"/>
        <w:rPr>
          <w:rFonts w:ascii="Palatino Linotype" w:hAnsi="Palatino Linotype"/>
        </w:rPr>
      </w:pPr>
    </w:p>
    <w:p w:rsidR="008235A6" w:rsidRPr="00D96663" w:rsidRDefault="008235A6" w:rsidP="008235A6">
      <w:pPr>
        <w:spacing w:line="360" w:lineRule="auto"/>
        <w:rPr>
          <w:rFonts w:ascii="Palatino Linotype" w:hAnsi="Palatino Linotype"/>
        </w:rPr>
      </w:pPr>
      <w:r w:rsidRPr="00D96663">
        <w:rPr>
          <w:rFonts w:ascii="Palatino Linotype" w:hAnsi="Palatino Linotype"/>
        </w:rPr>
        <w:t>Second Line:</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Erythromycin (POM)</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Presentation:</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Tablet 250mg and 500mg, </w:t>
      </w:r>
      <w:proofErr w:type="gramStart"/>
      <w:r w:rsidRPr="00D96663">
        <w:rPr>
          <w:rFonts w:ascii="Palatino Linotype" w:hAnsi="Palatino Linotype"/>
        </w:rPr>
        <w:t>Syrup  125mg</w:t>
      </w:r>
      <w:proofErr w:type="gramEnd"/>
      <w:r w:rsidRPr="00D96663">
        <w:rPr>
          <w:rFonts w:ascii="Palatino Linotype" w:hAnsi="Palatino Linotype"/>
        </w:rPr>
        <w:t>/5 mL.</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Indication:</w:t>
      </w:r>
    </w:p>
    <w:p w:rsidR="008235A6" w:rsidRPr="00D96663" w:rsidRDefault="008235A6" w:rsidP="008235A6">
      <w:pPr>
        <w:spacing w:line="360" w:lineRule="auto"/>
        <w:rPr>
          <w:rFonts w:ascii="Palatino Linotype" w:hAnsi="Palatino Linotype"/>
        </w:rPr>
      </w:pPr>
      <w:proofErr w:type="gramStart"/>
      <w:r w:rsidRPr="00D96663">
        <w:rPr>
          <w:rFonts w:ascii="Palatino Linotype" w:hAnsi="Palatino Linotype"/>
        </w:rPr>
        <w:t>Wide spectrum antibiotic for the treatment of various infections.</w:t>
      </w:r>
      <w:proofErr w:type="gramEnd"/>
      <w:r w:rsidRPr="00D96663">
        <w:rPr>
          <w:rFonts w:ascii="Palatino Linotype" w:hAnsi="Palatino Linotype"/>
        </w:rPr>
        <w:t xml:space="preserve"> </w:t>
      </w:r>
      <w:proofErr w:type="gramStart"/>
      <w:r w:rsidRPr="00D96663">
        <w:rPr>
          <w:rFonts w:ascii="Palatino Linotype" w:hAnsi="Palatino Linotype"/>
        </w:rPr>
        <w:t>Alternative to penicillin in hypersensitivity.</w:t>
      </w:r>
      <w:proofErr w:type="gramEnd"/>
      <w:r w:rsidRPr="00D96663">
        <w:rPr>
          <w:rFonts w:ascii="Palatino Linotype" w:hAnsi="Palatino Linotype"/>
        </w:rPr>
        <w:t xml:space="preserve"> Can </w:t>
      </w:r>
      <w:proofErr w:type="gramStart"/>
      <w:r w:rsidRPr="00D96663">
        <w:rPr>
          <w:rFonts w:ascii="Palatino Linotype" w:hAnsi="Palatino Linotype"/>
        </w:rPr>
        <w:t>used</w:t>
      </w:r>
      <w:proofErr w:type="gramEnd"/>
      <w:r w:rsidRPr="00D96663">
        <w:rPr>
          <w:rFonts w:ascii="Palatino Linotype" w:hAnsi="Palatino Linotype"/>
        </w:rPr>
        <w:t xml:space="preserve"> for the treatment of respiratory infections, whooping cough and general tissue infections.</w:t>
      </w:r>
    </w:p>
    <w:p w:rsidR="008235A6" w:rsidRPr="00D96663" w:rsidRDefault="008235A6" w:rsidP="008235A6">
      <w:pPr>
        <w:spacing w:line="360" w:lineRule="auto"/>
        <w:rPr>
          <w:rFonts w:ascii="Palatino Linotype" w:hAnsi="Palatino Linotype"/>
          <w:b/>
        </w:rPr>
      </w:pPr>
    </w:p>
    <w:p w:rsidR="008235A6" w:rsidRPr="00D96663" w:rsidRDefault="008235A6" w:rsidP="008235A6">
      <w:pPr>
        <w:spacing w:line="360" w:lineRule="auto"/>
        <w:rPr>
          <w:rFonts w:ascii="Palatino Linotype" w:hAnsi="Palatino Linotype"/>
          <w:b/>
        </w:rPr>
      </w:pPr>
      <w:r w:rsidRPr="00D96663">
        <w:rPr>
          <w:rFonts w:ascii="Palatino Linotype" w:hAnsi="Palatino Linotype"/>
          <w:b/>
        </w:rPr>
        <w:t>Dosage (Adult and Child):</w:t>
      </w:r>
    </w:p>
    <w:p w:rsidR="008235A6" w:rsidRPr="00D96663" w:rsidRDefault="008235A6" w:rsidP="008235A6">
      <w:pPr>
        <w:spacing w:line="360" w:lineRule="auto"/>
        <w:rPr>
          <w:rFonts w:ascii="Palatino Linotype" w:hAnsi="Palatino Linotype"/>
        </w:rPr>
      </w:pPr>
      <w:r w:rsidRPr="00D96663">
        <w:rPr>
          <w:rFonts w:ascii="Palatino Linotype" w:hAnsi="Palatino Linotype"/>
        </w:rPr>
        <w:t>Adult and Child from 8 years – 500mg every 6 hours for 10 days</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For general infections:</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Adult and Child from 8 years – 250mg – </w:t>
      </w:r>
      <w:proofErr w:type="gramStart"/>
      <w:r w:rsidRPr="00D96663">
        <w:rPr>
          <w:rFonts w:ascii="Palatino Linotype" w:hAnsi="Palatino Linotype"/>
        </w:rPr>
        <w:t>500mg  every</w:t>
      </w:r>
      <w:proofErr w:type="gramEnd"/>
      <w:r w:rsidRPr="00D96663">
        <w:rPr>
          <w:rFonts w:ascii="Palatino Linotype" w:hAnsi="Palatino Linotype"/>
        </w:rPr>
        <w:t xml:space="preserve"> 6 or 8 hours for 5 to 7 days</w:t>
      </w:r>
    </w:p>
    <w:p w:rsidR="008235A6" w:rsidRPr="00D96663" w:rsidRDefault="008235A6" w:rsidP="008235A6">
      <w:pPr>
        <w:spacing w:line="360" w:lineRule="auto"/>
        <w:rPr>
          <w:rFonts w:ascii="Palatino Linotype" w:hAnsi="Palatino Linotype"/>
        </w:rPr>
      </w:pPr>
      <w:r w:rsidRPr="00D96663">
        <w:rPr>
          <w:rFonts w:ascii="Palatino Linotype" w:hAnsi="Palatino Linotype"/>
        </w:rPr>
        <w:t>Child 2 – 8 years – 250mg every 6 or 8 hours for 5 to 7 days</w:t>
      </w:r>
    </w:p>
    <w:p w:rsidR="008235A6" w:rsidRPr="00D96663" w:rsidRDefault="008235A6" w:rsidP="008235A6">
      <w:pPr>
        <w:spacing w:line="360" w:lineRule="auto"/>
        <w:rPr>
          <w:rFonts w:ascii="Palatino Linotype" w:hAnsi="Palatino Linotype"/>
        </w:rPr>
      </w:pPr>
      <w:r w:rsidRPr="00D96663">
        <w:rPr>
          <w:rFonts w:ascii="Palatino Linotype" w:hAnsi="Palatino Linotype"/>
        </w:rPr>
        <w:t>Child up to 2 years – 125mg every 6 or 8 hours for 5 to 7 days</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Precautions/Contra Indications:</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cautions in hepatic and renal impairment</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Contra-indicated in liver diseases</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lastRenderedPageBreak/>
        <w:t>Hypersensitivity to erythromycin</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Side Effects:</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Nausea, vomiting and abdominal discomfort</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Rashes and other allergic reactions</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Reversible hearing loss with high doses</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Cardiac effects</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Vital Information to Patient:</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Take a full dose otherwise treatment may fail.</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 xml:space="preserve">Take the </w:t>
      </w:r>
      <w:proofErr w:type="gramStart"/>
      <w:r w:rsidRPr="00D96663">
        <w:rPr>
          <w:rFonts w:ascii="Palatino Linotype" w:hAnsi="Palatino Linotype"/>
        </w:rPr>
        <w:t>drug  after</w:t>
      </w:r>
      <w:proofErr w:type="gramEnd"/>
      <w:r w:rsidRPr="00D96663">
        <w:rPr>
          <w:rFonts w:ascii="Palatino Linotype" w:hAnsi="Palatino Linotype"/>
        </w:rPr>
        <w:t xml:space="preserve"> at least some meal- with empty stomach you may experience abdominal discomfort.</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Take the drug with enough water</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4. Trichomaniasis</w:t>
      </w:r>
    </w:p>
    <w:p w:rsidR="008235A6" w:rsidRPr="00D96663" w:rsidRDefault="008235A6" w:rsidP="008235A6">
      <w:pPr>
        <w:spacing w:line="360" w:lineRule="auto"/>
        <w:rPr>
          <w:rFonts w:ascii="Palatino Linotype" w:hAnsi="Palatino Linotype"/>
        </w:rPr>
      </w:pPr>
      <w:r w:rsidRPr="00D96663">
        <w:rPr>
          <w:rFonts w:ascii="Palatino Linotype" w:hAnsi="Palatino Linotype"/>
        </w:rPr>
        <w:t>It is caused by a flagellate protozoa Trichomonas vaginalis. It causes inflammation of the vagina and cervix in females and inflammation of urethra and prostate gland in males. Sometimes there are no clear clinical features however if they occur, it includes frothy green/yellowish discharge, itchiness, erosion of cervix.</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Metronidazole (POM)</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Dosage (Adult and Child):</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2 g as a single dose at bed time.</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 xml:space="preserve"> Give the same treatment to partner</w:t>
      </w:r>
    </w:p>
    <w:p w:rsidR="008235A6" w:rsidRPr="00D96663" w:rsidRDefault="008235A6" w:rsidP="009F1765">
      <w:pPr>
        <w:numPr>
          <w:ilvl w:val="0"/>
          <w:numId w:val="72"/>
        </w:numPr>
        <w:spacing w:line="360" w:lineRule="auto"/>
        <w:rPr>
          <w:rFonts w:ascii="Palatino Linotype" w:hAnsi="Palatino Linotype"/>
        </w:rPr>
      </w:pPr>
      <w:r w:rsidRPr="00D96663">
        <w:rPr>
          <w:rFonts w:ascii="Palatino Linotype" w:hAnsi="Palatino Linotype"/>
        </w:rPr>
        <w:t>In pregnancy treatment with the drug should be delayed until after first trimester</w:t>
      </w:r>
    </w:p>
    <w:p w:rsidR="008235A6" w:rsidRPr="00D96663" w:rsidRDefault="008235A6" w:rsidP="008235A6">
      <w:pPr>
        <w:spacing w:line="360" w:lineRule="auto"/>
        <w:rPr>
          <w:rFonts w:ascii="Palatino Linotype" w:hAnsi="Palatino Linotype"/>
        </w:rPr>
      </w:pPr>
      <w:proofErr w:type="gramStart"/>
      <w:r w:rsidRPr="00D96663">
        <w:rPr>
          <w:rFonts w:ascii="Palatino Linotype" w:hAnsi="Palatino Linotype"/>
        </w:rPr>
        <w:lastRenderedPageBreak/>
        <w:t>( For</w:t>
      </w:r>
      <w:proofErr w:type="gramEnd"/>
      <w:r w:rsidRPr="00D96663">
        <w:rPr>
          <w:rFonts w:ascii="Palatino Linotype" w:hAnsi="Palatino Linotype"/>
        </w:rPr>
        <w:t xml:space="preserve"> details of Metronidazole see above).</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5. Syphilis</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Syphilis is a chronic infectious disease caused by the spirochete treponema pallidum. It can be acquired mainly through sexual intercourse or congenitally when the mother transfers it to fetus. There are several stages of syphilis </w:t>
      </w:r>
      <w:proofErr w:type="gramStart"/>
      <w:r w:rsidRPr="00D96663">
        <w:rPr>
          <w:rFonts w:ascii="Palatino Linotype" w:hAnsi="Palatino Linotype"/>
        </w:rPr>
        <w:t>depending  on</w:t>
      </w:r>
      <w:proofErr w:type="gramEnd"/>
      <w:r w:rsidRPr="00D96663">
        <w:rPr>
          <w:rFonts w:ascii="Palatino Linotype" w:hAnsi="Palatino Linotype"/>
        </w:rPr>
        <w:t xml:space="preserve"> which type. For congenital type there is the early and late stage. The acquired form has three stages of infection development. These are; Early, Primary and Secondary syphilis, Late Tertiary gummatous (focal areas of inflammatory destructions) and Quarterly (cardiovascular and neurosyphilis</w:t>
      </w:r>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Genital Warts:</w:t>
      </w:r>
    </w:p>
    <w:p w:rsidR="008235A6" w:rsidRPr="00D96663" w:rsidRDefault="008235A6" w:rsidP="008235A6">
      <w:pPr>
        <w:spacing w:line="360" w:lineRule="auto"/>
        <w:rPr>
          <w:rFonts w:ascii="Palatino Linotype" w:hAnsi="Palatino Linotype"/>
        </w:rPr>
      </w:pPr>
      <w:r w:rsidRPr="00D96663">
        <w:rPr>
          <w:rFonts w:ascii="Palatino Linotype" w:hAnsi="Palatino Linotype"/>
        </w:rPr>
        <w:t>They are caused by papilloma group viruses infecting the skin or mucous membrane.</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Symptoms:</w:t>
      </w:r>
    </w:p>
    <w:p w:rsidR="008235A6" w:rsidRPr="00D96663" w:rsidRDefault="008235A6" w:rsidP="008235A6">
      <w:pPr>
        <w:spacing w:line="360" w:lineRule="auto"/>
        <w:rPr>
          <w:rFonts w:ascii="Palatino Linotype" w:hAnsi="Palatino Linotype"/>
        </w:rPr>
      </w:pPr>
      <w:r w:rsidRPr="00D96663">
        <w:rPr>
          <w:rFonts w:ascii="Palatino Linotype" w:hAnsi="Palatino Linotype"/>
        </w:rPr>
        <w:t>The common sites affected by warts include genital region, hands and legs. The lesions are usually asymptomatic fleshy growths. In genital region, lesions are often finger like and increase in number and size with time. When extensive they may interfere with sexual intercourse and child birth.</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spacing w:line="360" w:lineRule="auto"/>
        <w:rPr>
          <w:rFonts w:ascii="Palatino Linotype" w:hAnsi="Palatino Linotype"/>
        </w:rPr>
      </w:pPr>
      <w:r w:rsidRPr="00D96663">
        <w:rPr>
          <w:rFonts w:ascii="Palatino Linotype" w:hAnsi="Palatino Linotype"/>
        </w:rPr>
        <w:t>-Carefully apply either 10-25% Podophyllin or 80% Trichloracetic to the warts and wash off in 6 hours and dry thoroughly after that.</w:t>
      </w:r>
    </w:p>
    <w:p w:rsidR="008235A6" w:rsidRPr="00D96663" w:rsidRDefault="008235A6" w:rsidP="008235A6">
      <w:pPr>
        <w:spacing w:line="360" w:lineRule="auto"/>
        <w:rPr>
          <w:rFonts w:ascii="Palatino Linotype" w:hAnsi="Palatino Linotype"/>
        </w:rPr>
      </w:pPr>
      <w:r w:rsidRPr="00D96663">
        <w:rPr>
          <w:rFonts w:ascii="Palatino Linotype" w:hAnsi="Palatino Linotype"/>
        </w:rPr>
        <w:t>-Repeat treatment every 2-3 days until warts are gone.</w:t>
      </w:r>
    </w:p>
    <w:p w:rsidR="008235A6" w:rsidRPr="00D96663" w:rsidRDefault="008235A6" w:rsidP="008235A6">
      <w:pPr>
        <w:rPr>
          <w:rFonts w:ascii="Palatino Linotype" w:hAnsi="Palatino Linotype"/>
          <w:b/>
          <w:sz w:val="28"/>
          <w:szCs w:val="28"/>
          <w:lang w:val="en-GB"/>
        </w:rPr>
      </w:pPr>
      <w:bookmarkStart w:id="40" w:name="_Toc44149673"/>
      <w:r w:rsidRPr="00D96663">
        <w:rPr>
          <w:rFonts w:ascii="Palatino Linotype" w:hAnsi="Palatino Linotype"/>
          <w:b/>
          <w:sz w:val="28"/>
          <w:szCs w:val="28"/>
        </w:rPr>
        <w:br w:type="page"/>
      </w:r>
      <w:r w:rsidRPr="00D96663">
        <w:rPr>
          <w:rFonts w:ascii="Palatino Linotype" w:hAnsi="Palatino Linotype"/>
          <w:b/>
          <w:sz w:val="28"/>
          <w:szCs w:val="28"/>
        </w:rPr>
        <w:lastRenderedPageBreak/>
        <w:t xml:space="preserve">Session 3: </w:t>
      </w:r>
      <w:r w:rsidRPr="00D96663">
        <w:rPr>
          <w:rFonts w:ascii="Palatino Linotype" w:hAnsi="Palatino Linotype"/>
          <w:b/>
          <w:sz w:val="28"/>
          <w:szCs w:val="28"/>
          <w:lang w:val="en-GB"/>
        </w:rPr>
        <w:t>Syndromic Treatment: Men and Women</w:t>
      </w:r>
    </w:p>
    <w:p w:rsidR="008235A6" w:rsidRPr="00D96663" w:rsidRDefault="008235A6" w:rsidP="008235A6">
      <w:pPr>
        <w:spacing w:line="360" w:lineRule="auto"/>
        <w:rPr>
          <w:rFonts w:ascii="Palatino Linotype" w:hAnsi="Palatino Linotype"/>
          <w:b/>
          <w:sz w:val="28"/>
          <w:szCs w:val="28"/>
          <w:lang w:val="en-GB"/>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PURPOSE:</w:t>
      </w:r>
    </w:p>
    <w:p w:rsidR="008235A6" w:rsidRPr="00D96663" w:rsidRDefault="008235A6" w:rsidP="008235A6">
      <w:pPr>
        <w:spacing w:line="360" w:lineRule="auto"/>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OBJECTIVES:</w:t>
      </w:r>
    </w:p>
    <w:p w:rsidR="008235A6" w:rsidRPr="00D96663" w:rsidRDefault="008235A6" w:rsidP="008235A6">
      <w:pPr>
        <w:pStyle w:val="Heading2"/>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By the end of this session, participants will be able to</w:t>
      </w:r>
    </w:p>
    <w:p w:rsidR="008235A6" w:rsidRPr="00D96663" w:rsidRDefault="008235A6" w:rsidP="009F1765">
      <w:pPr>
        <w:numPr>
          <w:ilvl w:val="0"/>
          <w:numId w:val="89"/>
        </w:num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TIME:</w:t>
      </w:r>
    </w:p>
    <w:p w:rsidR="008235A6" w:rsidRPr="00D96663" w:rsidRDefault="008235A6" w:rsidP="008235A6">
      <w:pPr>
        <w:spacing w:line="360" w:lineRule="auto"/>
        <w:rPr>
          <w:rFonts w:ascii="Palatino Linotype" w:hAnsi="Palatino Linotype"/>
        </w:rPr>
      </w:pPr>
      <w:r w:rsidRPr="00D96663">
        <w:rPr>
          <w:rFonts w:ascii="Palatino Linotype" w:hAnsi="Palatino Linotype"/>
        </w:rPr>
        <w:br w:type="page"/>
      </w:r>
    </w:p>
    <w:p w:rsidR="008235A6" w:rsidRPr="00D96663" w:rsidRDefault="008235A6" w:rsidP="008235A6">
      <w:pPr>
        <w:pStyle w:val="Heading2"/>
        <w:rPr>
          <w:rFonts w:ascii="Palatino Linotype" w:hAnsi="Palatino Linotype" w:cs="Times New Roman"/>
        </w:rPr>
      </w:pPr>
      <w:r w:rsidRPr="00D96663">
        <w:rPr>
          <w:rFonts w:ascii="Palatino Linotype" w:hAnsi="Palatino Linotype" w:cs="Times New Roman"/>
        </w:rPr>
        <w:lastRenderedPageBreak/>
        <w:t>The Syndromic Treatment of STD</w:t>
      </w:r>
      <w:bookmarkEnd w:id="40"/>
    </w:p>
    <w:p w:rsidR="008235A6" w:rsidRPr="00D96663" w:rsidRDefault="008235A6" w:rsidP="008235A6">
      <w:pPr>
        <w:spacing w:line="360" w:lineRule="auto"/>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 xml:space="preserve">1. </w:t>
      </w:r>
      <w:proofErr w:type="gramStart"/>
      <w:r w:rsidRPr="00D96663">
        <w:rPr>
          <w:rFonts w:ascii="Palatino Linotype" w:hAnsi="Palatino Linotype" w:cs="Times New Roman"/>
        </w:rPr>
        <w:t>In</w:t>
      </w:r>
      <w:proofErr w:type="gramEnd"/>
      <w:r w:rsidRPr="00D96663">
        <w:rPr>
          <w:rFonts w:ascii="Palatino Linotype" w:hAnsi="Palatino Linotype" w:cs="Times New Roman"/>
        </w:rPr>
        <w:t xml:space="preserve"> Men</w:t>
      </w:r>
    </w:p>
    <w:p w:rsidR="008235A6" w:rsidRPr="00D96663" w:rsidRDefault="008235A6" w:rsidP="008235A6">
      <w:pPr>
        <w:spacing w:line="360" w:lineRule="auto"/>
        <w:rPr>
          <w:rFonts w:ascii="Palatino Linotype" w:hAnsi="Palatino Linotype"/>
          <w:b/>
        </w:rPr>
      </w:pPr>
      <w:r w:rsidRPr="00D96663">
        <w:rPr>
          <w:rFonts w:ascii="Palatino Linotype" w:hAnsi="Palatino Linotype"/>
          <w:b/>
        </w:rPr>
        <w:t>Possible Symptoms or Signs</w:t>
      </w:r>
    </w:p>
    <w:p w:rsidR="008235A6" w:rsidRPr="00D96663" w:rsidRDefault="008235A6" w:rsidP="008235A6">
      <w:pPr>
        <w:pStyle w:val="Heading4"/>
        <w:rPr>
          <w:rFonts w:ascii="Palatino Linotype" w:hAnsi="Palatino Linotype"/>
          <w:i/>
          <w:iCs/>
          <w:sz w:val="24"/>
        </w:rPr>
      </w:pPr>
      <w:proofErr w:type="gramStart"/>
      <w:r w:rsidRPr="00D96663">
        <w:rPr>
          <w:rFonts w:ascii="Palatino Linotype" w:hAnsi="Palatino Linotype"/>
          <w:i/>
          <w:iCs/>
          <w:sz w:val="24"/>
        </w:rPr>
        <w:t>Genital Ulcers/erosion.</w:t>
      </w:r>
      <w:proofErr w:type="gramEnd"/>
      <w:r w:rsidRPr="00D96663">
        <w:rPr>
          <w:rFonts w:ascii="Palatino Linotype" w:hAnsi="Palatino Linotype"/>
          <w:i/>
          <w:iCs/>
          <w:sz w:val="24"/>
        </w:rPr>
        <w:t xml:space="preserve">  Genital Ulcer – Yes Disease (GUD)</w:t>
      </w:r>
    </w:p>
    <w:p w:rsidR="008235A6" w:rsidRPr="00D96663" w:rsidRDefault="008235A6" w:rsidP="008235A6">
      <w:pPr>
        <w:spacing w:line="360" w:lineRule="auto"/>
        <w:rPr>
          <w:rFonts w:ascii="Palatino Linotype" w:hAnsi="Palatino Linotype"/>
        </w:rPr>
      </w:pPr>
      <w:r w:rsidRPr="00D96663">
        <w:rPr>
          <w:rFonts w:ascii="Palatino Linotype" w:hAnsi="Palatino Linotype"/>
        </w:rPr>
        <w:t>1.  Benzathine Penicillin 2.4 MU, half into each buttock</w:t>
      </w:r>
    </w:p>
    <w:p w:rsidR="008235A6" w:rsidRPr="00D96663" w:rsidRDefault="008235A6" w:rsidP="008235A6">
      <w:pPr>
        <w:spacing w:line="360" w:lineRule="auto"/>
        <w:rPr>
          <w:rFonts w:ascii="Palatino Linotype" w:hAnsi="Palatino Linotype"/>
        </w:rPr>
      </w:pPr>
      <w:r w:rsidRPr="00D96663">
        <w:rPr>
          <w:rFonts w:ascii="Palatino Linotype" w:hAnsi="Palatino Linotype"/>
        </w:rPr>
        <w:t>2.  Co-trimoxazole 8 x 480 mg tablets in one done.</w:t>
      </w:r>
    </w:p>
    <w:p w:rsidR="008235A6" w:rsidRPr="00D96663" w:rsidRDefault="008235A6" w:rsidP="008235A6">
      <w:pPr>
        <w:spacing w:line="360" w:lineRule="auto"/>
        <w:rPr>
          <w:rFonts w:ascii="Palatino Linotype" w:hAnsi="Palatino Linotype"/>
        </w:rPr>
      </w:pPr>
      <w:r w:rsidRPr="00D96663">
        <w:rPr>
          <w:rFonts w:ascii="Palatino Linotype" w:hAnsi="Palatino Linotype"/>
        </w:rPr>
        <w:t>3.  Gentian violet 0.5 1.0% to ulcers.  Checks for improvement, in 7 days, if none, REFER.</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 xml:space="preserve">Swelling and inflammation in scrotum, </w:t>
      </w:r>
      <w:proofErr w:type="gramStart"/>
      <w:r w:rsidRPr="00D96663">
        <w:rPr>
          <w:rFonts w:ascii="Palatino Linotype" w:hAnsi="Palatino Linotype"/>
          <w:i/>
          <w:iCs/>
          <w:sz w:val="24"/>
        </w:rPr>
        <w:t>Yes</w:t>
      </w:r>
      <w:proofErr w:type="gramEnd"/>
      <w:r w:rsidRPr="00D96663">
        <w:rPr>
          <w:rFonts w:ascii="Palatino Linotype" w:hAnsi="Palatino Linotype"/>
          <w:i/>
          <w:iCs/>
          <w:sz w:val="24"/>
        </w:rPr>
        <w:t xml:space="preserve"> with possible urethral discharge</w:t>
      </w:r>
    </w:p>
    <w:p w:rsidR="008235A6" w:rsidRPr="00D96663" w:rsidRDefault="008235A6" w:rsidP="009F1765">
      <w:pPr>
        <w:numPr>
          <w:ilvl w:val="0"/>
          <w:numId w:val="114"/>
        </w:numPr>
        <w:rPr>
          <w:rFonts w:ascii="Palatino Linotype" w:hAnsi="Palatino Linotype"/>
        </w:rPr>
      </w:pPr>
      <w:r w:rsidRPr="00D96663">
        <w:rPr>
          <w:rFonts w:ascii="Palatino Linotype" w:hAnsi="Palatino Linotype"/>
        </w:rPr>
        <w:t>Co-trimoxazole (O) 8 x 480 mg tables once a day for 2 days</w:t>
      </w:r>
    </w:p>
    <w:p w:rsidR="008235A6" w:rsidRPr="00D96663" w:rsidRDefault="008235A6" w:rsidP="009F1765">
      <w:pPr>
        <w:numPr>
          <w:ilvl w:val="0"/>
          <w:numId w:val="114"/>
        </w:numPr>
        <w:rPr>
          <w:rFonts w:ascii="Palatino Linotype" w:hAnsi="Palatino Linotype"/>
        </w:rPr>
      </w:pPr>
      <w:r w:rsidRPr="00D96663">
        <w:rPr>
          <w:rFonts w:ascii="Palatino Linotype" w:hAnsi="Palatino Linotype"/>
        </w:rPr>
        <w:t>Doxycycline (O) 100mg every 12 hours (sun up and sun down) for 10 days</w:t>
      </w:r>
    </w:p>
    <w:p w:rsidR="008235A6" w:rsidRPr="00D96663" w:rsidRDefault="008235A6" w:rsidP="009F1765">
      <w:pPr>
        <w:numPr>
          <w:ilvl w:val="0"/>
          <w:numId w:val="114"/>
        </w:numPr>
        <w:rPr>
          <w:rFonts w:ascii="Palatino Linotype" w:hAnsi="Palatino Linotype"/>
        </w:rPr>
      </w:pPr>
      <w:r w:rsidRPr="00D96663">
        <w:rPr>
          <w:rFonts w:ascii="Palatino Linotype" w:hAnsi="Palatino Linotype"/>
        </w:rPr>
        <w:t>Scrotal support to take weight off spermatic cord, worm for a month, except when in bed.  Check for improvement in 5 days if none REFER</w:t>
      </w:r>
    </w:p>
    <w:p w:rsidR="008235A6" w:rsidRPr="00D96663" w:rsidRDefault="008235A6" w:rsidP="008235A6">
      <w:pPr>
        <w:ind w:left="360"/>
        <w:jc w:val="center"/>
        <w:rPr>
          <w:rFonts w:ascii="Palatino Linotype" w:hAnsi="Palatino Linotype"/>
          <w:b/>
        </w:rPr>
      </w:pPr>
    </w:p>
    <w:p w:rsidR="008235A6" w:rsidRPr="00D96663" w:rsidRDefault="008235A6" w:rsidP="008235A6">
      <w:pPr>
        <w:ind w:left="360"/>
        <w:jc w:val="center"/>
        <w:rPr>
          <w:rFonts w:ascii="Palatino Linotype" w:hAnsi="Palatino Linotype"/>
          <w:b/>
        </w:rPr>
      </w:pPr>
      <w:r w:rsidRPr="00D96663">
        <w:rPr>
          <w:rFonts w:ascii="Palatino Linotype" w:hAnsi="Palatino Linotype"/>
          <w:b/>
        </w:rPr>
        <w:t>NO</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Urethral discharge alone urethritis Yes</w:t>
      </w:r>
    </w:p>
    <w:p w:rsidR="008235A6" w:rsidRPr="00D96663" w:rsidRDefault="008235A6" w:rsidP="009F1765">
      <w:pPr>
        <w:numPr>
          <w:ilvl w:val="0"/>
          <w:numId w:val="115"/>
        </w:numPr>
        <w:rPr>
          <w:rFonts w:ascii="Palatino Linotype" w:hAnsi="Palatino Linotype"/>
        </w:rPr>
      </w:pPr>
      <w:r w:rsidRPr="00D96663">
        <w:rPr>
          <w:rFonts w:ascii="Palatino Linotype" w:hAnsi="Palatino Linotype"/>
        </w:rPr>
        <w:t>Co-trimoxazole (O) 8 x 480 mg tables once a day for 2 days</w:t>
      </w:r>
    </w:p>
    <w:p w:rsidR="008235A6" w:rsidRPr="00D96663" w:rsidRDefault="008235A6" w:rsidP="009F1765">
      <w:pPr>
        <w:numPr>
          <w:ilvl w:val="0"/>
          <w:numId w:val="115"/>
        </w:numPr>
        <w:rPr>
          <w:rFonts w:ascii="Palatino Linotype" w:hAnsi="Palatino Linotype"/>
        </w:rPr>
      </w:pPr>
      <w:r w:rsidRPr="00D96663">
        <w:rPr>
          <w:rFonts w:ascii="Palatino Linotype" w:hAnsi="Palatino Linotype"/>
        </w:rPr>
        <w:t>Doxycyline (O) 100mg every 12 hours (sun up and sun downs) for 7 days  Check for improvement, at the end of treatment, if none REFER</w:t>
      </w:r>
    </w:p>
    <w:p w:rsidR="008235A6" w:rsidRPr="00D96663" w:rsidRDefault="008235A6" w:rsidP="008235A6">
      <w:pPr>
        <w:rPr>
          <w:rFonts w:ascii="Palatino Linotype" w:hAnsi="Palatino Linotype"/>
        </w:rPr>
      </w:pPr>
    </w:p>
    <w:p w:rsidR="008235A6" w:rsidRPr="00D96663" w:rsidRDefault="008235A6" w:rsidP="008235A6">
      <w:pPr>
        <w:jc w:val="center"/>
        <w:rPr>
          <w:rFonts w:ascii="Palatino Linotype" w:hAnsi="Palatino Linotype"/>
          <w:b/>
        </w:rPr>
      </w:pPr>
      <w:r w:rsidRPr="00D96663">
        <w:rPr>
          <w:rFonts w:ascii="Palatino Linotype" w:hAnsi="Palatino Linotype"/>
          <w:b/>
        </w:rPr>
        <w:t>NO.</w:t>
      </w:r>
    </w:p>
    <w:p w:rsidR="008235A6" w:rsidRPr="00D96663" w:rsidRDefault="008235A6" w:rsidP="008235A6">
      <w:pPr>
        <w:pStyle w:val="Heading4"/>
        <w:rPr>
          <w:rFonts w:ascii="Palatino Linotype" w:hAnsi="Palatino Linotype"/>
          <w:i/>
          <w:iCs/>
          <w:sz w:val="24"/>
        </w:rPr>
      </w:pPr>
      <w:proofErr w:type="gramStart"/>
      <w:r w:rsidRPr="00D96663">
        <w:rPr>
          <w:rFonts w:ascii="Palatino Linotype" w:hAnsi="Palatino Linotype"/>
          <w:i/>
          <w:iCs/>
          <w:sz w:val="24"/>
        </w:rPr>
        <w:t>Bubo.</w:t>
      </w:r>
      <w:proofErr w:type="gramEnd"/>
      <w:r w:rsidRPr="00D96663">
        <w:rPr>
          <w:rFonts w:ascii="Palatino Linotype" w:hAnsi="Palatino Linotype"/>
          <w:i/>
          <w:iCs/>
          <w:sz w:val="24"/>
        </w:rPr>
        <w:t xml:space="preserve">  Swollen tender lymph – </w:t>
      </w:r>
      <w:proofErr w:type="gramStart"/>
      <w:r w:rsidRPr="00D96663">
        <w:rPr>
          <w:rFonts w:ascii="Palatino Linotype" w:hAnsi="Palatino Linotype"/>
          <w:i/>
          <w:iCs/>
          <w:sz w:val="24"/>
        </w:rPr>
        <w:t>glands  Yes</w:t>
      </w:r>
      <w:proofErr w:type="gramEnd"/>
      <w:r w:rsidRPr="00D96663">
        <w:rPr>
          <w:rFonts w:ascii="Palatino Linotype" w:hAnsi="Palatino Linotype"/>
          <w:i/>
          <w:iCs/>
          <w:sz w:val="24"/>
        </w:rPr>
        <w:t xml:space="preserve"> (nodes) in the groin</w:t>
      </w:r>
    </w:p>
    <w:p w:rsidR="008235A6" w:rsidRPr="00D96663" w:rsidRDefault="008235A6" w:rsidP="008235A6">
      <w:pPr>
        <w:rPr>
          <w:rFonts w:ascii="Palatino Linotype" w:hAnsi="Palatino Linotype"/>
        </w:rPr>
      </w:pPr>
      <w:r w:rsidRPr="00D96663">
        <w:rPr>
          <w:rFonts w:ascii="Palatino Linotype" w:hAnsi="Palatino Linotype"/>
        </w:rPr>
        <w:t>Doxycycline (O) 100mg every 12 hours (sun up and sun down for 14 days check for improvement at least of tenderness after 7 days.  If none REFER</w:t>
      </w:r>
    </w:p>
    <w:p w:rsidR="008235A6" w:rsidRPr="00D96663" w:rsidRDefault="008235A6" w:rsidP="008235A6">
      <w:pPr>
        <w:rPr>
          <w:rFonts w:ascii="Palatino Linotype" w:hAnsi="Palatino Linotype"/>
        </w:rPr>
      </w:pPr>
    </w:p>
    <w:p w:rsidR="008235A6" w:rsidRPr="00D96663" w:rsidRDefault="008235A6" w:rsidP="008235A6">
      <w:pPr>
        <w:jc w:val="center"/>
        <w:rPr>
          <w:rFonts w:ascii="Palatino Linotype" w:hAnsi="Palatino Linotype"/>
          <w:b/>
        </w:rPr>
      </w:pPr>
      <w:r w:rsidRPr="00D96663">
        <w:rPr>
          <w:rFonts w:ascii="Palatino Linotype" w:hAnsi="Palatino Linotype"/>
          <w:b/>
        </w:rPr>
        <w:t>NO.</w:t>
      </w:r>
    </w:p>
    <w:p w:rsidR="008235A6" w:rsidRPr="00D96663" w:rsidRDefault="008235A6" w:rsidP="008235A6">
      <w:pPr>
        <w:pStyle w:val="Heading4"/>
        <w:rPr>
          <w:rFonts w:ascii="Palatino Linotype" w:hAnsi="Palatino Linotype"/>
          <w:i/>
          <w:iCs/>
          <w:sz w:val="24"/>
        </w:rPr>
      </w:pPr>
      <w:proofErr w:type="gramStart"/>
      <w:r w:rsidRPr="00D96663">
        <w:rPr>
          <w:rFonts w:ascii="Palatino Linotype" w:hAnsi="Palatino Linotype"/>
          <w:i/>
          <w:iCs/>
          <w:sz w:val="24"/>
        </w:rPr>
        <w:t>Enlanits.</w:t>
      </w:r>
      <w:proofErr w:type="gramEnd"/>
      <w:r w:rsidRPr="00D96663">
        <w:rPr>
          <w:rFonts w:ascii="Palatino Linotype" w:hAnsi="Palatino Linotype"/>
          <w:i/>
          <w:iCs/>
          <w:sz w:val="24"/>
        </w:rPr>
        <w:t xml:space="preserve">  Welling and inflammation Yes</w:t>
      </w:r>
    </w:p>
    <w:p w:rsidR="008235A6" w:rsidRPr="00D96663" w:rsidRDefault="008235A6" w:rsidP="009F1765">
      <w:pPr>
        <w:numPr>
          <w:ilvl w:val="0"/>
          <w:numId w:val="116"/>
        </w:numPr>
        <w:rPr>
          <w:rFonts w:ascii="Palatino Linotype" w:hAnsi="Palatino Linotype"/>
        </w:rPr>
      </w:pPr>
      <w:r w:rsidRPr="00D96663">
        <w:rPr>
          <w:rFonts w:ascii="Palatino Linotype" w:hAnsi="Palatino Linotype"/>
        </w:rPr>
        <w:t>Cleans with salty water.  Dry under fore skin and on the glans penis</w:t>
      </w:r>
    </w:p>
    <w:p w:rsidR="008235A6" w:rsidRPr="00D96663" w:rsidRDefault="008235A6" w:rsidP="009F1765">
      <w:pPr>
        <w:numPr>
          <w:ilvl w:val="0"/>
          <w:numId w:val="116"/>
        </w:numPr>
        <w:rPr>
          <w:rFonts w:ascii="Palatino Linotype" w:hAnsi="Palatino Linotype"/>
        </w:rPr>
      </w:pPr>
      <w:r w:rsidRPr="00D96663">
        <w:rPr>
          <w:rFonts w:ascii="Palatino Linotype" w:hAnsi="Palatino Linotype"/>
        </w:rPr>
        <w:t>Paint with Gentian Violet 0.5 – 1.0% every other day x 3.1f no better in 7 days change to:</w:t>
      </w:r>
    </w:p>
    <w:p w:rsidR="008235A6" w:rsidRPr="00D96663" w:rsidRDefault="008235A6" w:rsidP="009F1765">
      <w:pPr>
        <w:numPr>
          <w:ilvl w:val="0"/>
          <w:numId w:val="116"/>
        </w:numPr>
        <w:rPr>
          <w:rFonts w:ascii="Palatino Linotype" w:hAnsi="Palatino Linotype"/>
        </w:rPr>
      </w:pPr>
      <w:r w:rsidRPr="00D96663">
        <w:rPr>
          <w:rFonts w:ascii="Palatino Linotype" w:hAnsi="Palatino Linotype"/>
        </w:rPr>
        <w:lastRenderedPageBreak/>
        <w:t>Nystatin cream, 0.5 – 10cm behind the glans 12 hourly for 7 days, cleansing before reapplication</w:t>
      </w:r>
    </w:p>
    <w:p w:rsidR="008235A6" w:rsidRPr="00D96663" w:rsidRDefault="008235A6" w:rsidP="009F1765">
      <w:pPr>
        <w:numPr>
          <w:ilvl w:val="0"/>
          <w:numId w:val="116"/>
        </w:numPr>
        <w:rPr>
          <w:rFonts w:ascii="Palatino Linotype" w:hAnsi="Palatino Linotype"/>
        </w:rPr>
      </w:pPr>
      <w:r w:rsidRPr="00D96663">
        <w:rPr>
          <w:rFonts w:ascii="Palatino Linotype" w:hAnsi="Palatino Linotype"/>
        </w:rPr>
        <w:t>Check for improvement, at the end of treatment.  If none REFER</w:t>
      </w:r>
    </w:p>
    <w:p w:rsidR="008235A6" w:rsidRPr="00D96663" w:rsidRDefault="008235A6" w:rsidP="008235A6">
      <w:pPr>
        <w:rPr>
          <w:rFonts w:ascii="Palatino Linotype" w:hAnsi="Palatino Linotype"/>
        </w:rPr>
      </w:pPr>
    </w:p>
    <w:p w:rsidR="008235A6" w:rsidRPr="00D96663" w:rsidRDefault="008235A6" w:rsidP="008235A6">
      <w:pPr>
        <w:jc w:val="center"/>
        <w:rPr>
          <w:rFonts w:ascii="Palatino Linotype" w:hAnsi="Palatino Linotype"/>
          <w:b/>
        </w:rPr>
      </w:pPr>
      <w:r w:rsidRPr="00D96663">
        <w:rPr>
          <w:rFonts w:ascii="Palatino Linotype" w:hAnsi="Palatino Linotype"/>
          <w:b/>
        </w:rPr>
        <w:t>NO</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Non itchy rashes on the body or non Yes</w:t>
      </w:r>
    </w:p>
    <w:p w:rsidR="008235A6" w:rsidRPr="00D96663" w:rsidRDefault="008235A6" w:rsidP="008235A6">
      <w:pPr>
        <w:rPr>
          <w:rFonts w:ascii="Palatino Linotype" w:hAnsi="Palatino Linotype"/>
        </w:rPr>
      </w:pPr>
      <w:r w:rsidRPr="00D96663">
        <w:rPr>
          <w:rFonts w:ascii="Palatino Linotype" w:hAnsi="Palatino Linotype"/>
        </w:rPr>
        <w:t>Treat for secondary syphilis with Benzathine penicillin 2.4 MU deep IM half into each buttock</w:t>
      </w:r>
    </w:p>
    <w:p w:rsidR="008235A6" w:rsidRPr="00D96663" w:rsidRDefault="008235A6" w:rsidP="008235A6">
      <w:pPr>
        <w:rPr>
          <w:rFonts w:ascii="Palatino Linotype" w:hAnsi="Palatino Linotype"/>
        </w:rPr>
      </w:pPr>
      <w:r w:rsidRPr="00D96663">
        <w:rPr>
          <w:rFonts w:ascii="Palatino Linotype" w:hAnsi="Palatino Linotype"/>
        </w:rPr>
        <w:t>If no improvement in 7 days, REFER</w:t>
      </w: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r w:rsidRPr="00D96663">
        <w:rPr>
          <w:rFonts w:ascii="Palatino Linotype" w:hAnsi="Palatino Linotype"/>
        </w:rPr>
        <w:t>Tender swollen lymph glans at several sites REFER</w:t>
      </w:r>
    </w:p>
    <w:p w:rsidR="008235A6" w:rsidRPr="00D96663" w:rsidRDefault="008235A6" w:rsidP="008235A6">
      <w:pPr>
        <w:rPr>
          <w:rFonts w:ascii="Palatino Linotype" w:hAnsi="Palatino Linotype"/>
        </w:rPr>
      </w:pP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t>IN WOMEN</w:t>
      </w:r>
    </w:p>
    <w:p w:rsidR="008235A6" w:rsidRPr="00D96663" w:rsidRDefault="008235A6" w:rsidP="008235A6">
      <w:pPr>
        <w:rPr>
          <w:rFonts w:ascii="Palatino Linotype" w:hAnsi="Palatino Linotype"/>
          <w:b/>
        </w:rPr>
      </w:pPr>
      <w:r w:rsidRPr="00D96663">
        <w:rPr>
          <w:rFonts w:ascii="Palatino Linotype" w:hAnsi="Palatino Linotype"/>
          <w:b/>
        </w:rPr>
        <w:t>Possible symptoms or signs</w:t>
      </w:r>
    </w:p>
    <w:p w:rsidR="008235A6" w:rsidRPr="00D96663" w:rsidRDefault="008235A6" w:rsidP="008235A6">
      <w:pPr>
        <w:rPr>
          <w:rFonts w:ascii="Palatino Linotype" w:hAnsi="Palatino Linotype"/>
          <w:b/>
        </w:rPr>
      </w:pP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 xml:space="preserve">Lower abdominal pain with possible vaginal/cervical discharge, </w:t>
      </w:r>
      <w:proofErr w:type="gramStart"/>
      <w:r w:rsidRPr="00D96663">
        <w:rPr>
          <w:rFonts w:ascii="Palatino Linotype" w:hAnsi="Palatino Linotype"/>
          <w:i/>
          <w:iCs/>
          <w:sz w:val="24"/>
        </w:rPr>
        <w:t>Yes</w:t>
      </w:r>
      <w:proofErr w:type="gramEnd"/>
    </w:p>
    <w:p w:rsidR="008235A6" w:rsidRPr="00D96663" w:rsidRDefault="008235A6" w:rsidP="009F1765">
      <w:pPr>
        <w:numPr>
          <w:ilvl w:val="0"/>
          <w:numId w:val="117"/>
        </w:numPr>
        <w:rPr>
          <w:rFonts w:ascii="Palatino Linotype" w:hAnsi="Palatino Linotype"/>
        </w:rPr>
      </w:pPr>
      <w:r w:rsidRPr="00D96663">
        <w:rPr>
          <w:rFonts w:ascii="Palatino Linotype" w:hAnsi="Palatino Linotype"/>
        </w:rPr>
        <w:t>Co-trimoxazole (O) 8 x 480mg tablets once a day for 2 days</w:t>
      </w:r>
    </w:p>
    <w:p w:rsidR="008235A6" w:rsidRPr="00D96663" w:rsidRDefault="008235A6" w:rsidP="009F1765">
      <w:pPr>
        <w:numPr>
          <w:ilvl w:val="0"/>
          <w:numId w:val="117"/>
        </w:numPr>
        <w:rPr>
          <w:rFonts w:ascii="Palatino Linotype" w:hAnsi="Palatino Linotype"/>
        </w:rPr>
      </w:pPr>
      <w:r w:rsidRPr="00D96663">
        <w:rPr>
          <w:rFonts w:ascii="Palatino Linotype" w:hAnsi="Palatino Linotype"/>
        </w:rPr>
        <w:t xml:space="preserve">Doxycycline (O) 100mg every 12 hours (sun up and sun down) for 14 days </w:t>
      </w:r>
    </w:p>
    <w:p w:rsidR="008235A6" w:rsidRPr="00D96663" w:rsidRDefault="008235A6" w:rsidP="009F1765">
      <w:pPr>
        <w:numPr>
          <w:ilvl w:val="0"/>
          <w:numId w:val="117"/>
        </w:numPr>
        <w:rPr>
          <w:rFonts w:ascii="Palatino Linotype" w:hAnsi="Palatino Linotype"/>
        </w:rPr>
      </w:pPr>
      <w:r w:rsidRPr="00D96663">
        <w:rPr>
          <w:rFonts w:ascii="Palatino Linotype" w:hAnsi="Palatino Linotype"/>
        </w:rPr>
        <w:t>Metronidazole (O) 400 – 500 mg every 12 hours for the first 7 days</w:t>
      </w:r>
    </w:p>
    <w:p w:rsidR="008235A6" w:rsidRPr="00D96663" w:rsidRDefault="008235A6" w:rsidP="008235A6">
      <w:pPr>
        <w:ind w:left="360"/>
        <w:rPr>
          <w:rFonts w:ascii="Palatino Linotype" w:hAnsi="Palatino Linotype"/>
        </w:rPr>
      </w:pPr>
      <w:proofErr w:type="gramStart"/>
      <w:r w:rsidRPr="00D96663">
        <w:rPr>
          <w:rFonts w:ascii="Palatino Linotype" w:hAnsi="Palatino Linotype"/>
        </w:rPr>
        <w:t>Check for improvement at the end of 7 days REFER</w:t>
      </w:r>
      <w:proofErr w:type="gramEnd"/>
      <w:r w:rsidRPr="00D96663">
        <w:rPr>
          <w:rFonts w:ascii="Palatino Linotype" w:hAnsi="Palatino Linotype"/>
        </w:rPr>
        <w:t xml:space="preserve"> in none.</w:t>
      </w:r>
    </w:p>
    <w:p w:rsidR="008235A6" w:rsidRPr="00D96663" w:rsidRDefault="008235A6" w:rsidP="008235A6">
      <w:pPr>
        <w:ind w:left="360"/>
        <w:rPr>
          <w:rFonts w:ascii="Palatino Linotype" w:hAnsi="Palatino Linotype"/>
        </w:rPr>
      </w:pPr>
    </w:p>
    <w:p w:rsidR="008235A6" w:rsidRPr="00D96663" w:rsidRDefault="008235A6" w:rsidP="008235A6">
      <w:pPr>
        <w:ind w:left="360"/>
        <w:jc w:val="center"/>
        <w:rPr>
          <w:rFonts w:ascii="Palatino Linotype" w:hAnsi="Palatino Linotype"/>
        </w:rPr>
      </w:pPr>
      <w:r w:rsidRPr="00D96663">
        <w:rPr>
          <w:rFonts w:ascii="Palatino Linotype" w:hAnsi="Palatino Linotype"/>
        </w:rPr>
        <w:t>NO.</w:t>
      </w:r>
    </w:p>
    <w:p w:rsidR="008235A6" w:rsidRPr="00D96663" w:rsidRDefault="008235A6" w:rsidP="008235A6">
      <w:pPr>
        <w:ind w:left="360"/>
        <w:jc w:val="center"/>
        <w:rPr>
          <w:rFonts w:ascii="Palatino Linotype" w:hAnsi="Palatino Linotype"/>
        </w:rPr>
      </w:pP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Viginal discharge WITHOUT ANY LOWER ABDOMINAL PAIN Yes</w:t>
      </w:r>
    </w:p>
    <w:p w:rsidR="008235A6" w:rsidRPr="00D96663" w:rsidRDefault="008235A6" w:rsidP="009F1765">
      <w:pPr>
        <w:numPr>
          <w:ilvl w:val="0"/>
          <w:numId w:val="118"/>
        </w:numPr>
        <w:rPr>
          <w:rFonts w:ascii="Palatino Linotype" w:hAnsi="Palatino Linotype"/>
        </w:rPr>
      </w:pPr>
      <w:r w:rsidRPr="00D96663">
        <w:rPr>
          <w:rFonts w:ascii="Palatino Linotype" w:hAnsi="Palatino Linotype"/>
        </w:rPr>
        <w:t>Co-trimoxazole (O) 8 x 480 mg tables once a days for 2 days</w:t>
      </w:r>
    </w:p>
    <w:p w:rsidR="008235A6" w:rsidRPr="00D96663" w:rsidRDefault="008235A6" w:rsidP="009F1765">
      <w:pPr>
        <w:numPr>
          <w:ilvl w:val="0"/>
          <w:numId w:val="118"/>
        </w:numPr>
        <w:rPr>
          <w:rFonts w:ascii="Palatino Linotype" w:hAnsi="Palatino Linotype"/>
        </w:rPr>
      </w:pPr>
      <w:r w:rsidRPr="00D96663">
        <w:rPr>
          <w:rFonts w:ascii="Palatino Linotype" w:hAnsi="Palatino Linotype"/>
        </w:rPr>
        <w:t>Doxycycline (O) 100mg every 12 hours (sun up and sun down) for 7 days</w:t>
      </w:r>
    </w:p>
    <w:p w:rsidR="008235A6" w:rsidRPr="00D96663" w:rsidRDefault="008235A6" w:rsidP="009F1765">
      <w:pPr>
        <w:numPr>
          <w:ilvl w:val="0"/>
          <w:numId w:val="118"/>
        </w:numPr>
        <w:rPr>
          <w:rFonts w:ascii="Palatino Linotype" w:hAnsi="Palatino Linotype"/>
        </w:rPr>
      </w:pPr>
      <w:r w:rsidRPr="00D96663">
        <w:rPr>
          <w:rFonts w:ascii="Palatino Linotype" w:hAnsi="Palatino Linotype"/>
        </w:rPr>
        <w:t>Metronidazole (O) 2.0g in one dose</w:t>
      </w:r>
    </w:p>
    <w:p w:rsidR="008235A6" w:rsidRPr="00D96663" w:rsidRDefault="008235A6" w:rsidP="008235A6">
      <w:pPr>
        <w:ind w:left="360"/>
        <w:rPr>
          <w:rFonts w:ascii="Palatino Linotype" w:hAnsi="Palatino Linotype"/>
        </w:rPr>
      </w:pPr>
      <w:r w:rsidRPr="00D96663">
        <w:rPr>
          <w:rFonts w:ascii="Palatino Linotype" w:hAnsi="Palatino Linotype"/>
        </w:rPr>
        <w:t>Check for improvement at the end of treatment.  REFER if none</w:t>
      </w:r>
    </w:p>
    <w:p w:rsidR="008235A6" w:rsidRPr="00D96663" w:rsidRDefault="008235A6" w:rsidP="008235A6">
      <w:pPr>
        <w:ind w:left="360"/>
        <w:rPr>
          <w:rFonts w:ascii="Palatino Linotype" w:hAnsi="Palatino Linotype"/>
        </w:rPr>
      </w:pPr>
    </w:p>
    <w:p w:rsidR="008235A6" w:rsidRPr="00D96663" w:rsidRDefault="008235A6" w:rsidP="008235A6">
      <w:pPr>
        <w:ind w:left="360"/>
        <w:jc w:val="center"/>
        <w:rPr>
          <w:rFonts w:ascii="Palatino Linotype" w:hAnsi="Palatino Linotype"/>
          <w:b/>
          <w:lang w:val="pt-BR"/>
        </w:rPr>
      </w:pPr>
      <w:r w:rsidRPr="00D96663">
        <w:rPr>
          <w:rFonts w:ascii="Palatino Linotype" w:hAnsi="Palatino Linotype"/>
          <w:b/>
          <w:lang w:val="pt-BR"/>
        </w:rPr>
        <w:t>NO.</w:t>
      </w:r>
    </w:p>
    <w:p w:rsidR="008235A6" w:rsidRPr="00D96663" w:rsidRDefault="008235A6" w:rsidP="008235A6">
      <w:pPr>
        <w:ind w:left="360"/>
        <w:jc w:val="center"/>
        <w:rPr>
          <w:rFonts w:ascii="Palatino Linotype" w:hAnsi="Palatino Linotype"/>
          <w:b/>
          <w:lang w:val="pt-BR"/>
        </w:rPr>
      </w:pPr>
    </w:p>
    <w:p w:rsidR="008235A6" w:rsidRPr="00D96663" w:rsidRDefault="008235A6" w:rsidP="008235A6">
      <w:pPr>
        <w:pStyle w:val="Heading4"/>
        <w:rPr>
          <w:rFonts w:ascii="Palatino Linotype" w:hAnsi="Palatino Linotype"/>
          <w:i/>
          <w:iCs/>
          <w:sz w:val="24"/>
          <w:lang w:val="pt-BR"/>
        </w:rPr>
      </w:pPr>
      <w:r w:rsidRPr="00D96663">
        <w:rPr>
          <w:rFonts w:ascii="Palatino Linotype" w:hAnsi="Palatino Linotype"/>
          <w:i/>
          <w:iCs/>
          <w:sz w:val="24"/>
          <w:lang w:val="pt-BR"/>
        </w:rPr>
        <w:t>Genital ulcers/erosions Genital Ulcer Diseases (GUD)</w:t>
      </w:r>
    </w:p>
    <w:p w:rsidR="008235A6" w:rsidRPr="00D96663" w:rsidRDefault="008235A6" w:rsidP="009F1765">
      <w:pPr>
        <w:numPr>
          <w:ilvl w:val="0"/>
          <w:numId w:val="119"/>
        </w:numPr>
        <w:rPr>
          <w:rFonts w:ascii="Palatino Linotype" w:hAnsi="Palatino Linotype"/>
        </w:rPr>
      </w:pPr>
      <w:r w:rsidRPr="00D96663">
        <w:rPr>
          <w:rFonts w:ascii="Palatino Linotype" w:hAnsi="Palatino Linotype"/>
        </w:rPr>
        <w:t>Benzathine penicillin 2.4 MU deep IM, half into each buttock</w:t>
      </w:r>
    </w:p>
    <w:p w:rsidR="008235A6" w:rsidRPr="00D96663" w:rsidRDefault="008235A6" w:rsidP="009F1765">
      <w:pPr>
        <w:numPr>
          <w:ilvl w:val="0"/>
          <w:numId w:val="119"/>
        </w:numPr>
        <w:rPr>
          <w:rFonts w:ascii="Palatino Linotype" w:hAnsi="Palatino Linotype"/>
        </w:rPr>
      </w:pPr>
      <w:r w:rsidRPr="00D96663">
        <w:rPr>
          <w:rFonts w:ascii="Palatino Linotype" w:hAnsi="Palatino Linotype"/>
        </w:rPr>
        <w:t>Co-trimoxazole (O) 8 x 480 mg tablets in oen dose</w:t>
      </w:r>
    </w:p>
    <w:p w:rsidR="008235A6" w:rsidRPr="00D96663" w:rsidRDefault="008235A6" w:rsidP="009F1765">
      <w:pPr>
        <w:numPr>
          <w:ilvl w:val="0"/>
          <w:numId w:val="119"/>
        </w:numPr>
        <w:rPr>
          <w:rFonts w:ascii="Palatino Linotype" w:hAnsi="Palatino Linotype"/>
        </w:rPr>
      </w:pPr>
      <w:r w:rsidRPr="00D96663">
        <w:rPr>
          <w:rFonts w:ascii="Palatino Linotype" w:hAnsi="Palatino Linotype"/>
        </w:rPr>
        <w:t>Gentian Violet 0.5 – 1.0% to ulcers</w:t>
      </w:r>
    </w:p>
    <w:p w:rsidR="008235A6" w:rsidRPr="00D96663" w:rsidRDefault="008235A6" w:rsidP="008235A6">
      <w:pPr>
        <w:ind w:left="360"/>
        <w:rPr>
          <w:rFonts w:ascii="Palatino Linotype" w:hAnsi="Palatino Linotype"/>
        </w:rPr>
      </w:pPr>
      <w:r w:rsidRPr="00D96663">
        <w:rPr>
          <w:rFonts w:ascii="Palatino Linotype" w:hAnsi="Palatino Linotype"/>
        </w:rPr>
        <w:lastRenderedPageBreak/>
        <w:t>Check for improvement after 7 days REFER f none</w:t>
      </w:r>
    </w:p>
    <w:p w:rsidR="008235A6" w:rsidRPr="00D96663" w:rsidRDefault="008235A6" w:rsidP="008235A6">
      <w:pPr>
        <w:ind w:left="360"/>
        <w:rPr>
          <w:rFonts w:ascii="Palatino Linotype" w:hAnsi="Palatino Linotype"/>
        </w:rPr>
      </w:pPr>
    </w:p>
    <w:p w:rsidR="008235A6" w:rsidRPr="00D96663" w:rsidRDefault="008235A6" w:rsidP="008235A6">
      <w:pPr>
        <w:ind w:left="360"/>
        <w:jc w:val="center"/>
        <w:rPr>
          <w:rFonts w:ascii="Palatino Linotype" w:hAnsi="Palatino Linotype"/>
          <w:b/>
        </w:rPr>
      </w:pPr>
      <w:r w:rsidRPr="00D96663">
        <w:rPr>
          <w:rFonts w:ascii="Palatino Linotype" w:hAnsi="Palatino Linotype"/>
          <w:b/>
        </w:rPr>
        <w:t>NO</w:t>
      </w:r>
    </w:p>
    <w:p w:rsidR="008235A6" w:rsidRPr="00D96663" w:rsidRDefault="008235A6" w:rsidP="008235A6">
      <w:pPr>
        <w:pStyle w:val="Heading4"/>
        <w:rPr>
          <w:rFonts w:ascii="Palatino Linotype" w:hAnsi="Palatino Linotype"/>
          <w:i/>
          <w:iCs/>
          <w:sz w:val="24"/>
        </w:rPr>
      </w:pPr>
      <w:proofErr w:type="gramStart"/>
      <w:r w:rsidRPr="00D96663">
        <w:rPr>
          <w:rFonts w:ascii="Palatino Linotype" w:hAnsi="Palatino Linotype"/>
          <w:i/>
          <w:iCs/>
          <w:sz w:val="24"/>
        </w:rPr>
        <w:t>Bubo.</w:t>
      </w:r>
      <w:proofErr w:type="gramEnd"/>
      <w:r w:rsidRPr="00D96663">
        <w:rPr>
          <w:rFonts w:ascii="Palatino Linotype" w:hAnsi="Palatino Linotype"/>
          <w:i/>
          <w:iCs/>
          <w:sz w:val="24"/>
        </w:rPr>
        <w:t xml:space="preserve">  Swollen tender lymph-glands (nodes) in the groin Yes</w:t>
      </w:r>
    </w:p>
    <w:p w:rsidR="008235A6" w:rsidRPr="00D96663" w:rsidRDefault="008235A6" w:rsidP="009F1765">
      <w:pPr>
        <w:numPr>
          <w:ilvl w:val="0"/>
          <w:numId w:val="120"/>
        </w:numPr>
        <w:rPr>
          <w:rFonts w:ascii="Palatino Linotype" w:hAnsi="Palatino Linotype"/>
        </w:rPr>
      </w:pPr>
      <w:r w:rsidRPr="00D96663">
        <w:rPr>
          <w:rFonts w:ascii="Palatino Linotype" w:hAnsi="Palatino Linotype"/>
        </w:rPr>
        <w:t>Doxycycline (O) 100mg every 12 hours (sun up and sun down) for 14 days</w:t>
      </w:r>
    </w:p>
    <w:p w:rsidR="008235A6" w:rsidRPr="00D96663" w:rsidRDefault="008235A6" w:rsidP="009F1765">
      <w:pPr>
        <w:numPr>
          <w:ilvl w:val="0"/>
          <w:numId w:val="120"/>
        </w:numPr>
        <w:rPr>
          <w:rFonts w:ascii="Palatino Linotype" w:hAnsi="Palatino Linotype"/>
        </w:rPr>
      </w:pPr>
      <w:r w:rsidRPr="00D96663">
        <w:rPr>
          <w:rFonts w:ascii="Palatino Linotype" w:hAnsi="Palatino Linotype"/>
        </w:rPr>
        <w:t>If PREGNANT or BREAST FEEDING, Erythromycin 500mg every 6 hours for 14 days</w:t>
      </w:r>
    </w:p>
    <w:p w:rsidR="008235A6" w:rsidRPr="00D96663" w:rsidRDefault="008235A6" w:rsidP="008235A6">
      <w:pPr>
        <w:ind w:left="360"/>
        <w:rPr>
          <w:rFonts w:ascii="Palatino Linotype" w:hAnsi="Palatino Linotype"/>
        </w:rPr>
      </w:pPr>
      <w:r w:rsidRPr="00D96663">
        <w:rPr>
          <w:rFonts w:ascii="Palatino Linotype" w:hAnsi="Palatino Linotype"/>
        </w:rPr>
        <w:t>Check for improvement at least of tenderness after 7 days REFER if none.</w:t>
      </w:r>
    </w:p>
    <w:p w:rsidR="008235A6" w:rsidRPr="00D96663" w:rsidRDefault="008235A6" w:rsidP="008235A6">
      <w:pPr>
        <w:ind w:left="360"/>
        <w:rPr>
          <w:rFonts w:ascii="Palatino Linotype" w:hAnsi="Palatino Linotype"/>
        </w:rPr>
      </w:pPr>
    </w:p>
    <w:p w:rsidR="008235A6" w:rsidRPr="00D96663" w:rsidRDefault="008235A6" w:rsidP="008235A6">
      <w:pPr>
        <w:ind w:left="360"/>
        <w:jc w:val="center"/>
        <w:rPr>
          <w:rFonts w:ascii="Palatino Linotype" w:hAnsi="Palatino Linotype"/>
          <w:b/>
        </w:rPr>
      </w:pPr>
      <w:r w:rsidRPr="00D96663">
        <w:rPr>
          <w:rFonts w:ascii="Palatino Linotype" w:hAnsi="Palatino Linotype"/>
          <w:b/>
        </w:rPr>
        <w:t>NO</w:t>
      </w:r>
    </w:p>
    <w:p w:rsidR="008235A6" w:rsidRPr="00D96663" w:rsidRDefault="008235A6" w:rsidP="008235A6">
      <w:pPr>
        <w:ind w:left="360"/>
        <w:jc w:val="center"/>
        <w:rPr>
          <w:rFonts w:ascii="Palatino Linotype" w:hAnsi="Palatino Linotype"/>
          <w:b/>
        </w:rPr>
      </w:pPr>
    </w:p>
    <w:p w:rsidR="008235A6" w:rsidRPr="00D96663" w:rsidRDefault="008235A6" w:rsidP="008235A6">
      <w:pPr>
        <w:pStyle w:val="Heading4"/>
        <w:rPr>
          <w:rFonts w:ascii="Palatino Linotype" w:hAnsi="Palatino Linotype"/>
          <w:i/>
          <w:iCs/>
          <w:sz w:val="24"/>
        </w:rPr>
      </w:pPr>
      <w:proofErr w:type="gramStart"/>
      <w:r w:rsidRPr="00D96663">
        <w:rPr>
          <w:rFonts w:ascii="Palatino Linotype" w:hAnsi="Palatino Linotype"/>
          <w:i/>
          <w:iCs/>
          <w:sz w:val="24"/>
        </w:rPr>
        <w:t>Candida infection.</w:t>
      </w:r>
      <w:proofErr w:type="gramEnd"/>
      <w:r w:rsidRPr="00D96663">
        <w:rPr>
          <w:rFonts w:ascii="Palatino Linotype" w:hAnsi="Palatino Linotype"/>
          <w:i/>
          <w:iCs/>
          <w:sz w:val="24"/>
        </w:rPr>
        <w:t xml:space="preserve">  Swelling and itchy soreness of the labia, possibly with some thick discharge Yes</w:t>
      </w:r>
    </w:p>
    <w:p w:rsidR="008235A6" w:rsidRPr="00D96663" w:rsidRDefault="008235A6" w:rsidP="009F1765">
      <w:pPr>
        <w:numPr>
          <w:ilvl w:val="0"/>
          <w:numId w:val="121"/>
        </w:numPr>
        <w:rPr>
          <w:rFonts w:ascii="Palatino Linotype" w:hAnsi="Palatino Linotype"/>
        </w:rPr>
      </w:pPr>
      <w:r w:rsidRPr="00D96663">
        <w:rPr>
          <w:rFonts w:ascii="Palatino Linotype" w:hAnsi="Palatino Linotype"/>
        </w:rPr>
        <w:t>Gentian violet .5 – 1.0% painted on lower vaginal, labia and skin every other day x 3 if needed.</w:t>
      </w:r>
    </w:p>
    <w:p w:rsidR="008235A6" w:rsidRPr="00D96663" w:rsidRDefault="008235A6" w:rsidP="009F1765">
      <w:pPr>
        <w:numPr>
          <w:ilvl w:val="0"/>
          <w:numId w:val="121"/>
        </w:numPr>
        <w:rPr>
          <w:rFonts w:ascii="Palatino Linotype" w:hAnsi="Palatino Linotype"/>
        </w:rPr>
      </w:pPr>
      <w:r w:rsidRPr="00D96663">
        <w:rPr>
          <w:rFonts w:ascii="Palatino Linotype" w:hAnsi="Palatino Linotype"/>
        </w:rPr>
        <w:t>Clotrimazole Pessaries 500mg.  One inserted deep into the vagina at bed time</w:t>
      </w:r>
    </w:p>
    <w:p w:rsidR="008235A6" w:rsidRPr="00D96663" w:rsidRDefault="008235A6" w:rsidP="008235A6">
      <w:pPr>
        <w:ind w:left="360"/>
        <w:rPr>
          <w:rFonts w:ascii="Palatino Linotype" w:hAnsi="Palatino Linotype"/>
        </w:rPr>
      </w:pPr>
      <w:r w:rsidRPr="00D96663">
        <w:rPr>
          <w:rFonts w:ascii="Palatino Linotype" w:hAnsi="Palatino Linotype"/>
        </w:rPr>
        <w:t>Check for improvement after 7 days REFER if none.</w:t>
      </w:r>
    </w:p>
    <w:p w:rsidR="008235A6" w:rsidRPr="00D96663" w:rsidRDefault="008235A6" w:rsidP="008235A6">
      <w:pPr>
        <w:ind w:left="360"/>
        <w:rPr>
          <w:rFonts w:ascii="Palatino Linotype" w:hAnsi="Palatino Linotype"/>
        </w:rPr>
      </w:pP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Genital Warts</w:t>
      </w:r>
    </w:p>
    <w:p w:rsidR="008235A6" w:rsidRPr="00D96663" w:rsidRDefault="008235A6" w:rsidP="008235A6">
      <w:pPr>
        <w:ind w:left="360"/>
        <w:rPr>
          <w:rFonts w:ascii="Palatino Linotype" w:hAnsi="Palatino Linotype"/>
        </w:rPr>
      </w:pPr>
      <w:r w:rsidRPr="00D96663">
        <w:rPr>
          <w:rFonts w:ascii="Palatino Linotype" w:hAnsi="Palatino Linotype"/>
        </w:rPr>
        <w:t>Carefully apply either 10 – 25% podophyllin or 80% trichloracetic acid toteh warts, and wash off if 6 hours, drying thoroughly.  Treat every 2-3 days until warts are gone</w:t>
      </w:r>
    </w:p>
    <w:p w:rsidR="008235A6" w:rsidRPr="00D96663" w:rsidRDefault="008235A6" w:rsidP="008235A6">
      <w:pPr>
        <w:ind w:left="360"/>
        <w:rPr>
          <w:rFonts w:ascii="Palatino Linotype" w:hAnsi="Palatino Linotype"/>
        </w:rPr>
      </w:pPr>
      <w:r w:rsidRPr="00D96663">
        <w:rPr>
          <w:rFonts w:ascii="Palatino Linotype" w:hAnsi="Palatino Linotype"/>
        </w:rPr>
        <w:t xml:space="preserve">Non-itchy rashes on eht body or nont </w:t>
      </w:r>
      <w:proofErr w:type="gramStart"/>
      <w:r w:rsidRPr="00D96663">
        <w:rPr>
          <w:rFonts w:ascii="Palatino Linotype" w:hAnsi="Palatino Linotype"/>
        </w:rPr>
        <w:t>ender swollen</w:t>
      </w:r>
      <w:proofErr w:type="gramEnd"/>
      <w:r w:rsidRPr="00D96663">
        <w:rPr>
          <w:rFonts w:ascii="Palatino Linotype" w:hAnsi="Palatino Linotype"/>
        </w:rPr>
        <w:t xml:space="preserve"> lymph glands at several sites – Yes.</w:t>
      </w:r>
    </w:p>
    <w:p w:rsidR="008235A6" w:rsidRPr="00D96663" w:rsidRDefault="008235A6" w:rsidP="008235A6">
      <w:pPr>
        <w:ind w:left="360"/>
        <w:rPr>
          <w:rFonts w:ascii="Palatino Linotype" w:hAnsi="Palatino Linotype"/>
        </w:rPr>
      </w:pPr>
      <w:r w:rsidRPr="00D96663">
        <w:rPr>
          <w:rFonts w:ascii="Palatino Linotype" w:hAnsi="Palatino Linotype"/>
        </w:rPr>
        <w:t>Treat for secondary syphilis with Benzathine penicillin 2.4 MU deep IM half into each buttock.  If no improvement in 7 days REFER.</w:t>
      </w:r>
    </w:p>
    <w:p w:rsidR="008235A6" w:rsidRPr="00D96663" w:rsidRDefault="008235A6" w:rsidP="008235A6">
      <w:pPr>
        <w:ind w:left="360"/>
        <w:rPr>
          <w:rFonts w:ascii="Palatino Linotype" w:hAnsi="Palatino Linotype"/>
        </w:rPr>
      </w:pPr>
    </w:p>
    <w:p w:rsidR="008235A6" w:rsidRPr="00D96663" w:rsidRDefault="008235A6" w:rsidP="008235A6">
      <w:pPr>
        <w:ind w:left="360"/>
        <w:rPr>
          <w:rFonts w:ascii="Palatino Linotype" w:hAnsi="Palatino Linotype"/>
        </w:rPr>
      </w:pPr>
    </w:p>
    <w:p w:rsidR="008235A6" w:rsidRPr="00D96663" w:rsidRDefault="008235A6" w:rsidP="008235A6">
      <w:pPr>
        <w:spacing w:line="360" w:lineRule="auto"/>
        <w:rPr>
          <w:rFonts w:ascii="Palatino Linotype" w:hAnsi="Palatino Linotype"/>
          <w:b/>
          <w:sz w:val="28"/>
          <w:szCs w:val="28"/>
        </w:rPr>
      </w:pPr>
      <w:r w:rsidRPr="00D96663">
        <w:rPr>
          <w:rFonts w:ascii="Palatino Linotype" w:hAnsi="Palatino Linotype"/>
        </w:rPr>
        <w:br w:type="page"/>
      </w:r>
      <w:r w:rsidRPr="00D96663">
        <w:rPr>
          <w:rFonts w:ascii="Palatino Linotype" w:hAnsi="Palatino Linotype"/>
          <w:b/>
          <w:sz w:val="28"/>
          <w:szCs w:val="28"/>
        </w:rPr>
        <w:lastRenderedPageBreak/>
        <w:t>Session 4: HIV/AIDS</w:t>
      </w: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PURPOSE:</w:t>
      </w:r>
    </w:p>
    <w:p w:rsidR="008235A6" w:rsidRPr="00D96663" w:rsidRDefault="008235A6" w:rsidP="008235A6">
      <w:pPr>
        <w:spacing w:line="360" w:lineRule="auto"/>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OBJECTIVES:</w:t>
      </w:r>
    </w:p>
    <w:p w:rsidR="008235A6" w:rsidRPr="00D96663" w:rsidRDefault="008235A6" w:rsidP="008235A6">
      <w:pPr>
        <w:pStyle w:val="Heading2"/>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By the end of this session, participants will be able to</w:t>
      </w:r>
    </w:p>
    <w:p w:rsidR="008235A6" w:rsidRPr="00D96663" w:rsidRDefault="008235A6" w:rsidP="009F1765">
      <w:pPr>
        <w:numPr>
          <w:ilvl w:val="0"/>
          <w:numId w:val="89"/>
        </w:num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rPr>
          <w:rFonts w:ascii="Palatino Linotype" w:hAnsi="Palatino Linotype"/>
        </w:rPr>
      </w:pPr>
    </w:p>
    <w:p w:rsidR="008235A6" w:rsidRPr="00D96663" w:rsidRDefault="008235A6" w:rsidP="008235A6">
      <w:pPr>
        <w:pStyle w:val="Heading2"/>
        <w:pBdr>
          <w:bottom w:val="single" w:sz="4" w:space="1" w:color="auto"/>
        </w:pBdr>
        <w:rPr>
          <w:rFonts w:ascii="Palatino Linotype" w:hAnsi="Palatino Linotype" w:cs="Times New Roman"/>
          <w:b w:val="0"/>
          <w:i w:val="0"/>
          <w:sz w:val="24"/>
          <w:szCs w:val="24"/>
        </w:rPr>
      </w:pPr>
      <w:r w:rsidRPr="00D96663">
        <w:rPr>
          <w:rFonts w:ascii="Palatino Linotype" w:hAnsi="Palatino Linotype" w:cs="Times New Roman"/>
          <w:b w:val="0"/>
          <w:i w:val="0"/>
          <w:sz w:val="24"/>
          <w:szCs w:val="24"/>
        </w:rPr>
        <w:t>TIME:</w:t>
      </w:r>
    </w:p>
    <w:p w:rsidR="008235A6" w:rsidRPr="00D96663" w:rsidRDefault="008235A6" w:rsidP="008235A6">
      <w:pPr>
        <w:spacing w:line="360" w:lineRule="auto"/>
        <w:rPr>
          <w:rFonts w:ascii="Palatino Linotype" w:hAnsi="Palatino Linotype"/>
        </w:rPr>
      </w:pPr>
      <w:r w:rsidRPr="00D96663">
        <w:rPr>
          <w:rFonts w:ascii="Palatino Linotype" w:hAnsi="Palatino Linotype"/>
        </w:rPr>
        <w:br w:type="page"/>
      </w:r>
    </w:p>
    <w:p w:rsidR="008235A6" w:rsidRPr="00D96663" w:rsidRDefault="008235A6" w:rsidP="008235A6">
      <w:pPr>
        <w:pStyle w:val="Heading3"/>
        <w:rPr>
          <w:rFonts w:ascii="Palatino Linotype" w:hAnsi="Palatino Linotype" w:cs="Times New Roman"/>
        </w:rPr>
      </w:pPr>
      <w:r w:rsidRPr="00D96663">
        <w:rPr>
          <w:rFonts w:ascii="Palatino Linotype" w:hAnsi="Palatino Linotype" w:cs="Times New Roman"/>
        </w:rPr>
        <w:lastRenderedPageBreak/>
        <w:t xml:space="preserve">HIV/AIDS:  </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AIDS is an abbreviation for Acquired Immune Deficiency Syndrome.  </w:t>
      </w:r>
      <w:proofErr w:type="gramStart"/>
      <w:r w:rsidRPr="00D96663">
        <w:rPr>
          <w:rFonts w:ascii="Palatino Linotype" w:hAnsi="Palatino Linotype"/>
        </w:rPr>
        <w:t>Is a systemic viral infection.</w:t>
      </w:r>
      <w:proofErr w:type="gramEnd"/>
      <w:r w:rsidRPr="00D96663">
        <w:rPr>
          <w:rFonts w:ascii="Palatino Linotype" w:hAnsi="Palatino Linotype"/>
        </w:rPr>
        <w:t xml:space="preserve">  It is caused by Human Immunodeficiency virus – HIV.  AIDS has collective symptoms </w:t>
      </w:r>
      <w:proofErr w:type="gramStart"/>
      <w:r w:rsidRPr="00D96663">
        <w:rPr>
          <w:rFonts w:ascii="Palatino Linotype" w:hAnsi="Palatino Linotype"/>
        </w:rPr>
        <w:t>that results</w:t>
      </w:r>
      <w:proofErr w:type="gramEnd"/>
      <w:r w:rsidRPr="00D96663">
        <w:rPr>
          <w:rFonts w:ascii="Palatino Linotype" w:hAnsi="Palatino Linotype"/>
        </w:rPr>
        <w:t xml:space="preserve"> from HIV complications.  Virus can also be transmitted through affected blood transfusion and sharing of needles, </w:t>
      </w:r>
      <w:proofErr w:type="gramStart"/>
      <w:r w:rsidRPr="00D96663">
        <w:rPr>
          <w:rFonts w:ascii="Palatino Linotype" w:hAnsi="Palatino Linotype"/>
        </w:rPr>
        <w:t>syringes ,</w:t>
      </w:r>
      <w:proofErr w:type="gramEnd"/>
      <w:r w:rsidRPr="00D96663">
        <w:rPr>
          <w:rFonts w:ascii="Palatino Linotype" w:hAnsi="Palatino Linotype"/>
        </w:rPr>
        <w:t xml:space="preserve"> medical instruments and via placenta to fetus. </w:t>
      </w:r>
    </w:p>
    <w:p w:rsidR="008235A6" w:rsidRPr="00D96663" w:rsidRDefault="008235A6" w:rsidP="008235A6">
      <w:pPr>
        <w:pStyle w:val="Heading4"/>
        <w:rPr>
          <w:rFonts w:ascii="Palatino Linotype" w:hAnsi="Palatino Linotype"/>
          <w:i/>
          <w:iCs/>
          <w:sz w:val="24"/>
        </w:rPr>
      </w:pPr>
      <w:r w:rsidRPr="00D96663">
        <w:rPr>
          <w:rFonts w:ascii="Palatino Linotype" w:hAnsi="Palatino Linotype"/>
          <w:i/>
          <w:iCs/>
          <w:sz w:val="24"/>
        </w:rPr>
        <w:t>Treatment:</w:t>
      </w: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 There is no treatment for these conditions.  Usually what is done is treatment of infections which occur because of the lowered immunity. E.g. Cotrimoxazole and many other drugs not included in this book. However, currently some drugs have shown ability not to cure the diseases but at list support life of infected people for a substantial time. Nevertheless these drugs must be given under very strict medical control to monitor serious side effects which may result from the use of these drugs and also reduce incidences of resistance development.</w:t>
      </w:r>
    </w:p>
    <w:p w:rsidR="008235A6" w:rsidRPr="00D96663" w:rsidRDefault="008235A6" w:rsidP="008235A6">
      <w:pPr>
        <w:spacing w:line="360" w:lineRule="auto"/>
        <w:rPr>
          <w:rFonts w:ascii="Palatino Linotype" w:hAnsi="Palatino Linotype"/>
        </w:rPr>
      </w:pPr>
      <w:r w:rsidRPr="00D96663">
        <w:rPr>
          <w:rFonts w:ascii="Palatino Linotype" w:hAnsi="Palatino Linotype"/>
        </w:rPr>
        <w:t>Advice and Refer these cases to higher health facilities.</w:t>
      </w:r>
    </w:p>
    <w:p w:rsidR="008235A6" w:rsidRPr="00D96663" w:rsidRDefault="008235A6" w:rsidP="008235A6">
      <w:pPr>
        <w:spacing w:line="360" w:lineRule="auto"/>
        <w:rPr>
          <w:rFonts w:ascii="Palatino Linotype" w:hAnsi="Palatino Linotype"/>
        </w:rPr>
      </w:pPr>
    </w:p>
    <w:p w:rsidR="008235A6" w:rsidRPr="00D96663" w:rsidRDefault="008235A6" w:rsidP="008235A6">
      <w:pPr>
        <w:spacing w:line="360" w:lineRule="auto"/>
        <w:rPr>
          <w:rFonts w:ascii="Palatino Linotype" w:hAnsi="Palatino Linotype"/>
        </w:rPr>
      </w:pPr>
      <w:r w:rsidRPr="00D96663">
        <w:rPr>
          <w:rFonts w:ascii="Palatino Linotype" w:hAnsi="Palatino Linotype"/>
        </w:rPr>
        <w:t xml:space="preserve">Public Education: </w:t>
      </w:r>
      <w:proofErr w:type="gramStart"/>
      <w:r w:rsidRPr="00D96663">
        <w:rPr>
          <w:rFonts w:ascii="Palatino Linotype" w:hAnsi="Palatino Linotype"/>
        </w:rPr>
        <w:t>Encourage  the</w:t>
      </w:r>
      <w:proofErr w:type="gramEnd"/>
      <w:r w:rsidRPr="00D96663">
        <w:rPr>
          <w:rFonts w:ascii="Palatino Linotype" w:hAnsi="Palatino Linotype"/>
        </w:rPr>
        <w:t xml:space="preserve"> public especially the youth to have one and reliable sexual partner if they cannot abstain from sex or always use condoms when having sex with no established sexual relationship.</w:t>
      </w:r>
    </w:p>
    <w:p w:rsidR="008235A6" w:rsidRPr="00D96663" w:rsidRDefault="008235A6" w:rsidP="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Default="008235A6">
      <w:pPr>
        <w:rPr>
          <w:rFonts w:ascii="Palatino Linotype" w:hAnsi="Palatino Linotype"/>
        </w:rPr>
      </w:pPr>
    </w:p>
    <w:p w:rsidR="008235A6" w:rsidRPr="00621640" w:rsidRDefault="008235A6" w:rsidP="008235A6">
      <w:pPr>
        <w:pStyle w:val="Heading1"/>
        <w:spacing w:before="0" w:after="0"/>
        <w:rPr>
          <w:rFonts w:ascii="Palatino Linotype" w:hAnsi="Palatino Linotype" w:cs="Times New Roman"/>
          <w:sz w:val="36"/>
          <w:szCs w:val="36"/>
        </w:rPr>
      </w:pPr>
      <w:r w:rsidRPr="00621640">
        <w:rPr>
          <w:rFonts w:ascii="Palatino Linotype" w:hAnsi="Palatino Linotype" w:cs="Times New Roman"/>
          <w:sz w:val="36"/>
          <w:szCs w:val="36"/>
        </w:rPr>
        <w:lastRenderedPageBreak/>
        <w:t xml:space="preserve">MODULE 6: </w:t>
      </w:r>
    </w:p>
    <w:p w:rsidR="008235A6" w:rsidRPr="00621640" w:rsidRDefault="008235A6" w:rsidP="008235A6">
      <w:pPr>
        <w:pStyle w:val="Heading1"/>
        <w:pBdr>
          <w:bottom w:val="single" w:sz="4" w:space="1" w:color="auto"/>
        </w:pBdr>
        <w:spacing w:before="0" w:after="0"/>
        <w:rPr>
          <w:rFonts w:ascii="Palatino Linotype" w:hAnsi="Palatino Linotype" w:cs="Times New Roman"/>
        </w:rPr>
      </w:pPr>
      <w:r w:rsidRPr="00621640">
        <w:rPr>
          <w:rFonts w:ascii="Palatino Linotype" w:hAnsi="Palatino Linotype" w:cs="Times New Roman"/>
        </w:rPr>
        <w:t>Practical Work</w:t>
      </w:r>
    </w:p>
    <w:p w:rsidR="008235A6" w:rsidRPr="00621640" w:rsidRDefault="008235A6" w:rsidP="008235A6">
      <w:pPr>
        <w:spacing w:line="360" w:lineRule="auto"/>
        <w:rPr>
          <w:rFonts w:ascii="Palatino Linotype" w:hAnsi="Palatino Linotype"/>
        </w:rPr>
      </w:pPr>
    </w:p>
    <w:p w:rsidR="008235A6" w:rsidRPr="00621640" w:rsidRDefault="008235A6" w:rsidP="009F1765">
      <w:pPr>
        <w:numPr>
          <w:ilvl w:val="0"/>
          <w:numId w:val="123"/>
        </w:numPr>
        <w:tabs>
          <w:tab w:val="clear" w:pos="780"/>
          <w:tab w:val="num" w:pos="360"/>
        </w:tabs>
        <w:spacing w:line="360" w:lineRule="auto"/>
        <w:rPr>
          <w:rFonts w:ascii="Palatino Linotype" w:hAnsi="Palatino Linotype"/>
        </w:rPr>
      </w:pPr>
      <w:r w:rsidRPr="00621640">
        <w:rPr>
          <w:rFonts w:ascii="Palatino Linotype" w:hAnsi="Palatino Linotype"/>
        </w:rPr>
        <w:t>Field Work</w:t>
      </w:r>
    </w:p>
    <w:p w:rsidR="008235A6" w:rsidRPr="00621640" w:rsidRDefault="008235A6" w:rsidP="008235A6">
      <w:pPr>
        <w:spacing w:line="360" w:lineRule="auto"/>
        <w:rPr>
          <w:rFonts w:ascii="Palatino Linotype" w:hAnsi="Palatino Linotype"/>
          <w:b/>
          <w:sz w:val="28"/>
          <w:szCs w:val="28"/>
        </w:rPr>
      </w:pPr>
      <w:r w:rsidRPr="00621640">
        <w:rPr>
          <w:rFonts w:ascii="Palatino Linotype" w:hAnsi="Palatino Linotype"/>
        </w:rPr>
        <w:br w:type="page"/>
      </w:r>
      <w:r w:rsidRPr="00621640">
        <w:rPr>
          <w:rFonts w:ascii="Palatino Linotype" w:hAnsi="Palatino Linotype"/>
          <w:b/>
          <w:sz w:val="28"/>
          <w:szCs w:val="28"/>
        </w:rPr>
        <w:lastRenderedPageBreak/>
        <w:t>Session 1: Overview</w:t>
      </w:r>
    </w:p>
    <w:p w:rsidR="008235A6" w:rsidRPr="00621640" w:rsidRDefault="008235A6" w:rsidP="008235A6">
      <w:pPr>
        <w:pStyle w:val="Heading2"/>
        <w:pBdr>
          <w:bottom w:val="single" w:sz="4" w:space="1" w:color="auto"/>
        </w:pBdr>
        <w:rPr>
          <w:rFonts w:ascii="Palatino Linotype" w:hAnsi="Palatino Linotype" w:cs="Times New Roman"/>
          <w:b w:val="0"/>
          <w:i w:val="0"/>
          <w:sz w:val="24"/>
          <w:szCs w:val="24"/>
        </w:rPr>
      </w:pPr>
      <w:r w:rsidRPr="00621640">
        <w:rPr>
          <w:rFonts w:ascii="Palatino Linotype" w:hAnsi="Palatino Linotype" w:cs="Times New Roman"/>
          <w:b w:val="0"/>
          <w:i w:val="0"/>
          <w:sz w:val="24"/>
          <w:szCs w:val="24"/>
        </w:rPr>
        <w:t>PURPOSE:</w:t>
      </w:r>
    </w:p>
    <w:p w:rsidR="008235A6" w:rsidRPr="00621640" w:rsidRDefault="008235A6" w:rsidP="008235A6">
      <w:pPr>
        <w:spacing w:line="360" w:lineRule="auto"/>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pStyle w:val="Heading2"/>
        <w:pBdr>
          <w:bottom w:val="single" w:sz="4" w:space="1" w:color="auto"/>
        </w:pBdr>
        <w:rPr>
          <w:rFonts w:ascii="Palatino Linotype" w:hAnsi="Palatino Linotype" w:cs="Times New Roman"/>
          <w:b w:val="0"/>
          <w:i w:val="0"/>
          <w:sz w:val="24"/>
          <w:szCs w:val="24"/>
        </w:rPr>
      </w:pPr>
      <w:r w:rsidRPr="00621640">
        <w:rPr>
          <w:rFonts w:ascii="Palatino Linotype" w:hAnsi="Palatino Linotype" w:cs="Times New Roman"/>
          <w:b w:val="0"/>
          <w:i w:val="0"/>
          <w:sz w:val="24"/>
          <w:szCs w:val="24"/>
        </w:rPr>
        <w:t>OBJECTIVES:</w:t>
      </w:r>
    </w:p>
    <w:p w:rsidR="008235A6" w:rsidRPr="00621640" w:rsidRDefault="008235A6" w:rsidP="008235A6">
      <w:pPr>
        <w:pStyle w:val="Heading2"/>
        <w:rPr>
          <w:rFonts w:ascii="Palatino Linotype" w:hAnsi="Palatino Linotype" w:cs="Times New Roman"/>
          <w:b w:val="0"/>
          <w:i w:val="0"/>
          <w:sz w:val="24"/>
          <w:szCs w:val="24"/>
        </w:rPr>
      </w:pPr>
      <w:r w:rsidRPr="00621640">
        <w:rPr>
          <w:rFonts w:ascii="Palatino Linotype" w:hAnsi="Palatino Linotype" w:cs="Times New Roman"/>
          <w:b w:val="0"/>
          <w:i w:val="0"/>
          <w:sz w:val="24"/>
          <w:szCs w:val="24"/>
        </w:rPr>
        <w:t>By the end of this session, participants will be able to</w:t>
      </w:r>
    </w:p>
    <w:p w:rsidR="008235A6" w:rsidRPr="00621640" w:rsidRDefault="008235A6" w:rsidP="009F1765">
      <w:pPr>
        <w:numPr>
          <w:ilvl w:val="0"/>
          <w:numId w:val="89"/>
        </w:num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p>
    <w:p w:rsidR="008235A6" w:rsidRPr="00621640" w:rsidRDefault="008235A6" w:rsidP="008235A6">
      <w:pPr>
        <w:pStyle w:val="Heading2"/>
        <w:pBdr>
          <w:bottom w:val="single" w:sz="4" w:space="1" w:color="auto"/>
        </w:pBdr>
        <w:rPr>
          <w:rFonts w:ascii="Palatino Linotype" w:hAnsi="Palatino Linotype" w:cs="Times New Roman"/>
          <w:b w:val="0"/>
          <w:i w:val="0"/>
          <w:sz w:val="24"/>
          <w:szCs w:val="24"/>
        </w:rPr>
      </w:pPr>
      <w:r w:rsidRPr="00621640">
        <w:rPr>
          <w:rFonts w:ascii="Palatino Linotype" w:hAnsi="Palatino Linotype" w:cs="Times New Roman"/>
          <w:b w:val="0"/>
          <w:i w:val="0"/>
          <w:sz w:val="24"/>
          <w:szCs w:val="24"/>
        </w:rPr>
        <w:t>TIME:</w:t>
      </w:r>
    </w:p>
    <w:p w:rsidR="008235A6" w:rsidRPr="00621640" w:rsidRDefault="008235A6" w:rsidP="008235A6">
      <w:pPr>
        <w:spacing w:line="360" w:lineRule="auto"/>
        <w:rPr>
          <w:rFonts w:ascii="Palatino Linotype" w:hAnsi="Palatino Linotype"/>
        </w:rPr>
      </w:pPr>
      <w:r w:rsidRPr="00621640">
        <w:rPr>
          <w:rFonts w:ascii="Palatino Linotype" w:hAnsi="Palatino Linotype"/>
        </w:rPr>
        <w:br w:type="page"/>
      </w:r>
      <w:bookmarkStart w:id="41" w:name="_Toc44149690"/>
      <w:r w:rsidRPr="00621640">
        <w:rPr>
          <w:rFonts w:ascii="Palatino Linotype" w:hAnsi="Palatino Linotype"/>
        </w:rPr>
        <w:lastRenderedPageBreak/>
        <w:t>Introduction</w:t>
      </w:r>
      <w:bookmarkEnd w:id="41"/>
    </w:p>
    <w:p w:rsidR="008235A6" w:rsidRPr="00621640" w:rsidRDefault="008235A6" w:rsidP="008235A6">
      <w:pPr>
        <w:rPr>
          <w:rFonts w:ascii="Palatino Linotype" w:hAnsi="Palatino Linotype"/>
        </w:rPr>
      </w:pPr>
      <w:r w:rsidRPr="00621640">
        <w:rPr>
          <w:rFonts w:ascii="Palatino Linotype" w:hAnsi="Palatino Linotype"/>
        </w:rPr>
        <w:t>Field work is intended to allow the student practice the dispensing knowledge, skills and attitude gained during the training.  The students will be attached to health facilities approved before hand</w:t>
      </w:r>
    </w:p>
    <w:p w:rsidR="008235A6" w:rsidRPr="00621640" w:rsidRDefault="008235A6" w:rsidP="008235A6">
      <w:pPr>
        <w:rPr>
          <w:rFonts w:ascii="Palatino Linotype" w:hAnsi="Palatino Linotype"/>
        </w:rPr>
      </w:pPr>
    </w:p>
    <w:p w:rsidR="008235A6" w:rsidRPr="00621640" w:rsidRDefault="008235A6" w:rsidP="008235A6">
      <w:pPr>
        <w:pStyle w:val="Heading3"/>
        <w:rPr>
          <w:rFonts w:ascii="Palatino Linotype" w:hAnsi="Palatino Linotype" w:cs="Times New Roman"/>
        </w:rPr>
      </w:pPr>
      <w:r w:rsidRPr="00621640">
        <w:rPr>
          <w:rFonts w:ascii="Palatino Linotype" w:hAnsi="Palatino Linotype" w:cs="Times New Roman"/>
        </w:rPr>
        <w:t>Aim</w:t>
      </w:r>
    </w:p>
    <w:p w:rsidR="008235A6" w:rsidRPr="00621640" w:rsidRDefault="008235A6" w:rsidP="008235A6">
      <w:pPr>
        <w:rPr>
          <w:rFonts w:ascii="Palatino Linotype" w:hAnsi="Palatino Linotype"/>
        </w:rPr>
      </w:pPr>
      <w:r w:rsidRPr="00621640">
        <w:rPr>
          <w:rFonts w:ascii="Palatino Linotype" w:hAnsi="Palatino Linotype"/>
        </w:rPr>
        <w:t>To expose the students to dispensing section of some selected drug outlets.</w:t>
      </w:r>
    </w:p>
    <w:p w:rsidR="008235A6" w:rsidRPr="00621640" w:rsidRDefault="008235A6" w:rsidP="008235A6">
      <w:pPr>
        <w:rPr>
          <w:rFonts w:ascii="Palatino Linotype" w:hAnsi="Palatino Linotype"/>
        </w:rPr>
      </w:pPr>
      <w:r w:rsidRPr="00621640">
        <w:rPr>
          <w:rFonts w:ascii="Palatino Linotype" w:hAnsi="Palatino Linotype"/>
        </w:rPr>
        <w:tab/>
      </w:r>
    </w:p>
    <w:p w:rsidR="008235A6" w:rsidRPr="00621640" w:rsidRDefault="008235A6" w:rsidP="008235A6">
      <w:pPr>
        <w:pStyle w:val="Heading3"/>
        <w:rPr>
          <w:rFonts w:ascii="Palatino Linotype" w:hAnsi="Palatino Linotype" w:cs="Times New Roman"/>
        </w:rPr>
      </w:pPr>
      <w:r w:rsidRPr="00621640">
        <w:rPr>
          <w:rFonts w:ascii="Palatino Linotype" w:hAnsi="Palatino Linotype" w:cs="Times New Roman"/>
        </w:rPr>
        <w:t>Objectives</w:t>
      </w:r>
    </w:p>
    <w:p w:rsidR="008235A6" w:rsidRPr="00621640" w:rsidRDefault="008235A6" w:rsidP="008235A6">
      <w:pPr>
        <w:rPr>
          <w:rFonts w:ascii="Palatino Linotype" w:hAnsi="Palatino Linotype"/>
        </w:rPr>
      </w:pPr>
      <w:r w:rsidRPr="00621640">
        <w:rPr>
          <w:rFonts w:ascii="Palatino Linotype" w:hAnsi="Palatino Linotype"/>
        </w:rPr>
        <w:t>At the end of the training the student should be able to:</w:t>
      </w:r>
    </w:p>
    <w:p w:rsidR="008235A6" w:rsidRPr="00621640" w:rsidRDefault="008235A6" w:rsidP="008235A6">
      <w:pPr>
        <w:rPr>
          <w:rFonts w:ascii="Palatino Linotype" w:hAnsi="Palatino Linotype"/>
        </w:rPr>
      </w:pPr>
      <w:r w:rsidRPr="00621640">
        <w:rPr>
          <w:rFonts w:ascii="Palatino Linotype" w:hAnsi="Palatino Linotype"/>
        </w:rPr>
        <w:t>To practice in DUKA LA DAWA MUHIMU and provide good quality services</w:t>
      </w:r>
    </w:p>
    <w:p w:rsidR="008235A6" w:rsidRPr="00621640" w:rsidRDefault="008235A6" w:rsidP="008235A6">
      <w:pPr>
        <w:rPr>
          <w:rFonts w:ascii="Palatino Linotype" w:hAnsi="Palatino Linotype"/>
        </w:rPr>
      </w:pPr>
    </w:p>
    <w:p w:rsidR="008235A6" w:rsidRPr="00621640" w:rsidRDefault="008235A6" w:rsidP="008235A6">
      <w:pPr>
        <w:pStyle w:val="Heading3"/>
        <w:rPr>
          <w:rFonts w:ascii="Palatino Linotype" w:hAnsi="Palatino Linotype" w:cs="Times New Roman"/>
        </w:rPr>
      </w:pPr>
      <w:r w:rsidRPr="00621640">
        <w:rPr>
          <w:rFonts w:ascii="Palatino Linotype" w:hAnsi="Palatino Linotype" w:cs="Times New Roman"/>
        </w:rPr>
        <w:t>Contents</w:t>
      </w:r>
    </w:p>
    <w:p w:rsidR="008235A6" w:rsidRPr="00621640" w:rsidRDefault="008235A6" w:rsidP="008235A6">
      <w:pPr>
        <w:rPr>
          <w:rFonts w:ascii="Palatino Linotype" w:hAnsi="Palatino Linotype"/>
        </w:rPr>
      </w:pPr>
      <w:r w:rsidRPr="00621640">
        <w:rPr>
          <w:rFonts w:ascii="Palatino Linotype" w:hAnsi="Palatino Linotype"/>
        </w:rPr>
        <w:t>Dispensing</w:t>
      </w:r>
    </w:p>
    <w:p w:rsidR="008235A6" w:rsidRPr="00621640" w:rsidRDefault="008235A6" w:rsidP="008235A6">
      <w:pPr>
        <w:rPr>
          <w:rFonts w:ascii="Palatino Linotype" w:hAnsi="Palatino Linotype"/>
        </w:rPr>
      </w:pPr>
      <w:r w:rsidRPr="00621640">
        <w:rPr>
          <w:rFonts w:ascii="Palatino Linotype" w:hAnsi="Palatino Linotype"/>
        </w:rPr>
        <w:t>Proper labeling/packing</w:t>
      </w:r>
    </w:p>
    <w:p w:rsidR="008235A6" w:rsidRPr="00621640" w:rsidRDefault="008235A6" w:rsidP="008235A6">
      <w:pPr>
        <w:rPr>
          <w:rFonts w:ascii="Palatino Linotype" w:hAnsi="Palatino Linotype"/>
        </w:rPr>
      </w:pPr>
      <w:r w:rsidRPr="00621640">
        <w:rPr>
          <w:rFonts w:ascii="Palatino Linotype" w:hAnsi="Palatino Linotype"/>
        </w:rPr>
        <w:t>Calculation of doses</w:t>
      </w:r>
    </w:p>
    <w:p w:rsidR="008235A6" w:rsidRPr="00621640" w:rsidRDefault="008235A6" w:rsidP="008235A6">
      <w:pPr>
        <w:rPr>
          <w:rFonts w:ascii="Palatino Linotype" w:hAnsi="Palatino Linotype"/>
        </w:rPr>
      </w:pPr>
      <w:r w:rsidRPr="00621640">
        <w:rPr>
          <w:rFonts w:ascii="Palatino Linotype" w:hAnsi="Palatino Linotype"/>
        </w:rPr>
        <w:t>Patient counseling</w:t>
      </w:r>
    </w:p>
    <w:p w:rsidR="008235A6" w:rsidRPr="00621640" w:rsidRDefault="008235A6" w:rsidP="008235A6">
      <w:pPr>
        <w:rPr>
          <w:rFonts w:ascii="Palatino Linotype" w:hAnsi="Palatino Linotype"/>
        </w:rPr>
      </w:pPr>
      <w:r w:rsidRPr="00621640">
        <w:rPr>
          <w:rFonts w:ascii="Palatino Linotype" w:hAnsi="Palatino Linotype"/>
        </w:rPr>
        <w:t>Record keeping</w:t>
      </w:r>
    </w:p>
    <w:p w:rsidR="008235A6" w:rsidRPr="00621640" w:rsidRDefault="008235A6" w:rsidP="008235A6">
      <w:pPr>
        <w:pStyle w:val="Heading3"/>
        <w:rPr>
          <w:rFonts w:ascii="Palatino Linotype" w:hAnsi="Palatino Linotype" w:cs="Times New Roman"/>
        </w:rPr>
      </w:pPr>
      <w:r w:rsidRPr="00621640">
        <w:rPr>
          <w:rFonts w:ascii="Palatino Linotype" w:hAnsi="Palatino Linotype" w:cs="Times New Roman"/>
        </w:rPr>
        <w:t>Teaching Methods</w:t>
      </w:r>
    </w:p>
    <w:p w:rsidR="008235A6" w:rsidRPr="00621640" w:rsidRDefault="008235A6" w:rsidP="008235A6">
      <w:pPr>
        <w:rPr>
          <w:rFonts w:ascii="Palatino Linotype" w:hAnsi="Palatino Linotype"/>
        </w:rPr>
      </w:pPr>
      <w:r w:rsidRPr="00621640">
        <w:rPr>
          <w:rFonts w:ascii="Palatino Linotype" w:hAnsi="Palatino Linotype"/>
        </w:rPr>
        <w:t>Actual field practice</w:t>
      </w:r>
    </w:p>
    <w:p w:rsidR="008235A6" w:rsidRPr="00621640" w:rsidRDefault="008235A6" w:rsidP="008235A6">
      <w:pPr>
        <w:rPr>
          <w:rFonts w:ascii="Palatino Linotype" w:hAnsi="Palatino Linotype"/>
        </w:rPr>
      </w:pPr>
      <w:r w:rsidRPr="00621640">
        <w:rPr>
          <w:rFonts w:ascii="Palatino Linotype" w:hAnsi="Palatino Linotype"/>
        </w:rPr>
        <w:t>Coaching</w:t>
      </w:r>
    </w:p>
    <w:p w:rsidR="008235A6" w:rsidRPr="00621640" w:rsidRDefault="008235A6" w:rsidP="008235A6">
      <w:pPr>
        <w:rPr>
          <w:rFonts w:ascii="Palatino Linotype" w:hAnsi="Palatino Linotype"/>
        </w:rPr>
      </w:pPr>
      <w:r w:rsidRPr="00621640">
        <w:rPr>
          <w:rFonts w:ascii="Palatino Linotype" w:hAnsi="Palatino Linotype"/>
        </w:rPr>
        <w:t>Discussion</w:t>
      </w:r>
    </w:p>
    <w:p w:rsidR="008235A6" w:rsidRPr="00621640" w:rsidRDefault="008235A6" w:rsidP="008235A6">
      <w:pPr>
        <w:rPr>
          <w:rFonts w:ascii="Palatino Linotype" w:hAnsi="Palatino Linotype"/>
        </w:rPr>
      </w:pPr>
      <w:r w:rsidRPr="00621640">
        <w:rPr>
          <w:rFonts w:ascii="Palatino Linotype" w:hAnsi="Palatino Linotype"/>
        </w:rPr>
        <w:t>Demonstration</w:t>
      </w:r>
    </w:p>
    <w:p w:rsidR="008235A6" w:rsidRPr="00621640" w:rsidRDefault="008235A6" w:rsidP="008235A6">
      <w:pPr>
        <w:rPr>
          <w:rFonts w:ascii="Palatino Linotype" w:hAnsi="Palatino Linotype"/>
        </w:rPr>
      </w:pPr>
    </w:p>
    <w:p w:rsidR="008235A6" w:rsidRPr="00621640" w:rsidRDefault="008235A6" w:rsidP="008235A6">
      <w:pPr>
        <w:rPr>
          <w:rFonts w:ascii="Palatino Linotype" w:hAnsi="Palatino Linotype"/>
        </w:rPr>
      </w:pPr>
      <w:r w:rsidRPr="00621640">
        <w:rPr>
          <w:rFonts w:ascii="Palatino Linotype" w:hAnsi="Palatino Linotype"/>
        </w:rPr>
        <w:t>Method of Evaluation</w:t>
      </w:r>
    </w:p>
    <w:p w:rsidR="008235A6" w:rsidRPr="00621640" w:rsidRDefault="008235A6" w:rsidP="008235A6">
      <w:pPr>
        <w:rPr>
          <w:rFonts w:ascii="Palatino Linotype" w:hAnsi="Palatino Linotype"/>
        </w:rPr>
      </w:pPr>
      <w:r w:rsidRPr="00621640">
        <w:rPr>
          <w:rFonts w:ascii="Palatino Linotype" w:hAnsi="Palatino Linotype"/>
        </w:rPr>
        <w:t>Practicals</w:t>
      </w:r>
    </w:p>
    <w:p w:rsidR="008235A6" w:rsidRPr="008235A6" w:rsidRDefault="008235A6" w:rsidP="008235A6">
      <w:pPr>
        <w:pStyle w:val="Heading2"/>
        <w:jc w:val="both"/>
        <w:rPr>
          <w:rFonts w:ascii="Palatino Linotype" w:hAnsi="Palatino Linotype" w:cs="Times New Roman"/>
        </w:rPr>
      </w:pPr>
      <w:bookmarkStart w:id="42" w:name="_Toc44149691"/>
      <w:r w:rsidRPr="00621640">
        <w:rPr>
          <w:rFonts w:ascii="Palatino Linotype" w:hAnsi="Palatino Linotype" w:cs="Times New Roman"/>
        </w:rPr>
        <w:t>Recommended Reading Materials</w:t>
      </w:r>
      <w:bookmarkEnd w:id="42"/>
      <w:r w:rsidRPr="00621640">
        <w:rPr>
          <w:rFonts w:ascii="Palatino Linotype" w:hAnsi="Palatino Linotype"/>
        </w:rPr>
        <w:tab/>
      </w:r>
    </w:p>
    <w:p w:rsidR="008235A6" w:rsidRPr="00621640" w:rsidRDefault="008235A6" w:rsidP="008235A6">
      <w:pPr>
        <w:rPr>
          <w:rFonts w:ascii="Palatino Linotype" w:hAnsi="Palatino Linotype"/>
        </w:rPr>
      </w:pPr>
      <w:r w:rsidRPr="00621640">
        <w:rPr>
          <w:rFonts w:ascii="Palatino Linotype" w:hAnsi="Palatino Linotype"/>
        </w:rPr>
        <w:t>MoH, Good Dispensing Manual (Engish and Kiswahili Versions)</w:t>
      </w:r>
    </w:p>
    <w:p w:rsidR="008235A6" w:rsidRPr="00621640" w:rsidRDefault="008235A6" w:rsidP="008235A6">
      <w:pPr>
        <w:rPr>
          <w:rFonts w:ascii="Palatino Linotype" w:hAnsi="Palatino Linotype"/>
        </w:rPr>
      </w:pPr>
      <w:r w:rsidRPr="00621640">
        <w:rPr>
          <w:rFonts w:ascii="Palatino Linotype" w:hAnsi="Palatino Linotype"/>
        </w:rPr>
        <w:t>Robin J. Harman, Handbook of Pharmacy Health Care – Diseases and Patient Advice</w:t>
      </w:r>
    </w:p>
    <w:p w:rsidR="008235A6" w:rsidRPr="00621640" w:rsidRDefault="008235A6" w:rsidP="008235A6">
      <w:pPr>
        <w:rPr>
          <w:rFonts w:ascii="Palatino Linotype" w:hAnsi="Palatino Linotype"/>
        </w:rPr>
      </w:pPr>
      <w:r w:rsidRPr="00621640">
        <w:rPr>
          <w:rFonts w:ascii="Palatino Linotype" w:hAnsi="Palatino Linotype"/>
        </w:rPr>
        <w:t>Standard Treatment Guideli</w:t>
      </w:r>
    </w:p>
    <w:p w:rsidR="008235A6" w:rsidRPr="00621640" w:rsidRDefault="008235A6" w:rsidP="008235A6">
      <w:pPr>
        <w:pStyle w:val="Heading4"/>
        <w:rPr>
          <w:rFonts w:ascii="Palatino Linotype" w:hAnsi="Palatino Linotype"/>
          <w:i/>
          <w:iCs/>
          <w:sz w:val="24"/>
        </w:rPr>
      </w:pPr>
      <w:r w:rsidRPr="00621640">
        <w:rPr>
          <w:rFonts w:ascii="Palatino Linotype" w:hAnsi="Palatino Linotype"/>
          <w:i/>
          <w:iCs/>
          <w:sz w:val="24"/>
        </w:rPr>
        <w:t>(ii) Approved Prescription Drugs List</w:t>
      </w:r>
    </w:p>
    <w:p w:rsidR="008235A6" w:rsidRPr="00621640" w:rsidRDefault="008235A6" w:rsidP="008235A6">
      <w:pPr>
        <w:ind w:left="720"/>
        <w:rPr>
          <w:rFonts w:ascii="Palatino Linotype" w:hAnsi="Palatino Linotype"/>
        </w:rPr>
      </w:pPr>
    </w:p>
    <w:p w:rsidR="008235A6" w:rsidRPr="00F16A6E" w:rsidRDefault="008235A6" w:rsidP="008235A6">
      <w:pPr>
        <w:pStyle w:val="Footer"/>
        <w:rPr>
          <w:rFonts w:ascii="Palatino Linotype" w:hAnsi="Palatino Linotype"/>
          <w:b/>
          <w:bCs/>
          <w:iCs/>
          <w:color w:val="000000"/>
          <w:sz w:val="36"/>
          <w:szCs w:val="36"/>
        </w:rPr>
      </w:pPr>
      <w:r w:rsidRPr="00F16A6E">
        <w:rPr>
          <w:rFonts w:ascii="Palatino Linotype" w:hAnsi="Palatino Linotype"/>
          <w:b/>
          <w:bCs/>
          <w:iCs/>
          <w:color w:val="000000"/>
          <w:sz w:val="36"/>
          <w:szCs w:val="36"/>
        </w:rPr>
        <w:lastRenderedPageBreak/>
        <w:t xml:space="preserve">Module 7: </w:t>
      </w:r>
    </w:p>
    <w:p w:rsidR="008235A6" w:rsidRPr="00F16A6E" w:rsidRDefault="008235A6" w:rsidP="008235A6">
      <w:pPr>
        <w:pStyle w:val="Footer"/>
        <w:rPr>
          <w:rFonts w:ascii="Palatino Linotype" w:hAnsi="Palatino Linotype"/>
          <w:b/>
          <w:bCs/>
          <w:iCs/>
          <w:color w:val="000000"/>
          <w:sz w:val="32"/>
          <w:szCs w:val="32"/>
        </w:rPr>
      </w:pPr>
      <w:r w:rsidRPr="00F16A6E">
        <w:rPr>
          <w:rFonts w:ascii="Palatino Linotype" w:hAnsi="Palatino Linotype"/>
          <w:b/>
          <w:bCs/>
          <w:iCs/>
          <w:color w:val="000000"/>
          <w:sz w:val="32"/>
          <w:szCs w:val="32"/>
        </w:rPr>
        <w:t>Communication Skills, Health Education and Promotion</w:t>
      </w:r>
    </w:p>
    <w:p w:rsidR="008235A6" w:rsidRPr="00F16A6E" w:rsidRDefault="008235A6" w:rsidP="008235A6">
      <w:pPr>
        <w:pStyle w:val="Footer"/>
        <w:rPr>
          <w:rFonts w:ascii="Palatino Linotype" w:hAnsi="Palatino Linotype"/>
          <w:b/>
          <w:bCs/>
          <w:iCs/>
          <w:color w:val="000000"/>
          <w:sz w:val="28"/>
          <w:szCs w:val="28"/>
        </w:rPr>
      </w:pPr>
      <w:r>
        <w:rPr>
          <w:rFonts w:ascii="Palatino Linotype" w:hAnsi="Palatino Linotype"/>
          <w:b/>
          <w:bCs/>
          <w:iCs/>
          <w:noProof/>
          <w:color w:val="000000"/>
          <w:sz w:val="28"/>
          <w:szCs w:val="28"/>
        </w:rPr>
        <w:pict>
          <v:line id="_x0000_s1030" style="position:absolute;z-index:251660800" from="1.05pt,13.4pt" to="439.05pt,13.4pt"/>
        </w:pict>
      </w:r>
    </w:p>
    <w:p w:rsidR="008235A6" w:rsidRDefault="008235A6" w:rsidP="008235A6">
      <w:pPr>
        <w:pStyle w:val="Footer"/>
        <w:rPr>
          <w:rFonts w:ascii="Palatino Linotype" w:hAnsi="Palatino Linotype"/>
          <w:b/>
          <w:bCs/>
          <w:iCs/>
          <w:color w:val="000000"/>
        </w:rPr>
      </w:pPr>
      <w:r>
        <w:rPr>
          <w:rFonts w:ascii="Palatino Linotype" w:hAnsi="Palatino Linotype"/>
          <w:b/>
          <w:bCs/>
          <w:iCs/>
          <w:color w:val="000000"/>
        </w:rPr>
        <w:t>Session 1:</w:t>
      </w:r>
      <w:r>
        <w:rPr>
          <w:rFonts w:ascii="Palatino Linotype" w:hAnsi="Palatino Linotype"/>
          <w:b/>
          <w:bCs/>
          <w:iCs/>
          <w:color w:val="000000"/>
        </w:rPr>
        <w:tab/>
        <w:t>Fundamentals of Communication Skills.</w:t>
      </w:r>
    </w:p>
    <w:p w:rsidR="008235A6" w:rsidRPr="0044266E" w:rsidRDefault="008235A6" w:rsidP="008235A6">
      <w:pPr>
        <w:pStyle w:val="Default"/>
      </w:pPr>
    </w:p>
    <w:p w:rsidR="008235A6" w:rsidRDefault="008235A6" w:rsidP="008235A6">
      <w:pPr>
        <w:pStyle w:val="Footer"/>
        <w:rPr>
          <w:rFonts w:ascii="Palatino Linotype" w:hAnsi="Palatino Linotype"/>
          <w:b/>
          <w:bCs/>
          <w:iCs/>
          <w:color w:val="000000"/>
        </w:rPr>
      </w:pPr>
      <w:r>
        <w:rPr>
          <w:rFonts w:ascii="Palatino Linotype" w:hAnsi="Palatino Linotype"/>
          <w:b/>
          <w:bCs/>
          <w:iCs/>
          <w:color w:val="000000"/>
        </w:rPr>
        <w:t>Session 2:</w:t>
      </w:r>
      <w:r>
        <w:rPr>
          <w:rFonts w:ascii="Palatino Linotype" w:hAnsi="Palatino Linotype"/>
          <w:b/>
          <w:bCs/>
          <w:iCs/>
          <w:color w:val="000000"/>
        </w:rPr>
        <w:tab/>
        <w:t>Consumer Rights.</w:t>
      </w:r>
    </w:p>
    <w:p w:rsidR="008235A6" w:rsidRDefault="008235A6" w:rsidP="008235A6">
      <w:pPr>
        <w:pStyle w:val="Footer"/>
        <w:rPr>
          <w:rFonts w:ascii="Palatino Linotype" w:hAnsi="Palatino Linotype"/>
          <w:b/>
          <w:bCs/>
          <w:iCs/>
          <w:color w:val="000000"/>
        </w:rPr>
      </w:pPr>
    </w:p>
    <w:p w:rsidR="008235A6" w:rsidRDefault="008235A6" w:rsidP="008235A6">
      <w:pPr>
        <w:pStyle w:val="Footer"/>
        <w:rPr>
          <w:rFonts w:ascii="Palatino Linotype" w:hAnsi="Palatino Linotype"/>
          <w:b/>
          <w:bCs/>
          <w:iCs/>
          <w:color w:val="000000"/>
        </w:rPr>
      </w:pPr>
      <w:r>
        <w:rPr>
          <w:rFonts w:ascii="Palatino Linotype" w:hAnsi="Palatino Linotype"/>
          <w:b/>
          <w:bCs/>
          <w:iCs/>
          <w:color w:val="000000"/>
        </w:rPr>
        <w:t>Session 3:</w:t>
      </w:r>
      <w:r>
        <w:rPr>
          <w:rFonts w:ascii="Palatino Linotype" w:hAnsi="Palatino Linotype"/>
          <w:b/>
          <w:bCs/>
          <w:iCs/>
          <w:color w:val="000000"/>
        </w:rPr>
        <w:tab/>
        <w:t>Health Education in the Context of ADDO Services</w:t>
      </w:r>
    </w:p>
    <w:p w:rsidR="008235A6" w:rsidRDefault="008235A6" w:rsidP="008235A6">
      <w:pPr>
        <w:pStyle w:val="Footer"/>
        <w:rPr>
          <w:rFonts w:ascii="Palatino Linotype" w:hAnsi="Palatino Linotype"/>
          <w:b/>
          <w:bCs/>
          <w:iCs/>
          <w:color w:val="000000"/>
        </w:rPr>
      </w:pPr>
    </w:p>
    <w:p w:rsidR="008235A6" w:rsidRDefault="008235A6" w:rsidP="008235A6">
      <w:pPr>
        <w:pStyle w:val="Footer"/>
        <w:rPr>
          <w:rFonts w:ascii="Palatino Linotype" w:hAnsi="Palatino Linotype"/>
          <w:b/>
          <w:bCs/>
          <w:iCs/>
          <w:color w:val="000000"/>
        </w:rPr>
      </w:pPr>
      <w:r>
        <w:rPr>
          <w:rFonts w:ascii="Palatino Linotype" w:hAnsi="Palatino Linotype"/>
          <w:b/>
          <w:bCs/>
          <w:iCs/>
          <w:color w:val="000000"/>
        </w:rPr>
        <w:t>Session 4:</w:t>
      </w:r>
      <w:r>
        <w:rPr>
          <w:rFonts w:ascii="Palatino Linotype" w:hAnsi="Palatino Linotype"/>
          <w:b/>
          <w:bCs/>
          <w:iCs/>
          <w:color w:val="000000"/>
        </w:rPr>
        <w:tab/>
        <w:t>Counseling and Effective Referral.</w:t>
      </w:r>
      <w:r>
        <w:rPr>
          <w:rFonts w:ascii="Palatino Linotype" w:hAnsi="Palatino Linotype"/>
          <w:b/>
          <w:bCs/>
          <w:iCs/>
          <w:color w:val="000000"/>
        </w:rPr>
        <w:tab/>
      </w: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Cs/>
          <w:color w:val="000000"/>
        </w:rPr>
      </w:pPr>
      <w:r w:rsidRPr="0044266E">
        <w:rPr>
          <w:rFonts w:ascii="Palatino Linotype" w:hAnsi="Palatino Linotype"/>
          <w:b/>
          <w:bCs/>
          <w:iCs/>
          <w:color w:val="000000"/>
          <w:sz w:val="28"/>
          <w:szCs w:val="28"/>
        </w:rPr>
        <w:lastRenderedPageBreak/>
        <w:t>Session 1:</w:t>
      </w:r>
      <w:r w:rsidRPr="0044266E">
        <w:rPr>
          <w:rFonts w:ascii="Palatino Linotype" w:hAnsi="Palatino Linotype"/>
          <w:b/>
          <w:bCs/>
          <w:iCs/>
          <w:color w:val="000000"/>
        </w:rPr>
        <w:t xml:space="preserve"> </w:t>
      </w:r>
      <w:r>
        <w:rPr>
          <w:rFonts w:ascii="Palatino Linotype" w:hAnsi="Palatino Linotype"/>
          <w:b/>
          <w:bCs/>
          <w:iCs/>
          <w:color w:val="000000"/>
        </w:rPr>
        <w:t>Fundamentals of Communication Skills.</w:t>
      </w:r>
    </w:p>
    <w:p w:rsidR="008235A6" w:rsidRDefault="008235A6" w:rsidP="008235A6">
      <w:pPr>
        <w:pStyle w:val="Footer"/>
        <w:rPr>
          <w:rFonts w:ascii="Palatino Linotype" w:hAnsi="Palatino Linotype"/>
          <w:b/>
          <w:bCs/>
          <w:iCs/>
          <w:color w:val="000000"/>
          <w:sz w:val="28"/>
          <w:szCs w:val="28"/>
        </w:rPr>
      </w:pPr>
    </w:p>
    <w:p w:rsidR="008235A6" w:rsidRPr="0044266E" w:rsidRDefault="008235A6" w:rsidP="008235A6">
      <w:pPr>
        <w:pStyle w:val="Default"/>
        <w:rPr>
          <w:rFonts w:ascii="Palatino Linotype" w:hAnsi="Palatino Linotype"/>
        </w:rPr>
      </w:pPr>
      <w:r w:rsidRPr="0044266E">
        <w:rPr>
          <w:rFonts w:ascii="Palatino Linotype" w:hAnsi="Palatino Linotype"/>
        </w:rPr>
        <w:t>PURPOSE:</w:t>
      </w:r>
    </w:p>
    <w:p w:rsidR="008235A6" w:rsidRDefault="008235A6" w:rsidP="008235A6">
      <w:pPr>
        <w:pStyle w:val="Default"/>
      </w:pPr>
      <w:r w:rsidRPr="0044266E">
        <w:rPr>
          <w:rFonts w:ascii="Palatino Linotype" w:hAnsi="Palatino Linotype"/>
        </w:rPr>
        <w:t>_______________</w:t>
      </w:r>
      <w:r>
        <w:t>_________________________________________________________</w:t>
      </w:r>
    </w:p>
    <w:p w:rsidR="008235A6" w:rsidRPr="0044266E" w:rsidRDefault="008235A6" w:rsidP="008235A6">
      <w:pPr>
        <w:pStyle w:val="Default"/>
      </w:pPr>
    </w:p>
    <w:p w:rsidR="008235A6" w:rsidRDefault="008235A6" w:rsidP="008235A6">
      <w:pPr>
        <w:pStyle w:val="Footer"/>
        <w:rPr>
          <w:rFonts w:ascii="Palatino Linotype" w:hAnsi="Palatino Linotype"/>
          <w:bCs/>
          <w:iCs/>
          <w:color w:val="000000"/>
        </w:rPr>
      </w:pPr>
      <w:r>
        <w:rPr>
          <w:rFonts w:ascii="Palatino Linotype" w:hAnsi="Palatino Linotype"/>
          <w:bCs/>
          <w:iCs/>
          <w:color w:val="000000"/>
        </w:rPr>
        <w:t>OBJECTIVES:</w:t>
      </w:r>
    </w:p>
    <w:p w:rsidR="008235A6" w:rsidRDefault="008235A6" w:rsidP="008235A6">
      <w:pPr>
        <w:pStyle w:val="Default"/>
        <w:rPr>
          <w:rFonts w:ascii="Palatino Linotype" w:hAnsi="Palatino Linotype"/>
        </w:rPr>
      </w:pPr>
    </w:p>
    <w:p w:rsidR="008235A6" w:rsidRDefault="008235A6" w:rsidP="008235A6">
      <w:pPr>
        <w:pStyle w:val="Default"/>
        <w:rPr>
          <w:rFonts w:ascii="Palatino Linotype" w:hAnsi="Palatino Linotype"/>
        </w:rPr>
      </w:pPr>
    </w:p>
    <w:p w:rsidR="008235A6" w:rsidRPr="0044266E" w:rsidRDefault="008235A6" w:rsidP="008235A6">
      <w:pPr>
        <w:pStyle w:val="Default"/>
        <w:rPr>
          <w:rFonts w:ascii="Palatino Linotype" w:hAnsi="Palatino Linotype"/>
        </w:rPr>
      </w:pPr>
      <w:r>
        <w:rPr>
          <w:rFonts w:ascii="Palatino Linotype" w:hAnsi="Palatino Linotype"/>
        </w:rPr>
        <w:t>TIME:</w:t>
      </w: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rPr>
          <w:rFonts w:ascii="Palatino Linotype" w:hAnsi="Palatino Linotype"/>
          <w:b/>
          <w:bCs/>
          <w:i/>
          <w:iCs/>
          <w:color w:val="000000"/>
          <w:sz w:val="36"/>
          <w:szCs w:val="36"/>
        </w:rPr>
      </w:pPr>
    </w:p>
    <w:p w:rsidR="008235A6" w:rsidRPr="00F16A6E" w:rsidRDefault="008235A6" w:rsidP="008235A6">
      <w:pPr>
        <w:pStyle w:val="Footer"/>
        <w:rPr>
          <w:rFonts w:ascii="Palatino Linotype" w:hAnsi="Palatino Linotype"/>
          <w:color w:val="000000"/>
          <w:sz w:val="36"/>
          <w:szCs w:val="36"/>
        </w:rPr>
      </w:pPr>
      <w:r w:rsidRPr="00484374">
        <w:rPr>
          <w:rFonts w:ascii="Palatino Linotype" w:hAnsi="Palatino Linotype"/>
          <w:b/>
          <w:bCs/>
          <w:i/>
          <w:iCs/>
          <w:color w:val="000000"/>
          <w:sz w:val="36"/>
          <w:szCs w:val="36"/>
        </w:rPr>
        <w:lastRenderedPageBreak/>
        <w:t xml:space="preserve">Handout No. 1 </w:t>
      </w:r>
    </w:p>
    <w:p w:rsidR="008235A6" w:rsidRPr="00484374" w:rsidRDefault="008235A6" w:rsidP="008235A6">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8235A6">
      <w:pPr>
        <w:pStyle w:val="Heading1"/>
        <w:jc w:val="both"/>
        <w:rPr>
          <w:rFonts w:ascii="Palatino Linotype" w:hAnsi="Palatino Linotype"/>
          <w:color w:val="000000"/>
        </w:rPr>
      </w:pPr>
      <w:r w:rsidRPr="00484374">
        <w:rPr>
          <w:rFonts w:ascii="Palatino Linotype" w:hAnsi="Palatino Linotype"/>
          <w:b w:val="0"/>
          <w:bCs w:val="0"/>
          <w:color w:val="000000"/>
        </w:rPr>
        <w:t xml:space="preserve">JOBS AND TASKS THAT A TRAINED ADDO DISPENSER WILL DO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pStyle w:val="BodyTextIndent2"/>
        <w:jc w:val="both"/>
        <w:rPr>
          <w:rFonts w:ascii="Palatino Linotype" w:hAnsi="Palatino Linotype"/>
          <w:color w:val="000000"/>
        </w:rPr>
      </w:pPr>
      <w:r w:rsidRPr="00484374">
        <w:rPr>
          <w:rFonts w:ascii="Palatino Linotype" w:hAnsi="Palatino Linotype"/>
          <w:color w:val="000000"/>
        </w:rPr>
        <w:t xml:space="preserve">In addition to other jobs agreed-on with the ADDO owner, the trained dispenser will do the jobs listed below: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4"/>
        </w:numPr>
        <w:autoSpaceDE w:val="0"/>
        <w:autoSpaceDN w:val="0"/>
        <w:adjustRightInd w:val="0"/>
        <w:ind w:left="720" w:hanging="720"/>
        <w:jc w:val="both"/>
        <w:rPr>
          <w:rFonts w:ascii="Palatino Linotype" w:hAnsi="Palatino Linotype"/>
          <w:color w:val="000000"/>
        </w:rPr>
      </w:pPr>
      <w:r w:rsidRPr="00484374">
        <w:rPr>
          <w:rFonts w:ascii="Palatino Linotype" w:hAnsi="Palatino Linotype"/>
          <w:color w:val="000000"/>
        </w:rPr>
        <w:t>1.0.</w:t>
      </w:r>
      <w:r w:rsidRPr="00484374">
        <w:rPr>
          <w:rFonts w:ascii="Palatino Linotype" w:hAnsi="Palatino Linotype" w:cs="Arial"/>
          <w:color w:val="000000"/>
        </w:rPr>
        <w:t xml:space="preserve"> </w:t>
      </w:r>
      <w:r w:rsidRPr="00484374">
        <w:rPr>
          <w:rFonts w:ascii="Palatino Linotype" w:hAnsi="Palatino Linotype"/>
          <w:color w:val="000000"/>
        </w:rPr>
        <w:t xml:space="preserve">Applying positive dispenser / consumers, dispenser / owner and dispenser / colleague interpersonal relationships during the delivery of services at the ADDO.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BodyTextIndent"/>
        <w:widowControl w:val="0"/>
        <w:numPr>
          <w:ilvl w:val="1"/>
          <w:numId w:val="124"/>
        </w:numPr>
        <w:autoSpaceDE w:val="0"/>
        <w:autoSpaceDN w:val="0"/>
        <w:adjustRightInd w:val="0"/>
        <w:spacing w:line="240" w:lineRule="auto"/>
        <w:ind w:left="1440"/>
        <w:jc w:val="both"/>
        <w:rPr>
          <w:rFonts w:ascii="Palatino Linotype" w:hAnsi="Palatino Linotype"/>
          <w:color w:val="000000"/>
        </w:rPr>
      </w:pPr>
      <w:r w:rsidRPr="00484374">
        <w:rPr>
          <w:rFonts w:ascii="Palatino Linotype" w:hAnsi="Palatino Linotype"/>
          <w:color w:val="000000"/>
        </w:rPr>
        <w:t xml:space="preserve">1.1. Interacting with consumers for provision of and/or soliciting support for quality services. </w:t>
      </w:r>
    </w:p>
    <w:p w:rsidR="008235A6" w:rsidRPr="00484374" w:rsidRDefault="008235A6" w:rsidP="008235A6">
      <w:pPr>
        <w:pStyle w:val="BodyTextIndent"/>
        <w:ind w:left="144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pStyle w:val="BodyTextIndent"/>
        <w:ind w:left="1440"/>
        <w:jc w:val="both"/>
        <w:rPr>
          <w:rFonts w:ascii="Palatino Linotype" w:hAnsi="Palatino Linotype"/>
          <w:color w:val="000000"/>
        </w:rPr>
      </w:pPr>
      <w:r w:rsidRPr="00484374">
        <w:rPr>
          <w:rFonts w:ascii="Palatino Linotype" w:hAnsi="Palatino Linotype"/>
          <w:color w:val="000000"/>
        </w:rPr>
        <w:t xml:space="preserve">1.2. Interaction with ADDO owner on factors that influence the ADDO’s services quality. </w:t>
      </w:r>
    </w:p>
    <w:p w:rsidR="008235A6" w:rsidRPr="00484374" w:rsidRDefault="008235A6" w:rsidP="008235A6">
      <w:pPr>
        <w:pStyle w:val="BodyTextIndent"/>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pStyle w:val="BodyTextIndent"/>
        <w:ind w:left="1440"/>
        <w:jc w:val="both"/>
        <w:rPr>
          <w:rFonts w:ascii="Palatino Linotype" w:hAnsi="Palatino Linotype"/>
          <w:color w:val="000000"/>
        </w:rPr>
      </w:pPr>
      <w:r w:rsidRPr="00484374">
        <w:rPr>
          <w:rFonts w:ascii="Palatino Linotype" w:hAnsi="Palatino Linotype"/>
          <w:color w:val="000000"/>
        </w:rPr>
        <w:t xml:space="preserve">1.3. Establishing and maintaining positive interaction with colleagues as contribution to ADDO’s services access. </w:t>
      </w:r>
    </w:p>
    <w:p w:rsidR="008235A6" w:rsidRPr="00484374" w:rsidRDefault="008235A6" w:rsidP="008235A6">
      <w:pPr>
        <w:pStyle w:val="BodyTextIndent"/>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pStyle w:val="BodyTextIndent"/>
        <w:ind w:left="1440"/>
        <w:jc w:val="both"/>
        <w:rPr>
          <w:rFonts w:ascii="Palatino Linotype" w:hAnsi="Palatino Linotype"/>
          <w:color w:val="000000"/>
        </w:rPr>
      </w:pPr>
      <w:r w:rsidRPr="00484374">
        <w:rPr>
          <w:rFonts w:ascii="Palatino Linotype" w:hAnsi="Palatino Linotype"/>
          <w:color w:val="000000"/>
        </w:rPr>
        <w:t xml:space="preserve">1.4. Demonstrating a helping relationship during interaction with others.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4"/>
        </w:numPr>
        <w:autoSpaceDE w:val="0"/>
        <w:autoSpaceDN w:val="0"/>
        <w:adjustRightInd w:val="0"/>
        <w:ind w:left="720" w:hanging="720"/>
        <w:jc w:val="both"/>
        <w:rPr>
          <w:rFonts w:ascii="Palatino Linotype" w:hAnsi="Palatino Linotype"/>
          <w:color w:val="000000"/>
        </w:rPr>
      </w:pPr>
      <w:r w:rsidRPr="00484374">
        <w:rPr>
          <w:rFonts w:ascii="Palatino Linotype" w:hAnsi="Palatino Linotype"/>
          <w:color w:val="000000"/>
        </w:rPr>
        <w:t>2.0.</w:t>
      </w:r>
      <w:r w:rsidRPr="00484374">
        <w:rPr>
          <w:rFonts w:ascii="Palatino Linotype" w:hAnsi="Palatino Linotype" w:cs="Arial"/>
          <w:color w:val="000000"/>
        </w:rPr>
        <w:t xml:space="preserve"> </w:t>
      </w:r>
      <w:r w:rsidRPr="00484374">
        <w:rPr>
          <w:rFonts w:ascii="Palatino Linotype" w:hAnsi="Palatino Linotype"/>
          <w:color w:val="000000"/>
        </w:rPr>
        <w:t xml:space="preserve">Upholding and fulfilling verbally and non-verbally, consumer’s rights and expectations of the ADDO and dispenser.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2.1.</w:t>
      </w:r>
      <w:r w:rsidRPr="00484374">
        <w:rPr>
          <w:rFonts w:ascii="Palatino Linotype" w:hAnsi="Palatino Linotype" w:cs="Arial"/>
          <w:color w:val="000000"/>
        </w:rPr>
        <w:t xml:space="preserve"> </w:t>
      </w:r>
      <w:r w:rsidRPr="00484374">
        <w:rPr>
          <w:rFonts w:ascii="Palatino Linotype" w:hAnsi="Palatino Linotype"/>
          <w:color w:val="000000"/>
        </w:rPr>
        <w:t xml:space="preserve">Assuring the consumer generally and by age where appropriate the right(s) to: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Information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lastRenderedPageBreak/>
        <w:t>•</w:t>
      </w:r>
      <w:r w:rsidRPr="00484374">
        <w:rPr>
          <w:rFonts w:ascii="Palatino Linotype" w:hAnsi="Palatino Linotype" w:cs="Arial"/>
          <w:color w:val="000000"/>
        </w:rPr>
        <w:t xml:space="preserve"> </w:t>
      </w:r>
      <w:r w:rsidRPr="00484374">
        <w:rPr>
          <w:rFonts w:ascii="Palatino Linotype" w:hAnsi="Palatino Linotype"/>
          <w:color w:val="000000"/>
        </w:rPr>
        <w:t xml:space="preserve">Choice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Confidentiality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Dignity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Continuity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Access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Safety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Privacy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Comfort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Opinion </w:t>
      </w:r>
    </w:p>
    <w:p w:rsidR="008235A6" w:rsidRPr="00484374" w:rsidRDefault="008235A6" w:rsidP="008235A6">
      <w:pPr>
        <w:ind w:left="144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2.2.</w:t>
      </w:r>
      <w:r w:rsidRPr="00484374">
        <w:rPr>
          <w:rFonts w:ascii="Palatino Linotype" w:hAnsi="Palatino Linotype" w:cs="Arial"/>
          <w:color w:val="000000"/>
        </w:rPr>
        <w:t xml:space="preserve"> </w:t>
      </w:r>
      <w:r w:rsidRPr="00484374">
        <w:rPr>
          <w:rFonts w:ascii="Palatino Linotype" w:hAnsi="Palatino Linotype"/>
          <w:color w:val="000000"/>
        </w:rPr>
        <w:t xml:space="preserve">Assuring known/expressed consumer’s expectations of the ADDO and dispenser that reflect professionalism: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Technically up datedness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Guiding after and during therapy or care that accompanies the primary treatment e.g. STI treatment, post-partum consumer and post-diarrhoea treatment of an under 5 years old.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2.3.</w:t>
      </w:r>
      <w:r w:rsidRPr="00484374">
        <w:rPr>
          <w:rFonts w:ascii="Palatino Linotype" w:hAnsi="Palatino Linotype" w:cs="Arial"/>
          <w:color w:val="000000"/>
        </w:rPr>
        <w:t xml:space="preserve"> </w:t>
      </w:r>
      <w:r w:rsidRPr="00484374">
        <w:rPr>
          <w:rFonts w:ascii="Palatino Linotype" w:hAnsi="Palatino Linotype"/>
          <w:color w:val="000000"/>
        </w:rPr>
        <w:t xml:space="preserve">Ensuring support of the community (non-consumers) to the ADDO versus ordinary Duka la Dawa Baridi (DLDB):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Identify significant potential supporters.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Explain the new service and approaches at the ADDO versus DLDB.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Agree on type of support needed and informal monitoring approach. </w:t>
      </w:r>
    </w:p>
    <w:p w:rsidR="008235A6" w:rsidRPr="00484374" w:rsidRDefault="008235A6" w:rsidP="009F1765">
      <w:pPr>
        <w:widowControl w:val="0"/>
        <w:numPr>
          <w:ilvl w:val="1"/>
          <w:numId w:val="124"/>
        </w:numPr>
        <w:autoSpaceDE w:val="0"/>
        <w:autoSpaceDN w:val="0"/>
        <w:adjustRightInd w:val="0"/>
        <w:spacing w:before="12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Collaborating with non-consumers in advocating the ADDO at various forums in the community.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4"/>
        </w:numPr>
        <w:autoSpaceDE w:val="0"/>
        <w:autoSpaceDN w:val="0"/>
        <w:adjustRightInd w:val="0"/>
        <w:ind w:left="720" w:hanging="720"/>
        <w:jc w:val="both"/>
        <w:rPr>
          <w:rFonts w:ascii="Palatino Linotype" w:hAnsi="Palatino Linotype"/>
          <w:color w:val="000000"/>
        </w:rPr>
      </w:pPr>
      <w:r w:rsidRPr="00484374">
        <w:rPr>
          <w:rFonts w:ascii="Palatino Linotype" w:hAnsi="Palatino Linotype"/>
          <w:color w:val="000000"/>
        </w:rPr>
        <w:t>3.0.</w:t>
      </w:r>
      <w:r w:rsidRPr="00484374">
        <w:rPr>
          <w:rFonts w:ascii="Palatino Linotype" w:hAnsi="Palatino Linotype" w:cs="Arial"/>
          <w:color w:val="000000"/>
        </w:rPr>
        <w:t xml:space="preserve"> </w:t>
      </w:r>
      <w:r w:rsidRPr="00484374">
        <w:rPr>
          <w:rFonts w:ascii="Palatino Linotype" w:hAnsi="Palatino Linotype"/>
          <w:color w:val="000000"/>
        </w:rPr>
        <w:t xml:space="preserve">Planning, conducting and evaluating one-to-one consumer’s health education on common illnesses and/or health related matters encountered during the ADDO service.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BodyTextIndent2"/>
        <w:widowControl w:val="0"/>
        <w:numPr>
          <w:ilvl w:val="1"/>
          <w:numId w:val="124"/>
        </w:numPr>
        <w:autoSpaceDE w:val="0"/>
        <w:autoSpaceDN w:val="0"/>
        <w:adjustRightInd w:val="0"/>
        <w:spacing w:after="0" w:line="240" w:lineRule="auto"/>
        <w:ind w:left="1440" w:hanging="720"/>
        <w:jc w:val="both"/>
        <w:rPr>
          <w:rFonts w:ascii="Palatino Linotype" w:hAnsi="Palatino Linotype"/>
          <w:color w:val="000000"/>
        </w:rPr>
      </w:pPr>
      <w:r w:rsidRPr="00484374">
        <w:rPr>
          <w:rFonts w:ascii="Palatino Linotype" w:hAnsi="Palatino Linotype"/>
          <w:color w:val="000000"/>
        </w:rPr>
        <w:t>3.1.</w:t>
      </w:r>
      <w:r w:rsidRPr="00484374">
        <w:rPr>
          <w:rFonts w:ascii="Palatino Linotype" w:hAnsi="Palatino Linotype" w:cs="Arial"/>
          <w:color w:val="000000"/>
        </w:rPr>
        <w:t xml:space="preserve"> </w:t>
      </w:r>
      <w:r w:rsidRPr="00484374">
        <w:rPr>
          <w:rFonts w:ascii="Palatino Linotype" w:hAnsi="Palatino Linotype"/>
          <w:color w:val="000000"/>
        </w:rPr>
        <w:t xml:space="preserve">Planning in anticipation of common consumer’s health education issues. </w:t>
      </w:r>
    </w:p>
    <w:p w:rsidR="008235A6" w:rsidRPr="00484374" w:rsidRDefault="008235A6" w:rsidP="008235A6">
      <w:pPr>
        <w:pStyle w:val="BodyTextIndent2"/>
        <w:ind w:left="72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hanging="720"/>
        <w:jc w:val="both"/>
        <w:rPr>
          <w:rFonts w:ascii="Palatino Linotype" w:hAnsi="Palatino Linotype"/>
          <w:color w:val="000000"/>
        </w:rPr>
      </w:pPr>
      <w:r w:rsidRPr="00484374">
        <w:rPr>
          <w:rFonts w:ascii="Palatino Linotype" w:hAnsi="Palatino Linotype"/>
          <w:color w:val="000000"/>
        </w:rPr>
        <w:lastRenderedPageBreak/>
        <w:t>3.2.</w:t>
      </w:r>
      <w:r w:rsidRPr="00484374">
        <w:rPr>
          <w:rFonts w:ascii="Palatino Linotype" w:hAnsi="Palatino Linotype" w:cs="Arial"/>
          <w:color w:val="000000"/>
        </w:rPr>
        <w:t xml:space="preserve"> </w:t>
      </w:r>
      <w:r w:rsidRPr="00484374">
        <w:rPr>
          <w:rFonts w:ascii="Palatino Linotype" w:hAnsi="Palatino Linotype"/>
          <w:color w:val="000000"/>
        </w:rPr>
        <w:t xml:space="preserve">Impromptu planning for a consumer’s health education on drug(s) he/she is purchasing.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hanging="720"/>
        <w:jc w:val="both"/>
        <w:rPr>
          <w:rFonts w:ascii="Palatino Linotype" w:hAnsi="Palatino Linotype"/>
          <w:color w:val="000000"/>
        </w:rPr>
      </w:pPr>
      <w:r w:rsidRPr="00484374">
        <w:rPr>
          <w:rFonts w:ascii="Palatino Linotype" w:hAnsi="Palatino Linotype"/>
          <w:color w:val="000000"/>
        </w:rPr>
        <w:t>3.3.</w:t>
      </w:r>
      <w:r w:rsidRPr="00484374">
        <w:rPr>
          <w:rFonts w:ascii="Palatino Linotype" w:hAnsi="Palatino Linotype" w:cs="Arial"/>
          <w:color w:val="000000"/>
        </w:rPr>
        <w:t xml:space="preserve"> </w:t>
      </w:r>
      <w:r w:rsidRPr="00484374">
        <w:rPr>
          <w:rFonts w:ascii="Palatino Linotype" w:hAnsi="Palatino Linotype"/>
          <w:color w:val="000000"/>
        </w:rPr>
        <w:t xml:space="preserve">Conducting and evaluating a health education session on use of drugs for ensuring compliance, and handling side effects.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hanging="720"/>
        <w:jc w:val="both"/>
        <w:rPr>
          <w:rFonts w:ascii="Palatino Linotype" w:hAnsi="Palatino Linotype"/>
          <w:color w:val="000000"/>
        </w:rPr>
      </w:pPr>
      <w:r w:rsidRPr="00484374">
        <w:rPr>
          <w:rFonts w:ascii="Palatino Linotype" w:hAnsi="Palatino Linotype"/>
          <w:color w:val="000000"/>
        </w:rPr>
        <w:t>3.4.</w:t>
      </w:r>
      <w:r w:rsidRPr="00484374">
        <w:rPr>
          <w:rFonts w:ascii="Palatino Linotype" w:hAnsi="Palatino Linotype" w:cs="Arial"/>
          <w:color w:val="000000"/>
        </w:rPr>
        <w:t xml:space="preserve"> </w:t>
      </w:r>
      <w:r w:rsidRPr="00484374">
        <w:rPr>
          <w:rFonts w:ascii="Palatino Linotype" w:hAnsi="Palatino Linotype"/>
          <w:color w:val="000000"/>
        </w:rPr>
        <w:t xml:space="preserve">Helping a consumer accepts a drug or makes a decision that will contribute to treating his/her illness or receiving the health he/she needs.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4"/>
        </w:numPr>
        <w:autoSpaceDE w:val="0"/>
        <w:autoSpaceDN w:val="0"/>
        <w:adjustRightInd w:val="0"/>
        <w:ind w:left="720" w:hanging="720"/>
        <w:jc w:val="both"/>
        <w:rPr>
          <w:rFonts w:ascii="Palatino Linotype" w:hAnsi="Palatino Linotype"/>
          <w:color w:val="000000"/>
        </w:rPr>
      </w:pPr>
      <w:r w:rsidRPr="00484374">
        <w:rPr>
          <w:rFonts w:ascii="Palatino Linotype" w:hAnsi="Palatino Linotype"/>
          <w:color w:val="000000"/>
        </w:rPr>
        <w:t>4.0.</w:t>
      </w:r>
      <w:r w:rsidRPr="00484374">
        <w:rPr>
          <w:rFonts w:ascii="Palatino Linotype" w:hAnsi="Palatino Linotype" w:cs="Arial"/>
          <w:color w:val="000000"/>
        </w:rPr>
        <w:t xml:space="preserve"> </w:t>
      </w:r>
      <w:r w:rsidRPr="00484374">
        <w:rPr>
          <w:rFonts w:ascii="Palatino Linotype" w:hAnsi="Palatino Linotype"/>
          <w:color w:val="000000"/>
        </w:rPr>
        <w:t>Counselling consumers on drugs, contraceptives and health matters using GATHER approach (</w:t>
      </w:r>
      <w:r w:rsidRPr="00484374">
        <w:rPr>
          <w:rFonts w:ascii="Palatino Linotype" w:hAnsi="Palatino Linotype"/>
          <w:b/>
          <w:bCs/>
          <w:color w:val="000000"/>
        </w:rPr>
        <w:t>G</w:t>
      </w:r>
      <w:r w:rsidRPr="00484374">
        <w:rPr>
          <w:rFonts w:ascii="Palatino Linotype" w:hAnsi="Palatino Linotype"/>
          <w:color w:val="000000"/>
        </w:rPr>
        <w:t xml:space="preserve">reet, </w:t>
      </w:r>
      <w:r w:rsidRPr="00484374">
        <w:rPr>
          <w:rFonts w:ascii="Palatino Linotype" w:hAnsi="Palatino Linotype"/>
          <w:b/>
          <w:bCs/>
          <w:color w:val="000000"/>
        </w:rPr>
        <w:t>A</w:t>
      </w:r>
      <w:r w:rsidRPr="00484374">
        <w:rPr>
          <w:rFonts w:ascii="Palatino Linotype" w:hAnsi="Palatino Linotype"/>
          <w:color w:val="000000"/>
        </w:rPr>
        <w:t xml:space="preserve">sk, </w:t>
      </w:r>
      <w:r w:rsidRPr="00484374">
        <w:rPr>
          <w:rFonts w:ascii="Palatino Linotype" w:hAnsi="Palatino Linotype"/>
          <w:b/>
          <w:bCs/>
          <w:color w:val="000000"/>
        </w:rPr>
        <w:t>T</w:t>
      </w:r>
      <w:r w:rsidRPr="00484374">
        <w:rPr>
          <w:rFonts w:ascii="Palatino Linotype" w:hAnsi="Palatino Linotype"/>
          <w:color w:val="000000"/>
        </w:rPr>
        <w:t xml:space="preserve">ell/explain/discuss; </w:t>
      </w:r>
      <w:r w:rsidRPr="00484374">
        <w:rPr>
          <w:rFonts w:ascii="Palatino Linotype" w:hAnsi="Palatino Linotype"/>
          <w:b/>
          <w:bCs/>
          <w:color w:val="000000"/>
        </w:rPr>
        <w:t>H</w:t>
      </w:r>
      <w:r w:rsidRPr="00484374">
        <w:rPr>
          <w:rFonts w:ascii="Palatino Linotype" w:hAnsi="Palatino Linotype"/>
          <w:color w:val="000000"/>
        </w:rPr>
        <w:t xml:space="preserve">elp, </w:t>
      </w:r>
      <w:r w:rsidRPr="00484374">
        <w:rPr>
          <w:rFonts w:ascii="Palatino Linotype" w:hAnsi="Palatino Linotype"/>
          <w:b/>
          <w:bCs/>
          <w:color w:val="000000"/>
        </w:rPr>
        <w:t>E</w:t>
      </w:r>
      <w:r w:rsidRPr="00484374">
        <w:rPr>
          <w:rFonts w:ascii="Palatino Linotype" w:hAnsi="Palatino Linotype"/>
          <w:color w:val="000000"/>
        </w:rPr>
        <w:t xml:space="preserve">xplain/provide information or instructions; </w:t>
      </w:r>
      <w:r w:rsidRPr="00484374">
        <w:rPr>
          <w:rFonts w:ascii="Palatino Linotype" w:hAnsi="Palatino Linotype"/>
          <w:b/>
          <w:bCs/>
          <w:color w:val="000000"/>
        </w:rPr>
        <w:t>R</w:t>
      </w:r>
      <w:r w:rsidRPr="00484374">
        <w:rPr>
          <w:rFonts w:ascii="Palatino Linotype" w:hAnsi="Palatino Linotype"/>
          <w:color w:val="000000"/>
        </w:rPr>
        <w:t xml:space="preserve">eturn (discuss follow up date or referral).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4.1.</w:t>
      </w:r>
      <w:r w:rsidRPr="00484374">
        <w:rPr>
          <w:rFonts w:ascii="Palatino Linotype" w:hAnsi="Palatino Linotype" w:cs="Arial"/>
          <w:color w:val="000000"/>
        </w:rPr>
        <w:t xml:space="preserve"> </w:t>
      </w:r>
      <w:r w:rsidRPr="00484374">
        <w:rPr>
          <w:rFonts w:ascii="Palatino Linotype" w:hAnsi="Palatino Linotype"/>
          <w:color w:val="000000"/>
        </w:rPr>
        <w:t xml:space="preserve">Use </w:t>
      </w:r>
      <w:proofErr w:type="gramStart"/>
      <w:r w:rsidRPr="00484374">
        <w:rPr>
          <w:rFonts w:ascii="Palatino Linotype" w:hAnsi="Palatino Linotype"/>
          <w:color w:val="000000"/>
        </w:rPr>
        <w:t>GATHER</w:t>
      </w:r>
      <w:proofErr w:type="gramEnd"/>
      <w:r w:rsidRPr="00484374">
        <w:rPr>
          <w:rFonts w:ascii="Palatino Linotype" w:hAnsi="Palatino Linotype"/>
          <w:color w:val="000000"/>
        </w:rPr>
        <w:t xml:space="preserve"> in the ADDO service context.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pStyle w:val="BodyTextIndent3"/>
        <w:ind w:left="1440" w:hanging="720"/>
        <w:jc w:val="both"/>
        <w:rPr>
          <w:rFonts w:ascii="Palatino Linotype" w:hAnsi="Palatino Linotype"/>
          <w:color w:val="000000"/>
        </w:rPr>
      </w:pPr>
      <w:r w:rsidRPr="00484374">
        <w:rPr>
          <w:rFonts w:ascii="Palatino Linotype" w:hAnsi="Palatino Linotype"/>
          <w:color w:val="000000"/>
        </w:rPr>
        <w:t>4.2.</w:t>
      </w:r>
      <w:r w:rsidRPr="00484374">
        <w:rPr>
          <w:rFonts w:ascii="Palatino Linotype" w:hAnsi="Palatino Linotype" w:cs="Arial"/>
          <w:color w:val="000000"/>
        </w:rPr>
        <w:t xml:space="preserve"> </w:t>
      </w:r>
      <w:r w:rsidRPr="00484374">
        <w:rPr>
          <w:rFonts w:ascii="Palatino Linotype" w:hAnsi="Palatino Linotype"/>
          <w:color w:val="000000"/>
        </w:rPr>
        <w:t xml:space="preserve">Help consumers make decisions during difficult situations (e.g. when stubborn or for un-solicited but critical services). </w:t>
      </w:r>
    </w:p>
    <w:p w:rsidR="008235A6" w:rsidRPr="00484374" w:rsidRDefault="008235A6" w:rsidP="008235A6">
      <w:pPr>
        <w:pStyle w:val="BodyTextIndent3"/>
        <w:ind w:left="72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5.0.</w:t>
      </w:r>
      <w:r w:rsidRPr="00484374">
        <w:rPr>
          <w:rFonts w:ascii="Palatino Linotype" w:hAnsi="Palatino Linotype" w:cs="Arial"/>
          <w:color w:val="000000"/>
        </w:rPr>
        <w:t xml:space="preserve"> </w:t>
      </w:r>
      <w:r w:rsidRPr="00484374">
        <w:rPr>
          <w:rFonts w:ascii="Palatino Linotype" w:hAnsi="Palatino Linotype"/>
          <w:color w:val="000000"/>
        </w:rPr>
        <w:t xml:space="preserve">Strengthen the approach for referring consumer’s receiving service or requesting to be served for a service that is legally or technically beyond the ADDO dispensers’ scope of work.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5.1.</w:t>
      </w:r>
      <w:r w:rsidRPr="00484374">
        <w:rPr>
          <w:rFonts w:ascii="Palatino Linotype" w:hAnsi="Palatino Linotype" w:cs="Arial"/>
          <w:color w:val="000000"/>
        </w:rPr>
        <w:t xml:space="preserve"> </w:t>
      </w:r>
      <w:r w:rsidRPr="00484374">
        <w:rPr>
          <w:rFonts w:ascii="Palatino Linotype" w:hAnsi="Palatino Linotype"/>
          <w:color w:val="000000"/>
        </w:rPr>
        <w:t xml:space="preserve">Prepare a referral slip that is dated, identifies referral source and service site and is signed, if applicable. </w:t>
      </w:r>
    </w:p>
    <w:p w:rsidR="008235A6" w:rsidRPr="00484374" w:rsidRDefault="008235A6" w:rsidP="008235A6">
      <w:pPr>
        <w:ind w:left="72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hanging="720"/>
        <w:jc w:val="both"/>
        <w:rPr>
          <w:rFonts w:ascii="Palatino Linotype" w:hAnsi="Palatino Linotype"/>
          <w:color w:val="000000"/>
        </w:rPr>
      </w:pPr>
      <w:r w:rsidRPr="00484374">
        <w:rPr>
          <w:rFonts w:ascii="Palatino Linotype" w:hAnsi="Palatino Linotype"/>
          <w:color w:val="000000"/>
        </w:rPr>
        <w:t>5.2.</w:t>
      </w:r>
      <w:r w:rsidRPr="00484374">
        <w:rPr>
          <w:rFonts w:ascii="Palatino Linotype" w:hAnsi="Palatino Linotype" w:cs="Arial"/>
          <w:color w:val="000000"/>
        </w:rPr>
        <w:t xml:space="preserve"> </w:t>
      </w:r>
      <w:r w:rsidRPr="00484374">
        <w:rPr>
          <w:rFonts w:ascii="Palatino Linotype" w:hAnsi="Palatino Linotype"/>
          <w:color w:val="000000"/>
        </w:rPr>
        <w:t xml:space="preserve">Make oneself available for more assistance in case of need during the referral. </w:t>
      </w:r>
    </w:p>
    <w:p w:rsidR="008235A6" w:rsidRPr="00484374" w:rsidRDefault="008235A6" w:rsidP="008235A6">
      <w:pPr>
        <w:ind w:left="72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4"/>
        </w:numPr>
        <w:autoSpaceDE w:val="0"/>
        <w:autoSpaceDN w:val="0"/>
        <w:adjustRightInd w:val="0"/>
        <w:ind w:left="720" w:hanging="720"/>
        <w:jc w:val="both"/>
        <w:rPr>
          <w:rFonts w:ascii="Palatino Linotype" w:hAnsi="Palatino Linotype"/>
          <w:color w:val="000000"/>
        </w:rPr>
      </w:pPr>
      <w:r w:rsidRPr="00484374">
        <w:rPr>
          <w:rFonts w:ascii="Palatino Linotype" w:hAnsi="Palatino Linotype"/>
          <w:color w:val="000000"/>
        </w:rPr>
        <w:t>6.0.</w:t>
      </w:r>
      <w:r w:rsidRPr="00484374">
        <w:rPr>
          <w:rFonts w:ascii="Palatino Linotype" w:hAnsi="Palatino Linotype" w:cs="Arial"/>
          <w:color w:val="000000"/>
        </w:rPr>
        <w:t xml:space="preserve"> </w:t>
      </w:r>
      <w:r w:rsidRPr="00484374">
        <w:rPr>
          <w:rFonts w:ascii="Palatino Linotype" w:hAnsi="Palatino Linotype"/>
          <w:color w:val="000000"/>
        </w:rPr>
        <w:t xml:space="preserve">Using ADDO records on recommended consumer services provided for developing consumer education messages.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BodyTextIndent2"/>
        <w:widowControl w:val="0"/>
        <w:numPr>
          <w:ilvl w:val="1"/>
          <w:numId w:val="124"/>
        </w:numPr>
        <w:autoSpaceDE w:val="0"/>
        <w:autoSpaceDN w:val="0"/>
        <w:adjustRightInd w:val="0"/>
        <w:spacing w:after="0" w:line="240" w:lineRule="auto"/>
        <w:ind w:left="1440" w:hanging="720"/>
        <w:jc w:val="both"/>
        <w:rPr>
          <w:rFonts w:ascii="Palatino Linotype" w:hAnsi="Palatino Linotype"/>
          <w:color w:val="000000"/>
        </w:rPr>
      </w:pPr>
      <w:r w:rsidRPr="00484374">
        <w:rPr>
          <w:rFonts w:ascii="Palatino Linotype" w:hAnsi="Palatino Linotype"/>
          <w:color w:val="000000"/>
        </w:rPr>
        <w:t>6.1.</w:t>
      </w:r>
      <w:r w:rsidRPr="00484374">
        <w:rPr>
          <w:rFonts w:ascii="Palatino Linotype" w:hAnsi="Palatino Linotype" w:cs="Arial"/>
          <w:color w:val="000000"/>
        </w:rPr>
        <w:t xml:space="preserve"> </w:t>
      </w:r>
      <w:r w:rsidRPr="00484374">
        <w:rPr>
          <w:rFonts w:ascii="Palatino Linotype" w:hAnsi="Palatino Linotype"/>
          <w:color w:val="000000"/>
        </w:rPr>
        <w:t xml:space="preserve">In collaboration with the ADDO owner: </w:t>
      </w:r>
    </w:p>
    <w:p w:rsidR="008235A6" w:rsidRPr="00484374" w:rsidRDefault="008235A6" w:rsidP="008235A6">
      <w:pPr>
        <w:ind w:left="144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Develop/modify ADDO service records. </w:t>
      </w:r>
    </w:p>
    <w:p w:rsidR="008235A6" w:rsidRPr="00484374" w:rsidRDefault="008235A6" w:rsidP="008235A6">
      <w:pPr>
        <w:ind w:left="180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800" w:hanging="360"/>
        <w:jc w:val="both"/>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Identify health messages for sharing with community/consumers. </w:t>
      </w:r>
    </w:p>
    <w:p w:rsidR="008235A6" w:rsidRPr="00484374" w:rsidRDefault="008235A6" w:rsidP="008235A6">
      <w:pPr>
        <w:ind w:left="180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800" w:hanging="360"/>
        <w:jc w:val="both"/>
        <w:rPr>
          <w:rFonts w:ascii="Palatino Linotype" w:hAnsi="Palatino Linotype"/>
          <w:color w:val="000000"/>
        </w:rPr>
      </w:pPr>
      <w:r w:rsidRPr="00484374">
        <w:rPr>
          <w:rFonts w:ascii="Palatino Linotype" w:hAnsi="Palatino Linotype"/>
          <w:color w:val="000000"/>
        </w:rPr>
        <w:lastRenderedPageBreak/>
        <w:t>•</w:t>
      </w:r>
      <w:r w:rsidRPr="00484374">
        <w:rPr>
          <w:rFonts w:ascii="Palatino Linotype" w:hAnsi="Palatino Linotype" w:cs="Arial"/>
          <w:color w:val="000000"/>
        </w:rPr>
        <w:t xml:space="preserve"> </w:t>
      </w:r>
      <w:r w:rsidRPr="00484374">
        <w:rPr>
          <w:rFonts w:ascii="Palatino Linotype" w:hAnsi="Palatino Linotype"/>
          <w:color w:val="000000"/>
        </w:rPr>
        <w:t xml:space="preserve">Post simple messages where consumers can read or distribute the messages as needed.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1"/>
          <w:numId w:val="124"/>
        </w:numPr>
        <w:autoSpaceDE w:val="0"/>
        <w:autoSpaceDN w:val="0"/>
        <w:adjustRightInd w:val="0"/>
        <w:ind w:left="1440" w:hanging="720"/>
        <w:jc w:val="both"/>
        <w:rPr>
          <w:rFonts w:ascii="Palatino Linotype" w:hAnsi="Palatino Linotype"/>
          <w:color w:val="000000"/>
        </w:rPr>
      </w:pPr>
      <w:r w:rsidRPr="00484374">
        <w:rPr>
          <w:rFonts w:ascii="Palatino Linotype" w:hAnsi="Palatino Linotype"/>
          <w:color w:val="000000"/>
        </w:rPr>
        <w:t>6.2.</w:t>
      </w:r>
      <w:r w:rsidRPr="00484374">
        <w:rPr>
          <w:rFonts w:ascii="Palatino Linotype" w:hAnsi="Palatino Linotype" w:cs="Arial"/>
          <w:color w:val="000000"/>
        </w:rPr>
        <w:t xml:space="preserve"> </w:t>
      </w:r>
      <w:r w:rsidRPr="00484374">
        <w:rPr>
          <w:rFonts w:ascii="Palatino Linotype" w:hAnsi="Palatino Linotype"/>
          <w:color w:val="000000"/>
        </w:rPr>
        <w:t xml:space="preserve">Simplify relevant instructions that accompany drugs that are sold to consumers. </w:t>
      </w:r>
    </w:p>
    <w:p w:rsidR="008235A6" w:rsidRPr="00484374" w:rsidRDefault="008235A6" w:rsidP="008235A6">
      <w:pPr>
        <w:ind w:left="72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ind w:left="1440"/>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8235A6">
      <w:pPr>
        <w:jc w:val="both"/>
        <w:rPr>
          <w:rFonts w:ascii="Palatino Linotype" w:hAnsi="Palatino Linotype"/>
        </w:rPr>
      </w:pPr>
      <w:r w:rsidRPr="00484374">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3 </w:t>
      </w:r>
    </w:p>
    <w:p w:rsidR="008235A6" w:rsidRPr="00484374" w:rsidRDefault="008235A6" w:rsidP="008235A6">
      <w:pPr>
        <w:pStyle w:val="Heading1"/>
        <w:jc w:val="center"/>
        <w:rPr>
          <w:rFonts w:ascii="Palatino Linotype" w:hAnsi="Palatino Linotype"/>
        </w:rPr>
      </w:pPr>
      <w:r w:rsidRPr="00484374">
        <w:rPr>
          <w:rFonts w:ascii="Palatino Linotype" w:hAnsi="Palatino Linotype"/>
          <w:b w:val="0"/>
          <w:bCs w:val="0"/>
        </w:rPr>
        <w:t xml:space="preserve"> </w:t>
      </w:r>
    </w:p>
    <w:p w:rsidR="008235A6" w:rsidRPr="00484374" w:rsidRDefault="008235A6" w:rsidP="008235A6">
      <w:pPr>
        <w:pStyle w:val="Heading1"/>
        <w:jc w:val="both"/>
        <w:rPr>
          <w:rFonts w:ascii="Palatino Linotype" w:hAnsi="Palatino Linotype"/>
        </w:rPr>
      </w:pPr>
      <w:r w:rsidRPr="00484374">
        <w:rPr>
          <w:rFonts w:ascii="Palatino Linotype" w:hAnsi="Palatino Linotype"/>
          <w:b w:val="0"/>
          <w:bCs w:val="0"/>
        </w:rPr>
        <w:t xml:space="preserve">UNIT GOAL </w:t>
      </w:r>
    </w:p>
    <w:p w:rsidR="008235A6" w:rsidRPr="00484374" w:rsidRDefault="008235A6" w:rsidP="008235A6">
      <w:pPr>
        <w:pStyle w:val="BodyTextIndent2"/>
        <w:jc w:val="both"/>
        <w:rPr>
          <w:rFonts w:ascii="Palatino Linotype" w:hAnsi="Palatino Linotype"/>
        </w:rPr>
      </w:pPr>
      <w:r w:rsidRPr="00484374">
        <w:rPr>
          <w:rFonts w:ascii="Palatino Linotype" w:hAnsi="Palatino Linotype"/>
        </w:rPr>
        <w:t xml:space="preserve">To provide information on common illnesses and dugs used in the Accredited Drug Dispensing Outlets (ADDO) through strengthened verbal and non-verbal communication skills.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pStyle w:val="Heading1"/>
        <w:jc w:val="both"/>
        <w:rPr>
          <w:rFonts w:ascii="Palatino Linotype" w:hAnsi="Palatino Linotype"/>
        </w:rPr>
      </w:pPr>
      <w:r w:rsidRPr="00484374">
        <w:rPr>
          <w:rFonts w:ascii="Palatino Linotype" w:hAnsi="Palatino Linotype"/>
          <w:b w:val="0"/>
          <w:bCs w:val="0"/>
        </w:rPr>
        <w:t xml:space="preserve">GENERAL/UNIT LEARNING OBJECTIVES </w:t>
      </w:r>
    </w:p>
    <w:p w:rsidR="008235A6" w:rsidRPr="00484374" w:rsidRDefault="008235A6" w:rsidP="008235A6">
      <w:pPr>
        <w:ind w:left="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pStyle w:val="BodyTextIndent2"/>
        <w:jc w:val="both"/>
        <w:rPr>
          <w:rFonts w:ascii="Palatino Linotype" w:hAnsi="Palatino Linotype"/>
        </w:rPr>
      </w:pPr>
      <w:r w:rsidRPr="00484374">
        <w:rPr>
          <w:rFonts w:ascii="Palatino Linotype" w:hAnsi="Palatino Linotype"/>
        </w:rPr>
        <w:t xml:space="preserve">By the end of the unit, extra curriculum time and field work the participant, based on facilitators’ guide and recommended standards, will be able to: </w:t>
      </w:r>
    </w:p>
    <w:p w:rsidR="008235A6" w:rsidRPr="00484374" w:rsidRDefault="008235A6" w:rsidP="008235A6">
      <w:pPr>
        <w:ind w:left="720"/>
        <w:jc w:val="both"/>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130"/>
        </w:numPr>
        <w:autoSpaceDE w:val="0"/>
        <w:autoSpaceDN w:val="0"/>
        <w:adjustRightInd w:val="0"/>
        <w:ind w:left="720" w:hanging="720"/>
        <w:jc w:val="both"/>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Develop a common understanding of the objectives, training approach and activities.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Establish/strengthen and maintain positive interpersonal relationships with consumers, owner of the ADDO and colleagues.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lastRenderedPageBreak/>
        <w:t>3.</w:t>
      </w:r>
      <w:r w:rsidRPr="00484374">
        <w:rPr>
          <w:rFonts w:ascii="Palatino Linotype" w:hAnsi="Palatino Linotype" w:cs="Arial"/>
        </w:rPr>
        <w:t xml:space="preserve"> </w:t>
      </w:r>
      <w:r w:rsidRPr="00484374">
        <w:rPr>
          <w:rFonts w:ascii="Palatino Linotype" w:hAnsi="Palatino Linotype"/>
        </w:rPr>
        <w:t xml:space="preserve">Uphold consumers’ rights during interactions with them and through maintenance of the ADDO environment.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Make referrals that consumers are likely to follow.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Conduct one-to-one health education sessions on drugs used and common illnesses encountered in the ADDO’s service delivery.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Apply GATHER approach in counseling consumers to help them make decisions on relevant medicines or drugs including hormonal and non-hormonal contraceptives.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Use records on recommended services for developing consumer education messages. </w:t>
      </w:r>
    </w:p>
    <w:p w:rsidR="008235A6" w:rsidRPr="00484374" w:rsidRDefault="008235A6" w:rsidP="008235A6">
      <w:pPr>
        <w:ind w:hanging="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8.</w:t>
      </w:r>
      <w:r w:rsidRPr="00484374">
        <w:rPr>
          <w:rFonts w:ascii="Palatino Linotype" w:hAnsi="Palatino Linotype" w:cs="Arial"/>
        </w:rPr>
        <w:t xml:space="preserve"> </w:t>
      </w:r>
      <w:r w:rsidRPr="00484374">
        <w:rPr>
          <w:rFonts w:ascii="Palatino Linotype" w:hAnsi="Palatino Linotype"/>
        </w:rPr>
        <w:t xml:space="preserve">Use a dynamic Skills Application Plan to utilize and promote retention of knowledge and skills acquired during the training.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4 </w:t>
      </w:r>
    </w:p>
    <w:p w:rsidR="008235A6" w:rsidRPr="00484374" w:rsidRDefault="008235A6" w:rsidP="008235A6">
      <w:pPr>
        <w:jc w:val="cente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pStyle w:val="Heading3"/>
        <w:rPr>
          <w:rFonts w:ascii="Palatino Linotype" w:hAnsi="Palatino Linotype"/>
        </w:rPr>
      </w:pPr>
      <w:r w:rsidRPr="00484374">
        <w:rPr>
          <w:rFonts w:ascii="Palatino Linotype" w:hAnsi="Palatino Linotype"/>
          <w:b w:val="0"/>
          <w:bCs w:val="0"/>
        </w:rPr>
        <w:t xml:space="preserve">SESSION 1: GETTING STARTED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pStyle w:val="Heading3"/>
        <w:rPr>
          <w:rFonts w:ascii="Palatino Linotype" w:hAnsi="Palatino Linotype"/>
        </w:rPr>
      </w:pPr>
      <w:r w:rsidRPr="00484374">
        <w:rPr>
          <w:rFonts w:ascii="Palatino Linotype" w:hAnsi="Palatino Linotype"/>
          <w:b w:val="0"/>
          <w:bCs w:val="0"/>
        </w:rPr>
        <w:t xml:space="preserve">SESSION OBJECTIVES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rPr>
          <w:rFonts w:ascii="Palatino Linotype" w:hAnsi="Palatino Linotype"/>
        </w:rPr>
        <w:t xml:space="preserve">By the end of the session the participant will be able to: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131"/>
        </w:numPr>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Address team members by their preferred names.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Identify own strengths and limitations based on a Self-Assessment Questionnaire.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Use objectives of the unit as individual guide for learning and self-assessment.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rPr>
          <w:rFonts w:ascii="Palatino Linotype" w:hAnsi="Palatino Linotype"/>
        </w:rPr>
      </w:pPr>
      <w:r w:rsidRPr="00484374">
        <w:rPr>
          <w:rFonts w:ascii="Palatino Linotype" w:hAnsi="Palatino Linotype"/>
        </w:rPr>
        <w:lastRenderedPageBreak/>
        <w:t>4.</w:t>
      </w:r>
      <w:r w:rsidRPr="00484374">
        <w:rPr>
          <w:rFonts w:ascii="Palatino Linotype" w:hAnsi="Palatino Linotype" w:cs="Arial"/>
        </w:rPr>
        <w:t xml:space="preserve"> </w:t>
      </w:r>
      <w:r w:rsidRPr="00484374">
        <w:rPr>
          <w:rFonts w:ascii="Palatino Linotype" w:hAnsi="Palatino Linotype"/>
        </w:rPr>
        <w:t xml:space="preserve">Explain the units’ activities for learning and training methodologies used.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r w:rsidRPr="00484374">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5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CHARACTERISTICS OF ADULT LEARNING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1.0.</w:t>
      </w:r>
      <w:r w:rsidRPr="00484374">
        <w:rPr>
          <w:rFonts w:ascii="Palatino Linotype" w:hAnsi="Palatino Linotype" w:cs="Arial"/>
          <w:b/>
          <w:bCs/>
        </w:rPr>
        <w:t xml:space="preserve"> </w:t>
      </w:r>
      <w:r w:rsidRPr="00484374">
        <w:rPr>
          <w:rFonts w:ascii="Palatino Linotype" w:hAnsi="Palatino Linotype"/>
          <w:b/>
          <w:bCs/>
        </w:rPr>
        <w:t xml:space="preserve">Introduction: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jc w:val="both"/>
        <w:rPr>
          <w:rFonts w:ascii="Palatino Linotype" w:hAnsi="Palatino Linotype"/>
        </w:rPr>
      </w:pPr>
      <w:r w:rsidRPr="00484374">
        <w:rPr>
          <w:rFonts w:ascii="Palatino Linotype" w:hAnsi="Palatino Linotype"/>
        </w:rPr>
        <w:t xml:space="preserve">The term “adult” in these notes applies to any consumer who is undergoing medical care including counseling and health education and taking of medicines.  He/she is relying on himself, primarily, for correctly following the care provider’s guidance on that car. </w:t>
      </w:r>
    </w:p>
    <w:p w:rsidR="008235A6" w:rsidRPr="00484374" w:rsidRDefault="008235A6" w:rsidP="008235A6">
      <w:pPr>
        <w:pStyle w:val="Footer"/>
        <w:ind w:left="720"/>
        <w:jc w:val="both"/>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The methods and other processes used in this training seek to apply the characteristics of adult learning.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2.0.</w:t>
      </w:r>
      <w:r w:rsidRPr="00484374">
        <w:rPr>
          <w:rFonts w:ascii="Palatino Linotype" w:hAnsi="Palatino Linotype" w:cs="Arial"/>
          <w:b/>
          <w:bCs/>
        </w:rPr>
        <w:t xml:space="preserve"> </w:t>
      </w:r>
      <w:r w:rsidRPr="00484374">
        <w:rPr>
          <w:rFonts w:ascii="Palatino Linotype" w:hAnsi="Palatino Linotype"/>
          <w:b/>
          <w:bCs/>
        </w:rPr>
        <w:t xml:space="preserve">How adults learn: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Adults learn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2"/>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2.1.1.</w:t>
      </w:r>
      <w:r w:rsidRPr="00484374">
        <w:rPr>
          <w:rFonts w:ascii="Palatino Linotype" w:hAnsi="Palatino Linotype" w:cs="Arial"/>
        </w:rPr>
        <w:t xml:space="preserve"> </w:t>
      </w:r>
      <w:r w:rsidRPr="00484374">
        <w:rPr>
          <w:rFonts w:ascii="Palatino Linotype" w:hAnsi="Palatino Linotype"/>
        </w:rPr>
        <w:t xml:space="preserve">If their learning needs and interests are taken into consideration.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2.1.2.</w:t>
      </w:r>
      <w:r w:rsidRPr="00484374">
        <w:rPr>
          <w:rFonts w:ascii="Palatino Linotype" w:hAnsi="Palatino Linotype" w:cs="Arial"/>
        </w:rPr>
        <w:t xml:space="preserve"> </w:t>
      </w:r>
      <w:r w:rsidRPr="00484374">
        <w:rPr>
          <w:rFonts w:ascii="Palatino Linotype" w:hAnsi="Palatino Linotype"/>
        </w:rPr>
        <w:t xml:space="preserve">If they will use what they learn immediately after the learning.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2.1.3.</w:t>
      </w:r>
      <w:r w:rsidRPr="00484374">
        <w:rPr>
          <w:rFonts w:ascii="Palatino Linotype" w:hAnsi="Palatino Linotype" w:cs="Arial"/>
        </w:rPr>
        <w:t xml:space="preserve"> </w:t>
      </w:r>
      <w:r w:rsidRPr="00484374">
        <w:rPr>
          <w:rFonts w:ascii="Palatino Linotype" w:hAnsi="Palatino Linotype"/>
        </w:rPr>
        <w:t xml:space="preserve">If they participate actively in the learning.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2.1.4.</w:t>
      </w:r>
      <w:r w:rsidRPr="00484374">
        <w:rPr>
          <w:rFonts w:ascii="Palatino Linotype" w:hAnsi="Palatino Linotype" w:cs="Arial"/>
        </w:rPr>
        <w:t xml:space="preserve"> </w:t>
      </w:r>
      <w:r w:rsidRPr="00484374">
        <w:rPr>
          <w:rFonts w:ascii="Palatino Linotype" w:hAnsi="Palatino Linotype"/>
        </w:rPr>
        <w:t xml:space="preserve">If they feel respected, trusted, are listened to and make </w:t>
      </w:r>
      <w:proofErr w:type="gramStart"/>
      <w:r w:rsidRPr="00484374">
        <w:rPr>
          <w:rFonts w:ascii="Palatino Linotype" w:hAnsi="Palatino Linotype"/>
        </w:rPr>
        <w:t>their own</w:t>
      </w:r>
      <w:proofErr w:type="gramEnd"/>
      <w:r w:rsidRPr="00484374">
        <w:rPr>
          <w:rFonts w:ascii="Palatino Linotype" w:hAnsi="Palatino Linotype"/>
        </w:rPr>
        <w:t xml:space="preserve"> decisions or choice in order to achieve learning.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2.1.5.</w:t>
      </w:r>
      <w:r w:rsidRPr="00484374">
        <w:rPr>
          <w:rFonts w:ascii="Palatino Linotype" w:hAnsi="Palatino Linotype" w:cs="Arial"/>
        </w:rPr>
        <w:t xml:space="preserve"> </w:t>
      </w:r>
      <w:r w:rsidRPr="00484374">
        <w:rPr>
          <w:rFonts w:ascii="Palatino Linotype" w:hAnsi="Palatino Linotype"/>
        </w:rPr>
        <w:t xml:space="preserve">If their experience is applied in what they are being helped to learn and what they are learning is related or linked to their real-to-life work or situations.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2.1.6.</w:t>
      </w:r>
      <w:r w:rsidRPr="00484374">
        <w:rPr>
          <w:rFonts w:ascii="Palatino Linotype" w:hAnsi="Palatino Linotype" w:cs="Arial"/>
        </w:rPr>
        <w:t xml:space="preserve"> </w:t>
      </w:r>
      <w:r w:rsidRPr="00484374">
        <w:rPr>
          <w:rFonts w:ascii="Palatino Linotype" w:hAnsi="Palatino Linotype"/>
        </w:rPr>
        <w:t xml:space="preserve">If the environment in which they are learning or at work motivates them.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lastRenderedPageBreak/>
        <w:t>2.1.7.</w:t>
      </w:r>
      <w:r w:rsidRPr="00484374">
        <w:rPr>
          <w:rFonts w:ascii="Palatino Linotype" w:hAnsi="Palatino Linotype" w:cs="Arial"/>
        </w:rPr>
        <w:t xml:space="preserve"> </w:t>
      </w:r>
      <w:r w:rsidRPr="00484374">
        <w:rPr>
          <w:rFonts w:ascii="Palatino Linotype" w:hAnsi="Palatino Linotype"/>
        </w:rPr>
        <w:t xml:space="preserve">Through sharing experiences.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2.1.8.</w:t>
      </w:r>
      <w:r w:rsidRPr="00484374">
        <w:rPr>
          <w:rFonts w:ascii="Palatino Linotype" w:hAnsi="Palatino Linotype" w:cs="Arial"/>
        </w:rPr>
        <w:t xml:space="preserve"> </w:t>
      </w:r>
      <w:r w:rsidRPr="00484374">
        <w:rPr>
          <w:rFonts w:ascii="Palatino Linotype" w:hAnsi="Palatino Linotype"/>
        </w:rPr>
        <w:t xml:space="preserve">Where there is flexibility.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2.1.9.</w:t>
      </w:r>
      <w:r w:rsidRPr="00484374">
        <w:rPr>
          <w:rFonts w:ascii="Palatino Linotype" w:hAnsi="Palatino Linotype" w:cs="Arial"/>
        </w:rPr>
        <w:t xml:space="preserve"> </w:t>
      </w:r>
      <w:r w:rsidRPr="00484374">
        <w:rPr>
          <w:rFonts w:ascii="Palatino Linotype" w:hAnsi="Palatino Linotype"/>
        </w:rPr>
        <w:t xml:space="preserve">If they are in charge of their learning, but the facilitator assist them to acquire new knowledge, skills and attitudes.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pPr>
      <w:r w:rsidRPr="00484374">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6 </w:t>
      </w:r>
    </w:p>
    <w:p w:rsidR="008235A6" w:rsidRPr="00484374" w:rsidRDefault="008235A6" w:rsidP="008235A6">
      <w:pPr>
        <w:pStyle w:val="Footer"/>
        <w:jc w:val="cen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EXPERIENTIAL LEARNING CYCLE (ELC)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Introduction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The seven steps ELC used in the Dispensers’ training is one of approaches of applying adult learning assumptions.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Benefits of ELC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Benefits of applying the ELC in training include but are not limited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Builds on the participants/learners’ experience and entry knowledge, skills and attitudes.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Participatory and involves individual and group of participants/learners.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Incorporates on-going evaluation of the learning of the individual participant.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Helps the learner keep relating the new or updated knowledge and skills to his/her work or life situation.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It is a source for identifying learning’s or difficulties which the participant will plan to use or solve in his/her work situation.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pPr>
      <w:r w:rsidRPr="00484374">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7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lastRenderedPageBreak/>
        <w:t xml:space="preserve">SESSION 2: ESTABLISHING AND MAINTAINING INTERPERSONAL RELATIONS IN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Specific Objectives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By the end of the session the participant will be able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List situations during ADDO service in which IPR are relevant.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Share benefits to the ADDO service and of IPR among dispensers and consumers, owners and inspectors.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Identify behaviours or actions and feelings which indicate: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Positive or negative IPR and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Their effects on ADDO service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Demonstrate ability to use verbal and non-verbal communication / IPR skills during the following interactions: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 / Consumer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 / Owner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 / Colleague </w:t>
      </w:r>
    </w:p>
    <w:p w:rsidR="008235A6" w:rsidRPr="00484374" w:rsidRDefault="008235A6" w:rsidP="009F1765">
      <w:pPr>
        <w:pStyle w:val="Footer"/>
        <w:widowControl w:val="0"/>
        <w:numPr>
          <w:ilvl w:val="1"/>
          <w:numId w:val="13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 / Inspector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pPr>
      <w:r w:rsidRPr="00484374">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8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SESSION 2: INTERPERSONAL RELATIONSHIPS (IPR) IN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Why discuss or learn about IPR in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5"/>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IPR is one of several factors that influence the quality of a service; consumers or clients are attracted to or discontinue a service where they feel IPR are negative.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rPr>
        <w:t xml:space="preserve">Many satisfied consumers help ADDO service grow.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1.3.</w:t>
      </w:r>
      <w:r w:rsidRPr="00484374">
        <w:rPr>
          <w:rFonts w:ascii="Palatino Linotype" w:hAnsi="Palatino Linotype" w:cs="Arial"/>
        </w:rPr>
        <w:t xml:space="preserve"> </w:t>
      </w:r>
      <w:r w:rsidRPr="00484374">
        <w:rPr>
          <w:rFonts w:ascii="Palatino Linotype" w:hAnsi="Palatino Linotype"/>
        </w:rPr>
        <w:t xml:space="preserve">Dispensers interact with their peers in their own or referral sites/services, with the ADDO owners, consumers, supervisors and community at large.  Each person likes to be treated well by another in order for a particular service to grow.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1.4.</w:t>
      </w:r>
      <w:r w:rsidRPr="00484374">
        <w:rPr>
          <w:rFonts w:ascii="Palatino Linotype" w:hAnsi="Palatino Linotype" w:cs="Arial"/>
        </w:rPr>
        <w:t xml:space="preserve"> </w:t>
      </w:r>
      <w:r w:rsidRPr="00484374">
        <w:rPr>
          <w:rFonts w:ascii="Palatino Linotype" w:hAnsi="Palatino Linotype"/>
        </w:rPr>
        <w:t xml:space="preserve">Positive IPR contribute to job satisfaction and uninterrupted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1.5.</w:t>
      </w:r>
      <w:r w:rsidRPr="00484374">
        <w:rPr>
          <w:rFonts w:ascii="Palatino Linotype" w:hAnsi="Palatino Linotype" w:cs="Arial"/>
        </w:rPr>
        <w:t xml:space="preserve"> </w:t>
      </w:r>
      <w:r w:rsidRPr="00484374">
        <w:rPr>
          <w:rFonts w:ascii="Palatino Linotype" w:hAnsi="Palatino Linotype"/>
        </w:rPr>
        <w:t xml:space="preserve">Contributes to meeting expectations of consumers, dispensers and owners of your area (Reference: Focus Group Discussion in 3 Districts of Ruvuma 2002).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Some benefits of establishing and maintaining positive IPR in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2.1.</w:t>
      </w:r>
      <w:r w:rsidRPr="00484374">
        <w:rPr>
          <w:rFonts w:ascii="Palatino Linotype" w:hAnsi="Palatino Linotype" w:cs="Arial"/>
          <w:b/>
          <w:bCs/>
        </w:rPr>
        <w:t xml:space="preserve"> </w:t>
      </w:r>
      <w:r w:rsidRPr="00484374">
        <w:rPr>
          <w:rFonts w:ascii="Palatino Linotype" w:hAnsi="Palatino Linotype"/>
          <w:b/>
          <w:bCs/>
        </w:rPr>
        <w:t xml:space="preserve">Generally: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2.1.1.</w:t>
      </w:r>
      <w:r w:rsidRPr="00484374">
        <w:rPr>
          <w:rFonts w:ascii="Palatino Linotype" w:hAnsi="Palatino Linotype" w:cs="Arial"/>
        </w:rPr>
        <w:t xml:space="preserve"> </w:t>
      </w:r>
      <w:r w:rsidRPr="00484374">
        <w:rPr>
          <w:rFonts w:ascii="Palatino Linotype" w:hAnsi="Palatino Linotype"/>
        </w:rPr>
        <w:t xml:space="preserve">As indicated in paragraph 1 above.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2.2.</w:t>
      </w:r>
      <w:r w:rsidRPr="00484374">
        <w:rPr>
          <w:rFonts w:ascii="Palatino Linotype" w:hAnsi="Palatino Linotype" w:cs="Arial"/>
          <w:b/>
          <w:bCs/>
        </w:rPr>
        <w:t xml:space="preserve"> </w:t>
      </w:r>
      <w:r w:rsidRPr="00484374">
        <w:rPr>
          <w:rFonts w:ascii="Palatino Linotype" w:hAnsi="Palatino Linotype"/>
          <w:b/>
          <w:bCs/>
        </w:rPr>
        <w:t xml:space="preserve">Between Dispenser and Consumer(s)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2.2.1.</w:t>
      </w:r>
      <w:r w:rsidRPr="00484374">
        <w:rPr>
          <w:rFonts w:ascii="Palatino Linotype" w:hAnsi="Palatino Linotype" w:cs="Arial"/>
        </w:rPr>
        <w:t xml:space="preserve"> </w:t>
      </w:r>
      <w:r w:rsidRPr="00484374">
        <w:rPr>
          <w:rFonts w:ascii="Palatino Linotype" w:hAnsi="Palatino Linotype"/>
        </w:rPr>
        <w:t xml:space="preserve">Consumer trusts and listens to the dispenser during communication on drugs or relevant illnesses.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2.2.2.</w:t>
      </w:r>
      <w:r w:rsidRPr="00484374">
        <w:rPr>
          <w:rFonts w:ascii="Palatino Linotype" w:hAnsi="Palatino Linotype" w:cs="Arial"/>
        </w:rPr>
        <w:t xml:space="preserve"> </w:t>
      </w:r>
      <w:r w:rsidRPr="00484374">
        <w:rPr>
          <w:rFonts w:ascii="Palatino Linotype" w:hAnsi="Palatino Linotype"/>
        </w:rPr>
        <w:t xml:space="preserve">Through appropriate use of IPR (communication or facilitation) skills, the dispenser collects adequate data from the consumer to guide the care he/she provides.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2.2.3.</w:t>
      </w:r>
      <w:r w:rsidRPr="00484374">
        <w:rPr>
          <w:rFonts w:ascii="Palatino Linotype" w:hAnsi="Palatino Linotype" w:cs="Arial"/>
        </w:rPr>
        <w:t xml:space="preserve"> </w:t>
      </w:r>
      <w:r w:rsidRPr="00484374">
        <w:rPr>
          <w:rFonts w:ascii="Palatino Linotype" w:hAnsi="Palatino Linotype"/>
        </w:rPr>
        <w:t xml:space="preserve">Consumer feels his/her needs and rights are addressed by the dispenser.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2.2.4.</w:t>
      </w:r>
      <w:r w:rsidRPr="00484374">
        <w:rPr>
          <w:rFonts w:ascii="Palatino Linotype" w:hAnsi="Palatino Linotype" w:cs="Arial"/>
        </w:rPr>
        <w:t xml:space="preserve"> </w:t>
      </w:r>
      <w:r w:rsidRPr="00484374">
        <w:rPr>
          <w:rFonts w:ascii="Palatino Linotype" w:hAnsi="Palatino Linotype"/>
        </w:rPr>
        <w:t xml:space="preserve">Openness and transparency prevails even in cases of shortage or expiration of drugs and other challenges in the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2.3.</w:t>
      </w:r>
      <w:r w:rsidRPr="00484374">
        <w:rPr>
          <w:rFonts w:ascii="Palatino Linotype" w:hAnsi="Palatino Linotype" w:cs="Arial"/>
          <w:b/>
          <w:bCs/>
        </w:rPr>
        <w:t xml:space="preserve"> </w:t>
      </w:r>
      <w:r w:rsidRPr="00484374">
        <w:rPr>
          <w:rFonts w:ascii="Palatino Linotype" w:hAnsi="Palatino Linotype"/>
          <w:b/>
          <w:bCs/>
        </w:rPr>
        <w:t xml:space="preserve">Dispenser/Owner: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2.3.1.</w:t>
      </w:r>
      <w:r w:rsidRPr="00484374">
        <w:rPr>
          <w:rFonts w:ascii="Palatino Linotype" w:hAnsi="Palatino Linotype" w:cs="Arial"/>
        </w:rPr>
        <w:t xml:space="preserve"> </w:t>
      </w:r>
      <w:r w:rsidRPr="00484374">
        <w:rPr>
          <w:rFonts w:ascii="Palatino Linotype" w:hAnsi="Palatino Linotype"/>
        </w:rPr>
        <w:t xml:space="preserve">Working atmosphere is conducive for: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Openness, transparency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Taking into considerations the needs of the dispenser or owner without reducing quality of service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Going out of the ordinary when needed but maintaining the goals or plans made for enhancing quality service.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2.3.2.</w:t>
      </w:r>
      <w:r w:rsidRPr="00484374">
        <w:rPr>
          <w:rFonts w:ascii="Palatino Linotype" w:hAnsi="Palatino Linotype" w:cs="Arial"/>
        </w:rPr>
        <w:t xml:space="preserve"> </w:t>
      </w:r>
      <w:r w:rsidRPr="00484374">
        <w:rPr>
          <w:rFonts w:ascii="Palatino Linotype" w:hAnsi="Palatino Linotype"/>
        </w:rPr>
        <w:t xml:space="preserve">Dispenser and owner are clear of each other’s roles and responsibilities in ordinary times and emergencies.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2.4.</w:t>
      </w:r>
      <w:r w:rsidRPr="00484374">
        <w:rPr>
          <w:rFonts w:ascii="Palatino Linotype" w:hAnsi="Palatino Linotype" w:cs="Arial"/>
          <w:b/>
          <w:bCs/>
        </w:rPr>
        <w:t xml:space="preserve"> </w:t>
      </w:r>
      <w:r w:rsidRPr="00484374">
        <w:rPr>
          <w:rFonts w:ascii="Palatino Linotype" w:hAnsi="Palatino Linotype"/>
          <w:b/>
          <w:bCs/>
        </w:rPr>
        <w:t xml:space="preserve">Dispenser/Inspector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2.4.1.</w:t>
      </w:r>
      <w:r w:rsidRPr="00484374">
        <w:rPr>
          <w:rFonts w:ascii="Palatino Linotype" w:hAnsi="Palatino Linotype" w:cs="Arial"/>
        </w:rPr>
        <w:t xml:space="preserve"> </w:t>
      </w:r>
      <w:r w:rsidRPr="00484374">
        <w:rPr>
          <w:rFonts w:ascii="Palatino Linotype" w:hAnsi="Palatino Linotype"/>
        </w:rPr>
        <w:t xml:space="preserve">Dispenser becomes cooperative during the Inspector’s visit and in relation to follow up activities after the visit.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2.4.2.</w:t>
      </w:r>
      <w:r w:rsidRPr="00484374">
        <w:rPr>
          <w:rFonts w:ascii="Palatino Linotype" w:hAnsi="Palatino Linotype" w:cs="Arial"/>
        </w:rPr>
        <w:t xml:space="preserve"> </w:t>
      </w:r>
      <w:r w:rsidRPr="00484374">
        <w:rPr>
          <w:rFonts w:ascii="Palatino Linotype" w:hAnsi="Palatino Linotype"/>
        </w:rPr>
        <w:t xml:space="preserve">Dispenser views the Inspector’s visit as an opportunity for learning or problem solving.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2.4.3.</w:t>
      </w:r>
      <w:r w:rsidRPr="00484374">
        <w:rPr>
          <w:rFonts w:ascii="Palatino Linotype" w:hAnsi="Palatino Linotype" w:cs="Arial"/>
        </w:rPr>
        <w:t xml:space="preserve"> </w:t>
      </w:r>
      <w:r w:rsidRPr="00484374">
        <w:rPr>
          <w:rFonts w:ascii="Palatino Linotype" w:hAnsi="Palatino Linotype"/>
        </w:rPr>
        <w:t xml:space="preserve">Inspector uses the opportunity to provide supportive supervision (opposite of checking “wrongs”).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2.4.4.</w:t>
      </w:r>
      <w:r w:rsidRPr="00484374">
        <w:rPr>
          <w:rFonts w:ascii="Palatino Linotype" w:hAnsi="Palatino Linotype" w:cs="Arial"/>
        </w:rPr>
        <w:t xml:space="preserve"> </w:t>
      </w:r>
      <w:r w:rsidRPr="00484374">
        <w:rPr>
          <w:rFonts w:ascii="Palatino Linotype" w:hAnsi="Palatino Linotype"/>
        </w:rPr>
        <w:t xml:space="preserve">Clarity of roles of Inspector is achieved.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2.5.</w:t>
      </w:r>
      <w:r w:rsidRPr="00484374">
        <w:rPr>
          <w:rFonts w:ascii="Palatino Linotype" w:hAnsi="Palatino Linotype" w:cs="Arial"/>
          <w:b/>
          <w:bCs/>
        </w:rPr>
        <w:t xml:space="preserve"> </w:t>
      </w:r>
      <w:r w:rsidRPr="00484374">
        <w:rPr>
          <w:rFonts w:ascii="Palatino Linotype" w:hAnsi="Palatino Linotype"/>
          <w:b/>
          <w:bCs/>
        </w:rPr>
        <w:t xml:space="preserve">Dispenser/Colleague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2.5.1.</w:t>
      </w:r>
      <w:r w:rsidRPr="00484374">
        <w:rPr>
          <w:rFonts w:ascii="Palatino Linotype" w:hAnsi="Palatino Linotype" w:cs="Arial"/>
        </w:rPr>
        <w:t xml:space="preserve"> </w:t>
      </w:r>
      <w:r w:rsidRPr="00484374">
        <w:rPr>
          <w:rFonts w:ascii="Palatino Linotype" w:hAnsi="Palatino Linotype"/>
        </w:rPr>
        <w:t xml:space="preserve">Consumer trusts and listens to the dispenser during communication on drugs or relevant illnesses.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2.5.2.</w:t>
      </w:r>
      <w:r w:rsidRPr="00484374">
        <w:rPr>
          <w:rFonts w:ascii="Palatino Linotype" w:hAnsi="Palatino Linotype" w:cs="Arial"/>
        </w:rPr>
        <w:t xml:space="preserve"> </w:t>
      </w:r>
      <w:r w:rsidRPr="00484374">
        <w:rPr>
          <w:rFonts w:ascii="Palatino Linotype" w:hAnsi="Palatino Linotype"/>
        </w:rPr>
        <w:t xml:space="preserve">Team approach to handling problems occurs.  </w:t>
      </w:r>
      <w:proofErr w:type="gramStart"/>
      <w:r w:rsidRPr="00484374">
        <w:rPr>
          <w:rFonts w:ascii="Palatino Linotype" w:hAnsi="Palatino Linotype"/>
        </w:rPr>
        <w:t>E.g. when new drugs enter the market.</w:t>
      </w:r>
      <w:proofErr w:type="gramEnd"/>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2.5.3.</w:t>
      </w:r>
      <w:r w:rsidRPr="00484374">
        <w:rPr>
          <w:rFonts w:ascii="Palatino Linotype" w:hAnsi="Palatino Linotype" w:cs="Arial"/>
        </w:rPr>
        <w:t xml:space="preserve"> </w:t>
      </w:r>
      <w:r w:rsidRPr="00484374">
        <w:rPr>
          <w:rFonts w:ascii="Palatino Linotype" w:hAnsi="Palatino Linotype"/>
        </w:rPr>
        <w:t xml:space="preserve">Sharing of interesting professional activities may occur.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2.5.4.</w:t>
      </w:r>
      <w:r w:rsidRPr="00484374">
        <w:rPr>
          <w:rFonts w:ascii="Palatino Linotype" w:hAnsi="Palatino Linotype" w:cs="Arial"/>
        </w:rPr>
        <w:t xml:space="preserve"> </w:t>
      </w:r>
      <w:r w:rsidRPr="00484374">
        <w:rPr>
          <w:rFonts w:ascii="Palatino Linotype" w:hAnsi="Palatino Linotype"/>
        </w:rPr>
        <w:t xml:space="preserve">Consumers that are referred are likely to reserve appropriate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2.6.</w:t>
      </w:r>
      <w:r w:rsidRPr="00484374">
        <w:rPr>
          <w:rFonts w:ascii="Palatino Linotype" w:hAnsi="Palatino Linotype" w:cs="Arial"/>
          <w:b/>
          <w:bCs/>
        </w:rPr>
        <w:t xml:space="preserve"> </w:t>
      </w:r>
      <w:r w:rsidRPr="00484374">
        <w:rPr>
          <w:rFonts w:ascii="Palatino Linotype" w:hAnsi="Palatino Linotype"/>
          <w:b/>
          <w:bCs/>
        </w:rPr>
        <w:t xml:space="preserve">Dispenser / Community at large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lastRenderedPageBreak/>
        <w:t xml:space="preserve"> </w:t>
      </w:r>
    </w:p>
    <w:p w:rsidR="008235A6" w:rsidRPr="00484374" w:rsidRDefault="008235A6" w:rsidP="009F1765">
      <w:pPr>
        <w:pStyle w:val="Footer"/>
        <w:widowControl w:val="0"/>
        <w:numPr>
          <w:ilvl w:val="1"/>
          <w:numId w:val="136"/>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2.6.1.</w:t>
      </w:r>
      <w:r w:rsidRPr="00484374">
        <w:rPr>
          <w:rFonts w:ascii="Palatino Linotype" w:hAnsi="Palatino Linotype" w:cs="Arial"/>
        </w:rPr>
        <w:t xml:space="preserve"> </w:t>
      </w:r>
      <w:r w:rsidRPr="00484374">
        <w:rPr>
          <w:rFonts w:ascii="Palatino Linotype" w:hAnsi="Palatino Linotype"/>
        </w:rPr>
        <w:t xml:space="preserve">Community </w:t>
      </w:r>
      <w:proofErr w:type="gramStart"/>
      <w:r w:rsidRPr="00484374">
        <w:rPr>
          <w:rFonts w:ascii="Palatino Linotype" w:hAnsi="Palatino Linotype"/>
        </w:rPr>
        <w:t>advertise</w:t>
      </w:r>
      <w:proofErr w:type="gramEnd"/>
      <w:r w:rsidRPr="00484374">
        <w:rPr>
          <w:rFonts w:ascii="Palatino Linotype" w:hAnsi="Palatino Linotype"/>
        </w:rPr>
        <w:t xml:space="preserve"> service for ADDO and provider.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2.6.2.</w:t>
      </w:r>
      <w:r w:rsidRPr="00484374">
        <w:rPr>
          <w:rFonts w:ascii="Palatino Linotype" w:hAnsi="Palatino Linotype" w:cs="Arial"/>
        </w:rPr>
        <w:t xml:space="preserve"> </w:t>
      </w:r>
      <w:r w:rsidRPr="00484374">
        <w:rPr>
          <w:rFonts w:ascii="Palatino Linotype" w:hAnsi="Palatino Linotype"/>
        </w:rPr>
        <w:t xml:space="preserve">Community </w:t>
      </w:r>
      <w:proofErr w:type="gramStart"/>
      <w:r w:rsidRPr="00484374">
        <w:rPr>
          <w:rFonts w:ascii="Palatino Linotype" w:hAnsi="Palatino Linotype"/>
        </w:rPr>
        <w:t>take</w:t>
      </w:r>
      <w:proofErr w:type="gramEnd"/>
      <w:r w:rsidRPr="00484374">
        <w:rPr>
          <w:rFonts w:ascii="Palatino Linotype" w:hAnsi="Palatino Linotype"/>
        </w:rPr>
        <w:t xml:space="preserve"> the ADDO as one of services they must support.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2.6.3.</w:t>
      </w:r>
      <w:r w:rsidRPr="00484374">
        <w:rPr>
          <w:rFonts w:ascii="Palatino Linotype" w:hAnsi="Palatino Linotype" w:cs="Arial"/>
        </w:rPr>
        <w:t xml:space="preserve"> </w:t>
      </w:r>
      <w:r w:rsidRPr="00484374">
        <w:rPr>
          <w:rFonts w:ascii="Palatino Linotype" w:hAnsi="Palatino Linotype"/>
        </w:rPr>
        <w:t xml:space="preserve">Community </w:t>
      </w:r>
      <w:proofErr w:type="gramStart"/>
      <w:r w:rsidRPr="00484374">
        <w:rPr>
          <w:rFonts w:ascii="Palatino Linotype" w:hAnsi="Palatino Linotype"/>
        </w:rPr>
        <w:t>help</w:t>
      </w:r>
      <w:proofErr w:type="gramEnd"/>
      <w:r w:rsidRPr="00484374">
        <w:rPr>
          <w:rFonts w:ascii="Palatino Linotype" w:hAnsi="Palatino Linotype"/>
        </w:rPr>
        <w:t xml:space="preserve"> to easily establish the service or solve problems.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9</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EFFECTS OF POSITIVE OR NEGATIVE IPR ON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VALUES CLARIFICATION (VC)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1.1.</w:t>
      </w:r>
      <w:r w:rsidRPr="00484374">
        <w:rPr>
          <w:rFonts w:ascii="Palatino Linotype" w:hAnsi="Palatino Linotype" w:cs="Arial"/>
          <w:b/>
          <w:bCs/>
        </w:rPr>
        <w:t xml:space="preserve"> </w:t>
      </w:r>
      <w:r w:rsidRPr="00484374">
        <w:rPr>
          <w:rFonts w:ascii="Palatino Linotype" w:hAnsi="Palatino Linotype"/>
          <w:b/>
          <w:bCs/>
        </w:rPr>
        <w:t xml:space="preserve">The Concept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Values clarification is a process which helps individuals to: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Think carefully about their feelings regarding a particular idea or subject THEN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 their mind, prioritise the feelings AND THEN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Choose the feelings they can share with others BECAUSE THEY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Are ready to “face” the consequences of sharing them. THEN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Share these feelings with others.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1.2.</w:t>
      </w:r>
      <w:r w:rsidRPr="00484374">
        <w:rPr>
          <w:rFonts w:ascii="Palatino Linotype" w:hAnsi="Palatino Linotype" w:cs="Arial"/>
          <w:b/>
          <w:bCs/>
        </w:rPr>
        <w:t xml:space="preserve"> </w:t>
      </w:r>
      <w:r w:rsidRPr="00484374">
        <w:rPr>
          <w:rFonts w:ascii="Palatino Linotype" w:hAnsi="Palatino Linotype"/>
          <w:b/>
          <w:bCs/>
        </w:rPr>
        <w:t xml:space="preserve">“Rules” of the VC Exercise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37"/>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1.2.1.</w:t>
      </w:r>
      <w:r w:rsidRPr="00484374">
        <w:rPr>
          <w:rFonts w:ascii="Palatino Linotype" w:hAnsi="Palatino Linotype" w:cs="Arial"/>
        </w:rPr>
        <w:t xml:space="preserve"> </w:t>
      </w:r>
      <w:r w:rsidRPr="00484374">
        <w:rPr>
          <w:rFonts w:ascii="Palatino Linotype" w:hAnsi="Palatino Linotype"/>
        </w:rPr>
        <w:t xml:space="preserve">All ideas shared are correct.  There </w:t>
      </w:r>
      <w:proofErr w:type="gramStart"/>
      <w:r w:rsidRPr="00484374">
        <w:rPr>
          <w:rFonts w:ascii="Palatino Linotype" w:hAnsi="Palatino Linotype"/>
        </w:rPr>
        <w:t>are no right</w:t>
      </w:r>
      <w:proofErr w:type="gramEnd"/>
      <w:r w:rsidRPr="00484374">
        <w:rPr>
          <w:rFonts w:ascii="Palatino Linotype" w:hAnsi="Palatino Linotype"/>
        </w:rPr>
        <w:t xml:space="preserve"> or wrong feelings.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1.2.2.</w:t>
      </w:r>
      <w:r w:rsidRPr="00484374">
        <w:rPr>
          <w:rFonts w:ascii="Palatino Linotype" w:hAnsi="Palatino Linotype" w:cs="Arial"/>
        </w:rPr>
        <w:t xml:space="preserve"> </w:t>
      </w:r>
      <w:r w:rsidRPr="00484374">
        <w:rPr>
          <w:rFonts w:ascii="Palatino Linotype" w:hAnsi="Palatino Linotype"/>
        </w:rPr>
        <w:t xml:space="preserve">Opinions are personal.  Everyone should respect and accept other ideas.  They are honestly shared.  Otherwise the VC will be unsuccessful and objectives will not be achieved.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lastRenderedPageBreak/>
        <w:t>1.2.3.</w:t>
      </w:r>
      <w:r w:rsidRPr="00484374">
        <w:rPr>
          <w:rFonts w:ascii="Palatino Linotype" w:hAnsi="Palatino Linotype" w:cs="Arial"/>
        </w:rPr>
        <w:t xml:space="preserve"> </w:t>
      </w:r>
      <w:r w:rsidRPr="00484374">
        <w:rPr>
          <w:rFonts w:ascii="Palatino Linotype" w:hAnsi="Palatino Linotype"/>
        </w:rPr>
        <w:t xml:space="preserve">Facilitator guides the individual(s) or groups who shared to discuss the ideas in relation to set objectives.  He/She uses documented VC strategies/approaches.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10</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VALUE CLARIFICATION (VC) EXERCISE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proofErr w:type="gramStart"/>
      <w:r w:rsidRPr="00484374">
        <w:rPr>
          <w:rFonts w:ascii="Palatino Linotype" w:hAnsi="Palatino Linotype"/>
        </w:rPr>
        <w:t>On Interpersonal Relationship in ADDO services.</w:t>
      </w:r>
      <w:proofErr w:type="gramEnd"/>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VC STRATEGY:  </w:t>
      </w:r>
      <w:r w:rsidRPr="00484374">
        <w:rPr>
          <w:rFonts w:ascii="Palatino Linotype" w:hAnsi="Palatino Linotype"/>
        </w:rPr>
        <w:t xml:space="preserve">Completing Statements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When I have a long queue of consumers it takes me at least _____ minutes per person to explain the use of a drug.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When </w:t>
      </w:r>
      <w:proofErr w:type="gramStart"/>
      <w:r w:rsidRPr="00484374">
        <w:rPr>
          <w:rFonts w:ascii="Palatino Linotype" w:hAnsi="Palatino Linotype"/>
        </w:rPr>
        <w:t>teenage  men</w:t>
      </w:r>
      <w:proofErr w:type="gramEnd"/>
      <w:r w:rsidRPr="00484374">
        <w:rPr>
          <w:rFonts w:ascii="Palatino Linotype" w:hAnsi="Palatino Linotype"/>
        </w:rPr>
        <w:t xml:space="preserve"> or women ask for contraceptives I 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Due to difficulties of procuring drugs for my DLDB*.  </w:t>
      </w:r>
      <w:proofErr w:type="gramStart"/>
      <w:r w:rsidRPr="00484374">
        <w:rPr>
          <w:rFonts w:ascii="Palatino Linotype" w:hAnsi="Palatino Linotype"/>
        </w:rPr>
        <w:t>I ________________ the expiry date on a few drugs.</w:t>
      </w:r>
      <w:proofErr w:type="gramEnd"/>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When the owner / or inspector or consumer questions me about a certain practice I do, I find the best way to clear the problem is to ______________________________.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Working hours of the DLDB are _________________________________________.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Community leaders near my DLDB do not have to __________________________.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When a person insists on purchasing a drug they know by trade name and I have one with genuine name I _________________________________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rPr>
        <w:t xml:space="preserve">NB: *DLDB is Duka la Dawa Baridi or the shop at which drugs and other medical supplies are sold.  Once the DLDB has a successfully trained staff it becomes an Accredited Drug Distribution Outlet (ADDO).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11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PARTICIPANTS PERSONAL JOURNAL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1.0.</w:t>
      </w:r>
      <w:r w:rsidRPr="00484374">
        <w:rPr>
          <w:rFonts w:ascii="Palatino Linotype" w:hAnsi="Palatino Linotype" w:cs="Arial"/>
          <w:b/>
          <w:bCs/>
        </w:rPr>
        <w:t xml:space="preserve"> </w:t>
      </w:r>
      <w:r w:rsidRPr="00484374">
        <w:rPr>
          <w:rFonts w:ascii="Palatino Linotype" w:hAnsi="Palatino Linotype"/>
          <w:b/>
          <w:bCs/>
        </w:rPr>
        <w:t xml:space="preserve">Date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Session Title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3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Major Learnings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2.2. How best to make the learning applied at my work. </w:t>
      </w:r>
    </w:p>
    <w:p w:rsidR="008235A6" w:rsidRPr="00484374" w:rsidRDefault="008235A6" w:rsidP="008235A6">
      <w:pPr>
        <w:pStyle w:val="Footer"/>
        <w:ind w:left="36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2.3. Major problem(s) I may encounter in applying the learning. </w:t>
      </w:r>
    </w:p>
    <w:p w:rsidR="008235A6" w:rsidRPr="00484374" w:rsidRDefault="008235A6" w:rsidP="008235A6">
      <w:pPr>
        <w:pStyle w:val="Footer"/>
        <w:ind w:left="36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2.4. Resources (people, materials) in addressing the problem.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Instructions </w:t>
      </w:r>
    </w:p>
    <w:p w:rsidR="008235A6" w:rsidRPr="00484374" w:rsidRDefault="008235A6" w:rsidP="009F1765">
      <w:pPr>
        <w:pStyle w:val="Footer"/>
        <w:widowControl w:val="0"/>
        <w:numPr>
          <w:ilvl w:val="0"/>
          <w:numId w:val="140"/>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Complete your journal every day.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proofErr w:type="gramStart"/>
      <w:r w:rsidRPr="00484374">
        <w:rPr>
          <w:rFonts w:ascii="Palatino Linotype" w:hAnsi="Palatino Linotype"/>
        </w:rPr>
        <w:t>By</w:t>
      </w:r>
      <w:proofErr w:type="gramEnd"/>
      <w:r w:rsidRPr="00484374">
        <w:rPr>
          <w:rFonts w:ascii="Palatino Linotype" w:hAnsi="Palatino Linotype"/>
        </w:rPr>
        <w:t xml:space="preserve"> the second day select priority learnings or problems for your 12 month draft action plan.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Use the priority learnings and problems to complete your Skills Application Plan.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sz w:val="36"/>
          <w:szCs w:val="36"/>
        </w:rPr>
      </w:pPr>
      <w:r w:rsidRPr="00484374">
        <w:t xml:space="preserve"> </w:t>
      </w:r>
      <w:r w:rsidRPr="00484374">
        <w:rPr>
          <w:rFonts w:ascii="Palatino Linotype" w:hAnsi="Palatino Linotype"/>
          <w:b/>
          <w:bCs/>
          <w:i/>
          <w:iCs/>
          <w:sz w:val="36"/>
          <w:szCs w:val="36"/>
        </w:rPr>
        <w:t xml:space="preserve">Handout No. 12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INTERPRSONAL RELATIONSHIPS IN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1"/>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1.0.</w:t>
      </w:r>
      <w:r w:rsidRPr="00484374">
        <w:rPr>
          <w:rFonts w:ascii="Palatino Linotype" w:hAnsi="Palatino Linotype" w:cs="Arial"/>
          <w:b/>
          <w:bCs/>
        </w:rPr>
        <w:t xml:space="preserve"> </w:t>
      </w:r>
      <w:r w:rsidRPr="00484374">
        <w:rPr>
          <w:rFonts w:ascii="Palatino Linotype" w:hAnsi="Palatino Linotype"/>
          <w:b/>
          <w:bCs/>
        </w:rPr>
        <w:t xml:space="preserve">Introduction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lastRenderedPageBreak/>
        <w:t xml:space="preserve">The skills which are necessary for establishing or maintaining IPR are the same which are referred to as communication or facilitation skills.  Some of these skills are said (verbal) and others are identified through non-use of words or body language.  These observable skills are also referred to as non-verbal communication skills.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2.0.</w:t>
      </w:r>
      <w:r w:rsidRPr="00484374">
        <w:rPr>
          <w:rFonts w:ascii="Palatino Linotype" w:hAnsi="Palatino Linotype" w:cs="Arial"/>
          <w:b/>
          <w:bCs/>
        </w:rPr>
        <w:t xml:space="preserve"> </w:t>
      </w:r>
      <w:r w:rsidRPr="00484374">
        <w:rPr>
          <w:rFonts w:ascii="Palatino Linotype" w:hAnsi="Palatino Linotype"/>
          <w:b/>
          <w:bCs/>
        </w:rPr>
        <w:t xml:space="preserve">Verbal and non-Verbal Communication (IPR) Skills/Actions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2.1.</w:t>
      </w:r>
      <w:r w:rsidRPr="00484374">
        <w:rPr>
          <w:rFonts w:ascii="Palatino Linotype" w:hAnsi="Palatino Linotype" w:cs="Arial"/>
          <w:b/>
          <w:bCs/>
        </w:rPr>
        <w:t xml:space="preserve"> </w:t>
      </w:r>
      <w:r w:rsidRPr="00484374">
        <w:rPr>
          <w:rFonts w:ascii="Palatino Linotype" w:hAnsi="Palatino Linotype"/>
          <w:b/>
          <w:bCs/>
        </w:rPr>
        <w:t xml:space="preserve">Verbal Skills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2.1.1.</w:t>
      </w:r>
      <w:r w:rsidRPr="00484374">
        <w:rPr>
          <w:rFonts w:ascii="Palatino Linotype" w:hAnsi="Palatino Linotype" w:cs="Arial"/>
        </w:rPr>
        <w:t xml:space="preserve"> </w:t>
      </w:r>
      <w:r w:rsidRPr="00484374">
        <w:rPr>
          <w:rFonts w:ascii="Palatino Linotype" w:hAnsi="Palatino Linotype"/>
        </w:rPr>
        <w:t xml:space="preserve">Use “I …………..” rather than “You ……………” statements.  E.g. I understand you to say; I am confused when you said NOT ‘You did not explain well”, “You confuse me”.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2.1.2.</w:t>
      </w:r>
      <w:r w:rsidRPr="00484374">
        <w:rPr>
          <w:rFonts w:ascii="Palatino Linotype" w:hAnsi="Palatino Linotype" w:cs="Arial"/>
        </w:rPr>
        <w:t xml:space="preserve"> </w:t>
      </w:r>
      <w:r w:rsidRPr="00484374">
        <w:rPr>
          <w:rFonts w:ascii="Palatino Linotype" w:hAnsi="Palatino Linotype"/>
        </w:rPr>
        <w:t xml:space="preserve">Use encouraging words.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E.g. </w:t>
      </w:r>
      <w:proofErr w:type="gramStart"/>
      <w:r w:rsidRPr="00484374">
        <w:rPr>
          <w:rFonts w:ascii="Palatino Linotype" w:hAnsi="Palatino Linotype"/>
        </w:rPr>
        <w:t>Tell</w:t>
      </w:r>
      <w:proofErr w:type="gramEnd"/>
      <w:r w:rsidRPr="00484374">
        <w:rPr>
          <w:rFonts w:ascii="Palatino Linotype" w:hAnsi="Palatino Linotype"/>
        </w:rPr>
        <w:t xml:space="preserve"> me more; go on, Aha, Yes.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2.1.3.</w:t>
      </w:r>
      <w:r w:rsidRPr="00484374">
        <w:rPr>
          <w:rFonts w:ascii="Palatino Linotype" w:hAnsi="Palatino Linotype" w:cs="Arial"/>
        </w:rPr>
        <w:t xml:space="preserve"> </w:t>
      </w:r>
      <w:r w:rsidRPr="00484374">
        <w:rPr>
          <w:rFonts w:ascii="Palatino Linotype" w:hAnsi="Palatino Linotype"/>
        </w:rPr>
        <w:t xml:space="preserve">Respond to non-verbal communication of the person talking with you.  E.g. when he/she shows confusion, ask “Have you any questions or is there something we have discussed so far that I need to clarify?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2.1.4.</w:t>
      </w:r>
      <w:r w:rsidRPr="00484374">
        <w:rPr>
          <w:rFonts w:ascii="Palatino Linotype" w:hAnsi="Palatino Linotype" w:cs="Arial"/>
        </w:rPr>
        <w:t xml:space="preserve"> </w:t>
      </w:r>
      <w:r w:rsidRPr="00484374">
        <w:rPr>
          <w:rFonts w:ascii="Palatino Linotype" w:hAnsi="Palatino Linotype"/>
        </w:rPr>
        <w:t xml:space="preserve">Paraphrase or summarise what you have heard.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2.1.5.</w:t>
      </w:r>
      <w:r w:rsidRPr="00484374">
        <w:rPr>
          <w:rFonts w:ascii="Palatino Linotype" w:hAnsi="Palatino Linotype" w:cs="Arial"/>
        </w:rPr>
        <w:t xml:space="preserve"> </w:t>
      </w:r>
      <w:r w:rsidRPr="00484374">
        <w:rPr>
          <w:rFonts w:ascii="Palatino Linotype" w:hAnsi="Palatino Linotype"/>
        </w:rPr>
        <w:t xml:space="preserve">Ask open-ended questions using “What, When, How.”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2.1.6.</w:t>
      </w:r>
      <w:r w:rsidRPr="00484374">
        <w:rPr>
          <w:rFonts w:ascii="Palatino Linotype" w:hAnsi="Palatino Linotype" w:cs="Arial"/>
        </w:rPr>
        <w:t xml:space="preserve"> </w:t>
      </w:r>
      <w:r w:rsidRPr="00484374">
        <w:rPr>
          <w:rFonts w:ascii="Palatino Linotype" w:hAnsi="Palatino Linotype"/>
        </w:rPr>
        <w:t xml:space="preserve">Further use closed questions to start an idea but follow it with open ended questions.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2.1.7.</w:t>
      </w:r>
      <w:r w:rsidRPr="00484374">
        <w:rPr>
          <w:rFonts w:ascii="Palatino Linotype" w:hAnsi="Palatino Linotype" w:cs="Arial"/>
        </w:rPr>
        <w:t xml:space="preserve"> </w:t>
      </w:r>
      <w:r w:rsidRPr="00484374">
        <w:rPr>
          <w:rFonts w:ascii="Palatino Linotype" w:hAnsi="Palatino Linotype"/>
        </w:rPr>
        <w:t xml:space="preserve">When applicable, tell the other person that you will record the discussion.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2.2.</w:t>
      </w:r>
      <w:r w:rsidRPr="00484374">
        <w:rPr>
          <w:rFonts w:ascii="Palatino Linotype" w:hAnsi="Palatino Linotype" w:cs="Arial"/>
          <w:b/>
          <w:bCs/>
        </w:rPr>
        <w:t xml:space="preserve"> </w:t>
      </w:r>
      <w:r w:rsidRPr="00484374">
        <w:rPr>
          <w:rFonts w:ascii="Palatino Linotype" w:hAnsi="Palatino Linotype"/>
          <w:b/>
          <w:bCs/>
        </w:rPr>
        <w:t xml:space="preserve">Non-Verbal Communication Skills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2.2.1.</w:t>
      </w:r>
      <w:r w:rsidRPr="00484374">
        <w:rPr>
          <w:rFonts w:ascii="Palatino Linotype" w:hAnsi="Palatino Linotype" w:cs="Arial"/>
        </w:rPr>
        <w:t xml:space="preserve"> </w:t>
      </w:r>
      <w:r w:rsidRPr="00484374">
        <w:rPr>
          <w:rFonts w:ascii="Palatino Linotype" w:hAnsi="Palatino Linotype"/>
        </w:rPr>
        <w:t xml:space="preserve">Listen actively.  Signs of listening actively include: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Ensuring culturally acceptable eye contact.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Avoiding looking at watch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Avoiding interrupting when the other is speaking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Ensuring no interruptions of any kind from “third” persons or phones.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2.2.2.</w:t>
      </w:r>
      <w:r w:rsidRPr="00484374">
        <w:rPr>
          <w:rFonts w:ascii="Palatino Linotype" w:hAnsi="Palatino Linotype" w:cs="Arial"/>
        </w:rPr>
        <w:t xml:space="preserve"> </w:t>
      </w:r>
      <w:r w:rsidRPr="00484374">
        <w:rPr>
          <w:rFonts w:ascii="Palatino Linotype" w:hAnsi="Palatino Linotype"/>
        </w:rPr>
        <w:t xml:space="preserve">Show you care and want to help or solve the problem if applicable e.g. Say ‘POLE” as needed.  Use appropriate tone of voice.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2.2.3.</w:t>
      </w:r>
      <w:r w:rsidRPr="00484374">
        <w:rPr>
          <w:rFonts w:ascii="Palatino Linotype" w:hAnsi="Palatino Linotype" w:cs="Arial"/>
        </w:rPr>
        <w:t xml:space="preserve"> </w:t>
      </w:r>
      <w:r w:rsidRPr="00484374">
        <w:rPr>
          <w:rFonts w:ascii="Palatino Linotype" w:hAnsi="Palatino Linotype"/>
        </w:rPr>
        <w:t xml:space="preserve">Be respectful regardless of gender, age, race or creed.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2.2.4.</w:t>
      </w:r>
      <w:r w:rsidRPr="00484374">
        <w:rPr>
          <w:rFonts w:ascii="Palatino Linotype" w:hAnsi="Palatino Linotype" w:cs="Arial"/>
        </w:rPr>
        <w:t xml:space="preserve"> </w:t>
      </w:r>
      <w:r w:rsidRPr="00484374">
        <w:rPr>
          <w:rFonts w:ascii="Palatino Linotype" w:hAnsi="Palatino Linotype"/>
        </w:rPr>
        <w:t xml:space="preserve">Smile, shake your head to show you are listening or agreeing with his/her point.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2.2.5.</w:t>
      </w:r>
      <w:r w:rsidRPr="00484374">
        <w:rPr>
          <w:rFonts w:ascii="Palatino Linotype" w:hAnsi="Palatino Linotype" w:cs="Arial"/>
        </w:rPr>
        <w:t xml:space="preserve"> </w:t>
      </w:r>
      <w:r w:rsidRPr="00484374">
        <w:rPr>
          <w:rFonts w:ascii="Palatino Linotype" w:hAnsi="Palatino Linotype"/>
        </w:rPr>
        <w:t xml:space="preserve">Put aside your personal feelings about a subject e.g. do not show you are disgusted with a particular idea or practice of the person you are talking with.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2.2.6.</w:t>
      </w:r>
      <w:r w:rsidRPr="00484374">
        <w:rPr>
          <w:rFonts w:ascii="Palatino Linotype" w:hAnsi="Palatino Linotype" w:cs="Arial"/>
        </w:rPr>
        <w:t xml:space="preserve"> </w:t>
      </w:r>
      <w:r w:rsidRPr="00484374">
        <w:rPr>
          <w:rFonts w:ascii="Palatino Linotype" w:hAnsi="Palatino Linotype"/>
        </w:rPr>
        <w:t xml:space="preserve">Provide privacy and confidentiality.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(a)</w:t>
      </w:r>
      <w:r w:rsidRPr="00484374">
        <w:rPr>
          <w:rFonts w:ascii="Palatino Linotype" w:hAnsi="Palatino Linotype" w:cs="Arial"/>
        </w:rPr>
        <w:t xml:space="preserve"> </w:t>
      </w:r>
      <w:r w:rsidRPr="00484374">
        <w:rPr>
          <w:rFonts w:ascii="Palatino Linotype" w:hAnsi="Palatino Linotype"/>
          <w:b/>
          <w:bCs/>
          <w:i/>
          <w:iCs/>
        </w:rPr>
        <w:t>Privacy</w:t>
      </w:r>
      <w:r w:rsidRPr="00484374">
        <w:rPr>
          <w:rFonts w:ascii="Palatino Linotype" w:hAnsi="Palatino Linotype"/>
        </w:rPr>
        <w:t xml:space="preserve"> can be provided by: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Being in a place when others cannot see (visual privacy) AND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Talking softly enough to be heard by the person concerned only (auditory privacy) OR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Being both visual and audio-privacy.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(b)</w:t>
      </w:r>
      <w:r w:rsidRPr="00484374">
        <w:rPr>
          <w:rFonts w:ascii="Palatino Linotype" w:hAnsi="Palatino Linotype" w:cs="Arial"/>
        </w:rPr>
        <w:t xml:space="preserve"> </w:t>
      </w:r>
      <w:r w:rsidRPr="00484374">
        <w:rPr>
          <w:rFonts w:ascii="Palatino Linotype" w:hAnsi="Palatino Linotype"/>
          <w:b/>
          <w:bCs/>
          <w:i/>
          <w:iCs/>
        </w:rPr>
        <w:t>Confidentiality</w:t>
      </w:r>
      <w:r w:rsidRPr="00484374">
        <w:rPr>
          <w:rFonts w:ascii="Palatino Linotype" w:hAnsi="Palatino Linotype"/>
        </w:rPr>
        <w:t xml:space="preserve"> is when the consumers’ personal information (written or spoken) is not shared with other people or exposed so that an authorized person can read it.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1"/>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2.2.7.</w:t>
      </w:r>
      <w:r w:rsidRPr="00484374">
        <w:rPr>
          <w:rFonts w:ascii="Palatino Linotype" w:hAnsi="Palatino Linotype" w:cs="Arial"/>
        </w:rPr>
        <w:t xml:space="preserve"> </w:t>
      </w:r>
      <w:r w:rsidRPr="00484374">
        <w:rPr>
          <w:rFonts w:ascii="Palatino Linotype" w:hAnsi="Palatino Linotype"/>
        </w:rPr>
        <w:t xml:space="preserve">Demonstrate professionalism in dress, or how you maintain your drugs or pack them for consumers.  Be sober.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2.2.8.</w:t>
      </w:r>
      <w:r w:rsidRPr="00484374">
        <w:rPr>
          <w:rFonts w:ascii="Palatino Linotype" w:hAnsi="Palatino Linotype" w:cs="Arial"/>
        </w:rPr>
        <w:t xml:space="preserve"> </w:t>
      </w:r>
      <w:r w:rsidRPr="00484374">
        <w:rPr>
          <w:rFonts w:ascii="Palatino Linotype" w:hAnsi="Palatino Linotype"/>
        </w:rPr>
        <w:t xml:space="preserve">Be creative in enabling a quick but effective service and reduce long ques (lining up of consumers waiting to be served).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lastRenderedPageBreak/>
        <w:t>2.2.9.</w:t>
      </w:r>
      <w:r w:rsidRPr="00484374">
        <w:rPr>
          <w:rFonts w:ascii="Palatino Linotype" w:hAnsi="Palatino Linotype" w:cs="Arial"/>
        </w:rPr>
        <w:t xml:space="preserve"> </w:t>
      </w:r>
      <w:r w:rsidRPr="00484374">
        <w:rPr>
          <w:rFonts w:ascii="Palatino Linotype" w:hAnsi="Palatino Linotype"/>
        </w:rPr>
        <w:t xml:space="preserve">Show accepting even if attitude you differ with the consumer or other person.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13</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PRACTICE USING VERBAL AND NON-VERBAL COMMUNICATION SKILLS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ROLE PLAY GUIDES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Objective 2.4:  Demonstrate ability to use IPR Skills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In groups of 3.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2.0.</w:t>
      </w:r>
      <w:r w:rsidRPr="00484374">
        <w:rPr>
          <w:rFonts w:ascii="Palatino Linotype" w:hAnsi="Palatino Linotype" w:cs="Arial"/>
        </w:rPr>
        <w:t xml:space="preserve"> </w:t>
      </w:r>
      <w:r w:rsidRPr="00484374">
        <w:rPr>
          <w:rFonts w:ascii="Palatino Linotype" w:hAnsi="Palatino Linotype"/>
        </w:rPr>
        <w:t xml:space="preserve">Each person will act as: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Sender (the one speaking)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Receiver (the one being spoken to)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Observer (the one listening and making notes while two are discussing)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3.0.</w:t>
      </w:r>
      <w:r w:rsidRPr="00484374">
        <w:rPr>
          <w:rFonts w:ascii="Palatino Linotype" w:hAnsi="Palatino Linotype" w:cs="Arial"/>
        </w:rPr>
        <w:t xml:space="preserve"> </w:t>
      </w:r>
      <w:r w:rsidRPr="00484374">
        <w:rPr>
          <w:rFonts w:ascii="Palatino Linotype" w:hAnsi="Palatino Linotype"/>
        </w:rPr>
        <w:t xml:space="preserve">All use as many verbal and non-verbal communication skills has you can.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4.0.</w:t>
      </w:r>
      <w:r w:rsidRPr="00484374">
        <w:rPr>
          <w:rFonts w:ascii="Palatino Linotype" w:hAnsi="Palatino Linotype" w:cs="Arial"/>
        </w:rPr>
        <w:t xml:space="preserve"> </w:t>
      </w:r>
      <w:r w:rsidRPr="00484374">
        <w:rPr>
          <w:rFonts w:ascii="Palatino Linotype" w:hAnsi="Palatino Linotype"/>
        </w:rPr>
        <w:t xml:space="preserve">One round will take 10 minutes only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3 minutes: agree on subject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5 minutes: sender and receiver talk (Dispenser and consumer – “First round, second round: Dispenser / colleague and 3</w:t>
      </w:r>
      <w:r w:rsidRPr="00484374">
        <w:rPr>
          <w:rFonts w:ascii="Palatino Linotype" w:hAnsi="Palatino Linotype"/>
          <w:position w:val="10"/>
          <w:vertAlign w:val="superscript"/>
        </w:rPr>
        <w:t>rd</w:t>
      </w:r>
      <w:r w:rsidRPr="00484374">
        <w:rPr>
          <w:rFonts w:ascii="Palatino Linotype" w:hAnsi="Palatino Linotype"/>
        </w:rPr>
        <w:t xml:space="preserve"> round: Dispenser/Owner)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2 minutes: share immediate feelings of sender and receiver about the exercise (say one to three words only to show how you feel – I fell ………..)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5 minutes: </w:t>
      </w:r>
      <w:proofErr w:type="gramStart"/>
      <w:r w:rsidRPr="00484374">
        <w:rPr>
          <w:rFonts w:ascii="Palatino Linotype" w:hAnsi="Palatino Linotype"/>
        </w:rPr>
        <w:t>observer provide</w:t>
      </w:r>
      <w:proofErr w:type="gramEnd"/>
      <w:r w:rsidRPr="00484374">
        <w:rPr>
          <w:rFonts w:ascii="Palatino Linotype" w:hAnsi="Palatino Linotype"/>
        </w:rPr>
        <w:t xml:space="preserve"> feedback on strengths or limitations observed on use of the IPR skills.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lastRenderedPageBreak/>
        <w:t>5.0.</w:t>
      </w:r>
      <w:r w:rsidRPr="00484374">
        <w:rPr>
          <w:rFonts w:ascii="Palatino Linotype" w:hAnsi="Palatino Linotype" w:cs="Arial"/>
        </w:rPr>
        <w:t xml:space="preserve"> </w:t>
      </w:r>
      <w:r w:rsidRPr="00484374">
        <w:rPr>
          <w:rFonts w:ascii="Palatino Linotype" w:hAnsi="Palatino Linotype"/>
        </w:rPr>
        <w:t xml:space="preserve">Examples of subjects (choose any and use in one round only or any other you have in relation to you work in ADDO’s.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Consumer has stomachache after self administered Aspirin.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Dispensers’ colleague gave medication which was inadequate for a full course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Dispenser is justifying his/her request from owner to attend the 4 weeks’ next ADDO training or seminar. </w:t>
      </w:r>
    </w:p>
    <w:p w:rsidR="008235A6" w:rsidRPr="00484374" w:rsidRDefault="008235A6" w:rsidP="009F1765">
      <w:pPr>
        <w:pStyle w:val="Footer"/>
        <w:widowControl w:val="0"/>
        <w:numPr>
          <w:ilvl w:val="1"/>
          <w:numId w:val="14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Other subject of your choice for the same pairs (dispenser/customer, dispenser/colleague and dispenser/owner).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rPr>
          <w:rFonts w:ascii="Palatino Linotype" w:hAnsi="Palatino Linotype"/>
          <w:b/>
          <w:bCs/>
          <w:iCs/>
          <w:color w:val="000000"/>
          <w:sz w:val="28"/>
          <w:szCs w:val="28"/>
        </w:rPr>
      </w:pPr>
    </w:p>
    <w:p w:rsidR="008235A6" w:rsidRDefault="008235A6" w:rsidP="008235A6">
      <w:pPr>
        <w:pStyle w:val="Footer"/>
        <w:rPr>
          <w:rFonts w:ascii="Palatino Linotype" w:hAnsi="Palatino Linotype"/>
          <w:b/>
          <w:bCs/>
          <w:iCs/>
          <w:color w:val="000000"/>
        </w:rPr>
      </w:pPr>
      <w:r w:rsidRPr="0044266E">
        <w:rPr>
          <w:rFonts w:ascii="Palatino Linotype" w:hAnsi="Palatino Linotype"/>
          <w:b/>
          <w:bCs/>
          <w:iCs/>
          <w:color w:val="000000"/>
          <w:sz w:val="28"/>
          <w:szCs w:val="28"/>
        </w:rPr>
        <w:t xml:space="preserve">Session </w:t>
      </w:r>
      <w:r>
        <w:rPr>
          <w:rFonts w:ascii="Palatino Linotype" w:hAnsi="Palatino Linotype"/>
          <w:b/>
          <w:bCs/>
          <w:iCs/>
          <w:color w:val="000000"/>
          <w:sz w:val="28"/>
          <w:szCs w:val="28"/>
        </w:rPr>
        <w:t>2: Consumer Rights</w:t>
      </w:r>
      <w:r>
        <w:rPr>
          <w:rFonts w:ascii="Palatino Linotype" w:hAnsi="Palatino Linotype"/>
          <w:b/>
          <w:bCs/>
          <w:iCs/>
          <w:color w:val="000000"/>
        </w:rPr>
        <w:t>.</w:t>
      </w:r>
    </w:p>
    <w:p w:rsidR="008235A6" w:rsidRDefault="008235A6" w:rsidP="008235A6">
      <w:pPr>
        <w:pStyle w:val="Footer"/>
        <w:rPr>
          <w:rFonts w:ascii="Palatino Linotype" w:hAnsi="Palatino Linotype"/>
          <w:b/>
          <w:bCs/>
          <w:iCs/>
          <w:color w:val="000000"/>
          <w:sz w:val="28"/>
          <w:szCs w:val="28"/>
        </w:rPr>
      </w:pPr>
    </w:p>
    <w:p w:rsidR="008235A6" w:rsidRPr="0044266E" w:rsidRDefault="008235A6" w:rsidP="008235A6">
      <w:pPr>
        <w:pStyle w:val="Default"/>
        <w:rPr>
          <w:rFonts w:ascii="Palatino Linotype" w:hAnsi="Palatino Linotype"/>
        </w:rPr>
      </w:pPr>
      <w:r w:rsidRPr="0044266E">
        <w:rPr>
          <w:rFonts w:ascii="Palatino Linotype" w:hAnsi="Palatino Linotype"/>
        </w:rPr>
        <w:t>PURPOSE:</w:t>
      </w:r>
    </w:p>
    <w:p w:rsidR="008235A6" w:rsidRDefault="008235A6" w:rsidP="008235A6">
      <w:pPr>
        <w:pStyle w:val="Default"/>
      </w:pPr>
      <w:r w:rsidRPr="0044266E">
        <w:rPr>
          <w:rFonts w:ascii="Palatino Linotype" w:hAnsi="Palatino Linotype"/>
        </w:rPr>
        <w:t>_______________</w:t>
      </w:r>
      <w:r>
        <w:t>_________________________________________________________</w:t>
      </w:r>
    </w:p>
    <w:p w:rsidR="008235A6" w:rsidRPr="0044266E" w:rsidRDefault="008235A6" w:rsidP="008235A6">
      <w:pPr>
        <w:pStyle w:val="Default"/>
      </w:pPr>
    </w:p>
    <w:p w:rsidR="008235A6" w:rsidRDefault="008235A6" w:rsidP="008235A6">
      <w:pPr>
        <w:pStyle w:val="Footer"/>
        <w:rPr>
          <w:rFonts w:ascii="Palatino Linotype" w:hAnsi="Palatino Linotype"/>
          <w:bCs/>
          <w:iCs/>
          <w:color w:val="000000"/>
        </w:rPr>
      </w:pPr>
      <w:r>
        <w:rPr>
          <w:rFonts w:ascii="Palatino Linotype" w:hAnsi="Palatino Linotype"/>
          <w:bCs/>
          <w:iCs/>
          <w:color w:val="000000"/>
        </w:rPr>
        <w:t>OBJECTIVES:</w:t>
      </w:r>
    </w:p>
    <w:p w:rsidR="008235A6" w:rsidRDefault="008235A6" w:rsidP="008235A6">
      <w:pPr>
        <w:pStyle w:val="Default"/>
        <w:rPr>
          <w:rFonts w:ascii="Palatino Linotype" w:hAnsi="Palatino Linotype"/>
        </w:rPr>
      </w:pPr>
    </w:p>
    <w:p w:rsidR="008235A6" w:rsidRDefault="008235A6" w:rsidP="008235A6">
      <w:pPr>
        <w:pStyle w:val="Default"/>
        <w:rPr>
          <w:rFonts w:ascii="Palatino Linotype" w:hAnsi="Palatino Linotype"/>
        </w:rPr>
      </w:pPr>
    </w:p>
    <w:p w:rsidR="008235A6" w:rsidRPr="0044266E" w:rsidRDefault="008235A6" w:rsidP="008235A6">
      <w:pPr>
        <w:pStyle w:val="Default"/>
        <w:rPr>
          <w:rFonts w:ascii="Palatino Linotype" w:hAnsi="Palatino Linotype"/>
        </w:rPr>
      </w:pPr>
      <w:r>
        <w:rPr>
          <w:rFonts w:ascii="Palatino Linotype" w:hAnsi="Palatino Linotype"/>
        </w:rPr>
        <w:t>TIME:</w:t>
      </w: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14</w:t>
      </w:r>
      <w:r w:rsidRPr="00484374">
        <w:rPr>
          <w:rFonts w:ascii="Palatino Linotype" w:hAnsi="Palatino Linotype"/>
          <w:b/>
          <w:bCs/>
        </w:rPr>
        <w:t xml:space="preserve"> </w:t>
      </w:r>
    </w:p>
    <w:p w:rsidR="008235A6" w:rsidRPr="00484374" w:rsidRDefault="008235A6" w:rsidP="008235A6">
      <w:pPr>
        <w:pStyle w:val="Footer"/>
        <w:ind w:left="2160" w:hanging="2160"/>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2160" w:hanging="2160"/>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2160" w:hanging="2160"/>
        <w:rPr>
          <w:rFonts w:ascii="Palatino Linotype" w:hAnsi="Palatino Linotype"/>
        </w:rPr>
      </w:pPr>
      <w:r w:rsidRPr="00484374">
        <w:rPr>
          <w:rFonts w:ascii="Palatino Linotype" w:hAnsi="Palatino Linotype"/>
          <w:b/>
          <w:bCs/>
        </w:rPr>
        <w:t xml:space="preserve">SESSION 3: APPLYING CONSUMERS RIGHTS DURING ADDO SERVICE DELIVERY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CONSUMERS’ RIGHTS DURING ADDO SERVICE DELIVERY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Specific Objective’s: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By the end of the session the participant will be able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Share 10 rights of consumers as they are served in the ADDO health service.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2.0.</w:t>
      </w:r>
      <w:r w:rsidRPr="00484374">
        <w:rPr>
          <w:rFonts w:ascii="Palatino Linotype" w:hAnsi="Palatino Linotype" w:cs="Arial"/>
        </w:rPr>
        <w:t xml:space="preserve"> </w:t>
      </w:r>
      <w:r w:rsidRPr="00484374">
        <w:rPr>
          <w:rFonts w:ascii="Palatino Linotype" w:hAnsi="Palatino Linotype"/>
        </w:rPr>
        <w:t xml:space="preserve">Demonstrate ability to uphold consumers’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3.0.</w:t>
      </w:r>
      <w:r w:rsidRPr="00484374">
        <w:rPr>
          <w:rFonts w:ascii="Palatino Linotype" w:hAnsi="Palatino Linotype" w:cs="Arial"/>
        </w:rPr>
        <w:t xml:space="preserve"> </w:t>
      </w:r>
      <w:r w:rsidRPr="00484374">
        <w:rPr>
          <w:rFonts w:ascii="Palatino Linotype" w:hAnsi="Palatino Linotype"/>
        </w:rPr>
        <w:t xml:space="preserve">Demonstrate ability to make a referral which the consumer is likely to follow.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15</w:t>
      </w:r>
      <w:r w:rsidRPr="00484374">
        <w:rPr>
          <w:rFonts w:ascii="Palatino Linotype" w:hAnsi="Palatino Linotype"/>
          <w:b/>
          <w:bCs/>
        </w:rPr>
        <w:t xml:space="preserve"> </w:t>
      </w:r>
    </w:p>
    <w:p w:rsidR="008235A6" w:rsidRPr="00484374" w:rsidRDefault="008235A6" w:rsidP="008235A6">
      <w:pPr>
        <w:pStyle w:val="Footer"/>
        <w:ind w:left="2160" w:hanging="216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2160" w:hanging="2160"/>
        <w:rPr>
          <w:rFonts w:ascii="Palatino Linotype" w:hAnsi="Palatino Linotype"/>
        </w:rPr>
      </w:pPr>
      <w:r w:rsidRPr="00484374">
        <w:rPr>
          <w:rFonts w:ascii="Palatino Linotype" w:hAnsi="Palatino Linotype"/>
          <w:b/>
          <w:bCs/>
        </w:rPr>
        <w:t xml:space="preserve">SESSION 3: APPLYING CONSUMER RIGHTS DURING ADDO SERVICE DELIVERY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CONSUMER RIGHTS (Adopted from IPPF 1993)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1.0.</w:t>
      </w:r>
      <w:r w:rsidRPr="00484374">
        <w:rPr>
          <w:rFonts w:ascii="Palatino Linotype" w:hAnsi="Palatino Linotype" w:cs="Arial"/>
          <w:b/>
          <w:bCs/>
        </w:rPr>
        <w:t xml:space="preserve"> </w:t>
      </w:r>
      <w:r w:rsidRPr="00484374">
        <w:rPr>
          <w:rFonts w:ascii="Palatino Linotype" w:hAnsi="Palatino Linotype"/>
          <w:b/>
          <w:bCs/>
        </w:rPr>
        <w:t xml:space="preserve">INTRODUCTION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One way of providing quality ADDO services is to ensure that the rights of consumers are applied by the dispenser and all other team members in the ADDO.  Each member contributes to the total service.  Consumers should be educated about these rights appropriately in order to enhance participation in the ADDO services.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2.0.</w:t>
      </w:r>
      <w:r w:rsidRPr="00484374">
        <w:rPr>
          <w:rFonts w:ascii="Palatino Linotype" w:hAnsi="Palatino Linotype" w:cs="Arial"/>
          <w:b/>
          <w:bCs/>
        </w:rPr>
        <w:t xml:space="preserve"> </w:t>
      </w:r>
      <w:r w:rsidRPr="00484374">
        <w:rPr>
          <w:rFonts w:ascii="Palatino Linotype" w:hAnsi="Palatino Linotype"/>
          <w:b/>
          <w:bCs/>
        </w:rPr>
        <w:t xml:space="preserve">CONSUMER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Ten consumers (clients’ rights have been identified based on various research and in this case the one conducted by the International Planned Parenthood Federation (IPPF) in early 1990’s.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These are briefly explained below.</w:t>
      </w:r>
      <w:r w:rsidRPr="00484374">
        <w:rPr>
          <w:rFonts w:ascii="Palatino Linotype" w:hAnsi="Palatino Linotype"/>
          <w:b/>
          <w:bCs/>
        </w:rPr>
        <w:t xml:space="preserve">  (You may prepare a poster of these rights for you and your consumers’ reference).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2.1. INFORMATION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4"/>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Consumer obtains clear, relevant to his/her needs, up to date and not over loaded.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4"/>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b/>
          <w:bCs/>
        </w:rPr>
        <w:t>2.2.</w:t>
      </w:r>
      <w:r w:rsidRPr="00484374">
        <w:rPr>
          <w:rFonts w:ascii="Palatino Linotype" w:hAnsi="Palatino Linotype" w:cs="Arial"/>
          <w:b/>
          <w:bCs/>
        </w:rPr>
        <w:t xml:space="preserve"> </w:t>
      </w:r>
      <w:r w:rsidRPr="00484374">
        <w:rPr>
          <w:rFonts w:ascii="Palatino Linotype" w:hAnsi="Palatino Linotype"/>
          <w:b/>
          <w:bCs/>
        </w:rPr>
        <w:t xml:space="preserve">CHOICE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44"/>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Choice is facilitated by facts.  For example the dispenser explains </w:t>
      </w:r>
      <w:r w:rsidRPr="00484374">
        <w:rPr>
          <w:rFonts w:ascii="Palatino Linotype" w:hAnsi="Palatino Linotype"/>
        </w:rPr>
        <w:lastRenderedPageBreak/>
        <w:t xml:space="preserve">correct use of drugs, side effects, and actions the consumer should take side effects occur, </w:t>
      </w:r>
      <w:proofErr w:type="gramStart"/>
      <w:r w:rsidRPr="00484374">
        <w:rPr>
          <w:rFonts w:ascii="Palatino Linotype" w:hAnsi="Palatino Linotype"/>
        </w:rPr>
        <w:t>the and</w:t>
      </w:r>
      <w:proofErr w:type="gramEnd"/>
      <w:r w:rsidRPr="00484374">
        <w:rPr>
          <w:rFonts w:ascii="Palatino Linotype" w:hAnsi="Palatino Linotype"/>
        </w:rPr>
        <w:t xml:space="preserve"> help that the dispenser provides in case of any of these problems happen.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dispenser helps the consumer to choose the actions he/she wishes to do so after providing facts.  He/she does not coerce/force the consumer, in any way.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2.3. ACCESS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receivers and discusses with dispenser information / education or counseling about drugs and common illnesses regardless of consumers’ sex, age, socio-economic status, creed, religious affiliation, marital status or location.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2.4. SAFETY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In the ADDO service, safety of consumer is maintained or achieved through ensuring that consumer; for example: </w:t>
      </w:r>
    </w:p>
    <w:p w:rsidR="008235A6" w:rsidRPr="00484374" w:rsidRDefault="008235A6" w:rsidP="009F1765">
      <w:pPr>
        <w:pStyle w:val="Footer"/>
        <w:widowControl w:val="0"/>
        <w:numPr>
          <w:ilvl w:val="0"/>
          <w:numId w:val="1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Understands correct dosage, side effects and how to manage them. </w:t>
      </w:r>
    </w:p>
    <w:p w:rsidR="008235A6" w:rsidRPr="00484374" w:rsidRDefault="008235A6" w:rsidP="009F1765">
      <w:pPr>
        <w:pStyle w:val="Footer"/>
        <w:widowControl w:val="0"/>
        <w:numPr>
          <w:ilvl w:val="0"/>
          <w:numId w:val="1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Is given unexpired drugs and proper storage of drugs is practiced of drugs is practiced </w:t>
      </w:r>
    </w:p>
    <w:p w:rsidR="008235A6" w:rsidRPr="00484374" w:rsidRDefault="008235A6" w:rsidP="009F1765">
      <w:pPr>
        <w:pStyle w:val="Footer"/>
        <w:widowControl w:val="0"/>
        <w:numPr>
          <w:ilvl w:val="0"/>
          <w:numId w:val="1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Clearly understands the drugs that interact negatively with the ones he/she is taking. </w:t>
      </w:r>
    </w:p>
    <w:p w:rsidR="008235A6" w:rsidRPr="00484374" w:rsidRDefault="008235A6" w:rsidP="009F1765">
      <w:pPr>
        <w:pStyle w:val="Footer"/>
        <w:widowControl w:val="0"/>
        <w:numPr>
          <w:ilvl w:val="0"/>
          <w:numId w:val="1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Obtains relevant information for emergencies that may occur as result of taking or having medication. </w:t>
      </w:r>
    </w:p>
    <w:p w:rsidR="008235A6" w:rsidRPr="00484374" w:rsidRDefault="008235A6" w:rsidP="009F1765">
      <w:pPr>
        <w:pStyle w:val="Footer"/>
        <w:widowControl w:val="0"/>
        <w:numPr>
          <w:ilvl w:val="0"/>
          <w:numId w:val="146"/>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b/>
          <w:bCs/>
        </w:rPr>
        <w:t>2.5.</w:t>
      </w:r>
      <w:r w:rsidRPr="00484374">
        <w:rPr>
          <w:rFonts w:ascii="Palatino Linotype" w:hAnsi="Palatino Linotype" w:cs="Arial"/>
          <w:b/>
          <w:bCs/>
        </w:rPr>
        <w:t xml:space="preserve"> </w:t>
      </w:r>
      <w:r w:rsidRPr="00484374">
        <w:rPr>
          <w:rFonts w:ascii="Palatino Linotype" w:hAnsi="Palatino Linotype"/>
          <w:b/>
          <w:bCs/>
        </w:rPr>
        <w:t xml:space="preserve">PRIVACY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is provided with oral, auditory privacy if possible and privacy in terms of “being seen” by third persons during counseling, education and purchase of drugs.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360" w:hanging="360"/>
        <w:rPr>
          <w:rFonts w:ascii="Palatino Linotype" w:hAnsi="Palatino Linotype"/>
        </w:rPr>
      </w:pPr>
      <w:r w:rsidRPr="00484374">
        <w:rPr>
          <w:rFonts w:ascii="Palatino Linotype" w:hAnsi="Palatino Linotype"/>
          <w:b/>
          <w:bCs/>
        </w:rPr>
        <w:t>2.6.</w:t>
      </w:r>
      <w:r w:rsidRPr="00484374">
        <w:rPr>
          <w:rFonts w:ascii="Palatino Linotype" w:hAnsi="Palatino Linotype" w:cs="Arial"/>
          <w:b/>
          <w:bCs/>
        </w:rPr>
        <w:t xml:space="preserve"> </w:t>
      </w:r>
      <w:r w:rsidRPr="00484374">
        <w:rPr>
          <w:rFonts w:ascii="Palatino Linotype" w:hAnsi="Palatino Linotype"/>
          <w:b/>
          <w:bCs/>
        </w:rPr>
        <w:t xml:space="preserve">CONFIDENTIALITY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Health worker assures that any personal information will not be shared with anyone else even a parent/guardian in case of youth.  This information may be in the form of consumer record, or spoken/verbal.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2.7.</w:t>
      </w:r>
      <w:r w:rsidRPr="00484374">
        <w:rPr>
          <w:rFonts w:ascii="Palatino Linotype" w:hAnsi="Palatino Linotype" w:cs="Arial"/>
          <w:b/>
          <w:bCs/>
        </w:rPr>
        <w:t xml:space="preserve"> </w:t>
      </w:r>
      <w:r w:rsidRPr="00484374">
        <w:rPr>
          <w:rFonts w:ascii="Palatino Linotype" w:hAnsi="Palatino Linotype"/>
          <w:b/>
          <w:bCs/>
        </w:rPr>
        <w:t xml:space="preserve">DIGNITY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is treated or served with courtesy.  Consideration and attentiveness regardless of sex, age, creed, marital status, socio-economic status and other factors stated under “ACCESS” are practiced by the dispenser and other staff. </w:t>
      </w:r>
    </w:p>
    <w:p w:rsidR="008235A6" w:rsidRPr="00484374" w:rsidRDefault="008235A6" w:rsidP="008235A6">
      <w:pPr>
        <w:pStyle w:val="Footer"/>
        <w:ind w:left="720"/>
        <w:rPr>
          <w:rFonts w:ascii="Palatino Linotype" w:hAnsi="Palatino Linotype"/>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2.8.</w:t>
      </w:r>
      <w:r w:rsidRPr="00484374">
        <w:rPr>
          <w:rFonts w:ascii="Palatino Linotype" w:hAnsi="Palatino Linotype" w:cs="Arial"/>
          <w:b/>
          <w:bCs/>
        </w:rPr>
        <w:t xml:space="preserve"> </w:t>
      </w:r>
      <w:r w:rsidRPr="00484374">
        <w:rPr>
          <w:rFonts w:ascii="Palatino Linotype" w:hAnsi="Palatino Linotype"/>
          <w:b/>
          <w:bCs/>
        </w:rPr>
        <w:t xml:space="preserve">COMFORT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is made to feel comfortable whem receiving services.  For example consumer(s) is provided with shaded area, seating if he/she has to wait and is spoken to in a way that does not embarrass him/her.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2.9.</w:t>
      </w:r>
      <w:r w:rsidRPr="00484374">
        <w:rPr>
          <w:rFonts w:ascii="Palatino Linotype" w:hAnsi="Palatino Linotype" w:cs="Arial"/>
          <w:b/>
          <w:bCs/>
        </w:rPr>
        <w:t xml:space="preserve"> </w:t>
      </w:r>
      <w:r w:rsidRPr="00484374">
        <w:rPr>
          <w:rFonts w:ascii="Palatino Linotype" w:hAnsi="Palatino Linotype"/>
          <w:b/>
          <w:bCs/>
        </w:rPr>
        <w:t xml:space="preserve">CONTINUITY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is provided with services in a way that encourages him/her to return to the ADDO and even recommend others to choose that ADDO.  E.g. when he/she obtains clear instructions on drugs and reasons for the way they are taken or reasons for the precautions; or a full course of medication is made available even on special credit (as is done currently in some DLDB).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2.10</w:t>
      </w:r>
      <w:r w:rsidRPr="00484374">
        <w:rPr>
          <w:rFonts w:ascii="Palatino Linotype" w:hAnsi="Palatino Linotype" w:cs="Arial"/>
          <w:b/>
          <w:bCs/>
        </w:rPr>
        <w:t xml:space="preserve"> </w:t>
      </w:r>
      <w:r w:rsidRPr="00484374">
        <w:rPr>
          <w:rFonts w:ascii="Palatino Linotype" w:hAnsi="Palatino Linotype"/>
          <w:b/>
          <w:bCs/>
        </w:rPr>
        <w:t xml:space="preserve">PINION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Consumer is given opportunity to express his/her views on the service offered.  </w:t>
      </w:r>
      <w:proofErr w:type="gramStart"/>
      <w:r w:rsidRPr="00484374">
        <w:rPr>
          <w:rFonts w:ascii="Palatino Linotype" w:hAnsi="Palatino Linotype"/>
        </w:rPr>
        <w:t>E.g. during purchasing of the dugs or counseling or education.</w:t>
      </w:r>
      <w:proofErr w:type="gramEnd"/>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proofErr w:type="gramStart"/>
      <w:r w:rsidRPr="00484374">
        <w:rPr>
          <w:rFonts w:ascii="Palatino Linotype" w:hAnsi="Palatino Linotype"/>
          <w:b/>
          <w:bCs/>
          <w:i/>
          <w:iCs/>
        </w:rPr>
        <w:t>Is</w:t>
      </w:r>
      <w:proofErr w:type="gramEnd"/>
      <w:r w:rsidRPr="00484374">
        <w:rPr>
          <w:rFonts w:ascii="Palatino Linotype" w:hAnsi="Palatino Linotype"/>
          <w:b/>
          <w:bCs/>
          <w:i/>
          <w:iCs/>
        </w:rPr>
        <w:t xml:space="preserve"> some cases, a suggestion Box.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proofErr w:type="gramStart"/>
      <w:r w:rsidRPr="00484374">
        <w:rPr>
          <w:rFonts w:ascii="Palatino Linotype" w:hAnsi="Palatino Linotype"/>
        </w:rPr>
        <w:t>Is placed where all consumers can see/reach.</w:t>
      </w:r>
      <w:proofErr w:type="gramEnd"/>
      <w:r w:rsidRPr="00484374">
        <w:rPr>
          <w:rFonts w:ascii="Palatino Linotype" w:hAnsi="Palatino Linotype"/>
        </w:rPr>
        <w:t xml:space="preserve">  The dispenser or owner encourages the consumers to put their suggestions or concerns in the box.  Hence once a month, the comments are read analysed and actions taken to improve the service.  When possible, the consumers are thanked for the comments and told how they have been used.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16</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3: APPYING CONSUMERS RIGHTS DURING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STORY OF MARY HASSAN AT DAWA KAMILI SHOP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Mary Hassan is a 16 year old. Mother of </w:t>
      </w:r>
      <w:proofErr w:type="gramStart"/>
      <w:r w:rsidRPr="00484374">
        <w:rPr>
          <w:rFonts w:ascii="Palatino Linotype" w:hAnsi="Palatino Linotype"/>
        </w:rPr>
        <w:t>Simba  a</w:t>
      </w:r>
      <w:proofErr w:type="gramEnd"/>
      <w:r w:rsidRPr="00484374">
        <w:rPr>
          <w:rFonts w:ascii="Palatino Linotype" w:hAnsi="Palatino Linotype"/>
        </w:rPr>
        <w:t xml:space="preserve"> three month old boy.  She is an ex standard 6.  Mary came from Ngoni village, about one hour’s walk to Dawa Kamili Shop.  She arrived at the shop with her baby on the back, looking tired.  Her doctor had prescribed the following: </w:t>
      </w:r>
    </w:p>
    <w:p w:rsidR="008235A6" w:rsidRPr="00484374" w:rsidRDefault="008235A6" w:rsidP="009F1765">
      <w:pPr>
        <w:pStyle w:val="Footer"/>
        <w:widowControl w:val="0"/>
        <w:numPr>
          <w:ilvl w:val="0"/>
          <w:numId w:val="147"/>
        </w:numPr>
        <w:tabs>
          <w:tab w:val="clear" w:pos="4320"/>
          <w:tab w:val="clear" w:pos="8640"/>
        </w:tabs>
        <w:autoSpaceDE w:val="0"/>
        <w:autoSpaceDN w:val="0"/>
        <w:adjustRightInd w:val="0"/>
        <w:spacing w:before="12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Fersolate 200 mg b.d. </w:t>
      </w:r>
    </w:p>
    <w:p w:rsidR="008235A6" w:rsidRPr="00484374" w:rsidRDefault="008235A6" w:rsidP="009F1765">
      <w:pPr>
        <w:pStyle w:val="Footer"/>
        <w:widowControl w:val="0"/>
        <w:numPr>
          <w:ilvl w:val="0"/>
          <w:numId w:val="147"/>
        </w:numPr>
        <w:tabs>
          <w:tab w:val="clear" w:pos="4320"/>
          <w:tab w:val="clear" w:pos="8640"/>
        </w:tabs>
        <w:autoSpaceDE w:val="0"/>
        <w:autoSpaceDN w:val="0"/>
        <w:adjustRightInd w:val="0"/>
        <w:spacing w:before="12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Folic Acid 1 tablet daily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On arrival at Dawa Kamili shop Mary found that Mpendwa Andrew, the dispenser was busy receiving new stock of supplies from Dar es Salaam.  He greeted Mary Hassan and asked her to wait until he finished receiving and storing the supplies.  This task took one hour.  </w:t>
      </w:r>
      <w:proofErr w:type="gramStart"/>
      <w:r w:rsidRPr="00484374">
        <w:rPr>
          <w:rFonts w:ascii="Palatino Linotype" w:hAnsi="Palatino Linotype"/>
        </w:rPr>
        <w:t>Then were no Fersolate tablets.</w:t>
      </w:r>
      <w:proofErr w:type="gramEnd"/>
      <w:r w:rsidRPr="00484374">
        <w:rPr>
          <w:rFonts w:ascii="Palatino Linotype" w:hAnsi="Palatino Linotype"/>
        </w:rPr>
        <w:t xml:space="preserve">  Only Folic Acid tablets were available.  So Mpenda gave Mary those tablets and said “Umeze </w:t>
      </w:r>
      <w:proofErr w:type="gramStart"/>
      <w:r w:rsidRPr="00484374">
        <w:rPr>
          <w:rFonts w:ascii="Palatino Linotype" w:hAnsi="Palatino Linotype"/>
        </w:rPr>
        <w:t>kama</w:t>
      </w:r>
      <w:proofErr w:type="gramEnd"/>
      <w:r w:rsidRPr="00484374">
        <w:rPr>
          <w:rFonts w:ascii="Palatino Linotype" w:hAnsi="Palatino Linotype"/>
        </w:rPr>
        <w:t xml:space="preserve"> ulivyoagizwa na Daktari wako.”  He then wrote name of tablets and dose and direction on a pill packet. There were no marked boxes at Dawa Kamili Shop.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Mary reached home and started taking Folic Acid tablets every second day to make them go a long way.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Purposes of the Story: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To identify the consumer rights which were applied and those not applied during Mary’s visit.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To suggest actions/guidance through education or counseling which Mpendwa should have provided to Mary given the details about her in the story.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Instruction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(a) Read the story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49"/>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lastRenderedPageBreak/>
        <w:t>(b)</w:t>
      </w:r>
      <w:r w:rsidRPr="00484374">
        <w:rPr>
          <w:rFonts w:ascii="Palatino Linotype" w:hAnsi="Palatino Linotype" w:cs="Arial"/>
        </w:rPr>
        <w:t xml:space="preserve"> </w:t>
      </w:r>
      <w:r w:rsidRPr="00484374">
        <w:rPr>
          <w:rFonts w:ascii="Palatino Linotype" w:hAnsi="Palatino Linotype"/>
        </w:rPr>
        <w:t xml:space="preserve">Based on the content of the story </w:t>
      </w:r>
    </w:p>
    <w:p w:rsidR="008235A6" w:rsidRPr="00484374" w:rsidRDefault="008235A6" w:rsidP="009F1765">
      <w:pPr>
        <w:pStyle w:val="Footer"/>
        <w:widowControl w:val="0"/>
        <w:numPr>
          <w:ilvl w:val="1"/>
          <w:numId w:val="14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List the consumer rights which Mpenda Andrew upheld </w:t>
      </w:r>
    </w:p>
    <w:p w:rsidR="008235A6" w:rsidRPr="00484374" w:rsidRDefault="008235A6" w:rsidP="009F1765">
      <w:pPr>
        <w:pStyle w:val="Footer"/>
        <w:widowControl w:val="0"/>
        <w:numPr>
          <w:ilvl w:val="1"/>
          <w:numId w:val="14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Suggest two or three actions that reflect upholding the </w:t>
      </w:r>
      <w:proofErr w:type="gramStart"/>
      <w:r w:rsidRPr="00484374">
        <w:rPr>
          <w:rFonts w:ascii="Palatino Linotype" w:hAnsi="Palatino Linotype"/>
        </w:rPr>
        <w:t>consumers</w:t>
      </w:r>
      <w:proofErr w:type="gramEnd"/>
      <w:r w:rsidRPr="00484374">
        <w:rPr>
          <w:rFonts w:ascii="Palatino Linotype" w:hAnsi="Palatino Linotype"/>
        </w:rPr>
        <w:t xml:space="preserve"> rights by a health provider/dispenser.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(c) Present your group product the class.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References: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0"/>
          <w:numId w:val="150"/>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Consumers Rights During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Experience of Participants.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17</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3: APPLYING CONSUMER RIGHTS DURING ADDO SERVICE DELIVERY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Objectives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By the end of the session the participant will be able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1"/>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Share 10 Rights of the consumers while they are being served in a health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Demonstrate the ability to uphold Consumers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Demonstrate ability to make a referral, which the consumer is likely to follow. </w:t>
      </w:r>
    </w:p>
    <w:p w:rsidR="008235A6" w:rsidRPr="00484374" w:rsidRDefault="008235A6" w:rsidP="008235A6">
      <w:pPr>
        <w:pStyle w:val="Footer"/>
        <w:ind w:left="720"/>
        <w:rPr>
          <w:rFonts w:ascii="Palatino Linotype" w:hAnsi="Palatino Linotype"/>
        </w:rPr>
      </w:pP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18</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3: APPLYING CONSUMERS’ RIGHTS DURING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Small Group Work on Objective 3.1.2: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lastRenderedPageBreak/>
        <w:t xml:space="preserve">Demonstrate ability to uphold Consumers’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DYADS’ ACTIVITY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1.1.   Allow the dyads to: </w:t>
      </w:r>
    </w:p>
    <w:p w:rsidR="008235A6" w:rsidRPr="00484374" w:rsidRDefault="008235A6" w:rsidP="009F1765">
      <w:pPr>
        <w:pStyle w:val="Footer"/>
        <w:widowControl w:val="0"/>
        <w:numPr>
          <w:ilvl w:val="0"/>
          <w:numId w:val="15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Think up a real-to-life situation that is relevant to the action each dyad has been given. </w:t>
      </w:r>
    </w:p>
    <w:p w:rsidR="008235A6" w:rsidRPr="00484374" w:rsidRDefault="008235A6" w:rsidP="009F1765">
      <w:pPr>
        <w:pStyle w:val="Footer"/>
        <w:widowControl w:val="0"/>
        <w:numPr>
          <w:ilvl w:val="0"/>
          <w:numId w:val="15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Prepare the actions the small group will do to show upholding at least 2 Consumer Rights.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1.2. Before presenting their demonstration/simulation the dyad should: </w:t>
      </w:r>
    </w:p>
    <w:p w:rsidR="008235A6" w:rsidRPr="00484374" w:rsidRDefault="008235A6" w:rsidP="009F1765">
      <w:pPr>
        <w:pStyle w:val="Footer"/>
        <w:widowControl w:val="0"/>
        <w:numPr>
          <w:ilvl w:val="0"/>
          <w:numId w:val="153"/>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Describe the situation </w:t>
      </w:r>
    </w:p>
    <w:p w:rsidR="008235A6" w:rsidRPr="00484374" w:rsidRDefault="008235A6" w:rsidP="009F1765">
      <w:pPr>
        <w:pStyle w:val="Footer"/>
        <w:widowControl w:val="0"/>
        <w:numPr>
          <w:ilvl w:val="0"/>
          <w:numId w:val="153"/>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Then simulate.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15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2.0.</w:t>
      </w:r>
      <w:r w:rsidRPr="00484374">
        <w:rPr>
          <w:rFonts w:ascii="Palatino Linotype" w:hAnsi="Palatino Linotype" w:cs="Arial"/>
          <w:b/>
          <w:bCs/>
        </w:rPr>
        <w:t xml:space="preserve"> </w:t>
      </w:r>
      <w:r w:rsidRPr="00484374">
        <w:rPr>
          <w:rFonts w:ascii="Palatino Linotype" w:hAnsi="Palatino Linotype"/>
          <w:b/>
          <w:bCs/>
        </w:rPr>
        <w:t xml:space="preserve">GUIDE FOR OBSERVERS/THE REMAINING 7-16 PARTICIPANTS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5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Read the 4 Actions and behaviours on Newsprint.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2.2.</w:t>
      </w:r>
      <w:r w:rsidRPr="00484374">
        <w:rPr>
          <w:rFonts w:ascii="Palatino Linotype" w:hAnsi="Palatino Linotype" w:cs="Arial"/>
        </w:rPr>
        <w:t xml:space="preserve"> </w:t>
      </w:r>
      <w:r w:rsidRPr="00484374">
        <w:rPr>
          <w:rFonts w:ascii="Palatino Linotype" w:hAnsi="Palatino Linotype"/>
        </w:rPr>
        <w:t xml:space="preserve">Individually propose to yourself: </w:t>
      </w:r>
    </w:p>
    <w:p w:rsidR="008235A6" w:rsidRPr="00484374" w:rsidRDefault="008235A6" w:rsidP="009F1765">
      <w:pPr>
        <w:pStyle w:val="Footer"/>
        <w:widowControl w:val="0"/>
        <w:numPr>
          <w:ilvl w:val="1"/>
          <w:numId w:val="15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Which (two at least) of the Consumer Rights must be applied in each action or behaviour listed on N/P.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54"/>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rPr>
        <w:t xml:space="preserve">You will compare your suggestion with what you observe during simulations/demonstration by your peers (the dyads).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2.3.</w:t>
      </w:r>
      <w:r w:rsidRPr="00484374">
        <w:rPr>
          <w:rFonts w:ascii="Palatino Linotype" w:hAnsi="Palatino Linotype" w:cs="Arial"/>
        </w:rPr>
        <w:t xml:space="preserve"> </w:t>
      </w:r>
      <w:r w:rsidRPr="00484374">
        <w:rPr>
          <w:rFonts w:ascii="Palatino Linotype" w:hAnsi="Palatino Linotype"/>
        </w:rPr>
        <w:t xml:space="preserve">During simulations </w:t>
      </w:r>
    </w:p>
    <w:p w:rsidR="008235A6" w:rsidRPr="00484374" w:rsidRDefault="008235A6" w:rsidP="009F1765">
      <w:pPr>
        <w:pStyle w:val="Footer"/>
        <w:widowControl w:val="0"/>
        <w:numPr>
          <w:ilvl w:val="1"/>
          <w:numId w:val="15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the 10 consumer rights in your manual as checklist to select which right each dyad is presenting.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5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2.4.</w:t>
      </w:r>
      <w:r w:rsidRPr="00484374">
        <w:rPr>
          <w:rFonts w:ascii="Palatino Linotype" w:hAnsi="Palatino Linotype" w:cs="Arial"/>
        </w:rPr>
        <w:t xml:space="preserve"> </w:t>
      </w:r>
      <w:r w:rsidRPr="00484374">
        <w:rPr>
          <w:rFonts w:ascii="Palatino Linotype" w:hAnsi="Palatino Linotype"/>
        </w:rPr>
        <w:t xml:space="preserve">After simulation, share your observations.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rPr>
          <w:rFonts w:ascii="Palatino Linotype" w:hAnsi="Palatino Linotype"/>
          <w:b/>
          <w:bCs/>
          <w:iCs/>
          <w:color w:val="000000"/>
        </w:rPr>
      </w:pPr>
      <w:r w:rsidRPr="0044266E">
        <w:rPr>
          <w:rFonts w:ascii="Palatino Linotype" w:hAnsi="Palatino Linotype"/>
          <w:b/>
          <w:bCs/>
          <w:iCs/>
          <w:color w:val="000000"/>
          <w:sz w:val="28"/>
          <w:szCs w:val="28"/>
        </w:rPr>
        <w:t xml:space="preserve">Session </w:t>
      </w:r>
      <w:r>
        <w:rPr>
          <w:rFonts w:ascii="Palatino Linotype" w:hAnsi="Palatino Linotype"/>
          <w:b/>
          <w:bCs/>
          <w:iCs/>
          <w:color w:val="000000"/>
          <w:sz w:val="28"/>
          <w:szCs w:val="28"/>
        </w:rPr>
        <w:t>3</w:t>
      </w:r>
      <w:r w:rsidRPr="0044266E">
        <w:rPr>
          <w:rFonts w:ascii="Palatino Linotype" w:hAnsi="Palatino Linotype"/>
          <w:b/>
          <w:bCs/>
          <w:iCs/>
          <w:color w:val="000000"/>
          <w:sz w:val="28"/>
          <w:szCs w:val="28"/>
        </w:rPr>
        <w:t>:</w:t>
      </w:r>
      <w:r w:rsidRPr="0044266E">
        <w:rPr>
          <w:rFonts w:ascii="Palatino Linotype" w:hAnsi="Palatino Linotype"/>
          <w:b/>
          <w:bCs/>
          <w:iCs/>
          <w:color w:val="000000"/>
        </w:rPr>
        <w:t xml:space="preserve"> </w:t>
      </w:r>
      <w:r>
        <w:rPr>
          <w:rFonts w:ascii="Palatino Linotype" w:hAnsi="Palatino Linotype"/>
          <w:b/>
          <w:bCs/>
          <w:iCs/>
          <w:color w:val="000000"/>
        </w:rPr>
        <w:t>Health Education in the Context of ADDO Services.</w:t>
      </w:r>
    </w:p>
    <w:p w:rsidR="008235A6" w:rsidRDefault="008235A6" w:rsidP="008235A6">
      <w:pPr>
        <w:pStyle w:val="Footer"/>
        <w:rPr>
          <w:rFonts w:ascii="Palatino Linotype" w:hAnsi="Palatino Linotype"/>
          <w:b/>
          <w:bCs/>
          <w:iCs/>
          <w:color w:val="000000"/>
          <w:sz w:val="28"/>
          <w:szCs w:val="28"/>
        </w:rPr>
      </w:pPr>
    </w:p>
    <w:p w:rsidR="008235A6" w:rsidRPr="0044266E" w:rsidRDefault="008235A6" w:rsidP="008235A6">
      <w:pPr>
        <w:pStyle w:val="Default"/>
        <w:rPr>
          <w:rFonts w:ascii="Palatino Linotype" w:hAnsi="Palatino Linotype"/>
        </w:rPr>
      </w:pPr>
      <w:r w:rsidRPr="0044266E">
        <w:rPr>
          <w:rFonts w:ascii="Palatino Linotype" w:hAnsi="Palatino Linotype"/>
        </w:rPr>
        <w:t>PURPOSE:</w:t>
      </w:r>
    </w:p>
    <w:p w:rsidR="008235A6" w:rsidRDefault="008235A6" w:rsidP="008235A6">
      <w:pPr>
        <w:pStyle w:val="Default"/>
      </w:pPr>
      <w:r w:rsidRPr="0044266E">
        <w:rPr>
          <w:rFonts w:ascii="Palatino Linotype" w:hAnsi="Palatino Linotype"/>
        </w:rPr>
        <w:t>_______________</w:t>
      </w:r>
      <w:r>
        <w:t>_________________________________________________________</w:t>
      </w:r>
    </w:p>
    <w:p w:rsidR="008235A6" w:rsidRPr="0044266E" w:rsidRDefault="008235A6" w:rsidP="008235A6">
      <w:pPr>
        <w:pStyle w:val="Default"/>
      </w:pPr>
    </w:p>
    <w:p w:rsidR="008235A6" w:rsidRDefault="008235A6" w:rsidP="008235A6">
      <w:pPr>
        <w:pStyle w:val="Footer"/>
        <w:rPr>
          <w:rFonts w:ascii="Palatino Linotype" w:hAnsi="Palatino Linotype"/>
          <w:bCs/>
          <w:iCs/>
          <w:color w:val="000000"/>
        </w:rPr>
      </w:pPr>
      <w:r>
        <w:rPr>
          <w:rFonts w:ascii="Palatino Linotype" w:hAnsi="Palatino Linotype"/>
          <w:bCs/>
          <w:iCs/>
          <w:color w:val="000000"/>
        </w:rPr>
        <w:t>OBJECTIVES:</w:t>
      </w:r>
    </w:p>
    <w:p w:rsidR="008235A6" w:rsidRDefault="008235A6" w:rsidP="008235A6">
      <w:pPr>
        <w:pStyle w:val="Default"/>
        <w:rPr>
          <w:rFonts w:ascii="Palatino Linotype" w:hAnsi="Palatino Linotype"/>
        </w:rPr>
      </w:pPr>
    </w:p>
    <w:p w:rsidR="008235A6" w:rsidRDefault="008235A6" w:rsidP="008235A6">
      <w:pPr>
        <w:pStyle w:val="Default"/>
        <w:rPr>
          <w:rFonts w:ascii="Palatino Linotype" w:hAnsi="Palatino Linotype"/>
        </w:rPr>
      </w:pPr>
    </w:p>
    <w:p w:rsidR="008235A6" w:rsidRPr="0044266E" w:rsidRDefault="008235A6" w:rsidP="008235A6">
      <w:pPr>
        <w:pStyle w:val="Default"/>
        <w:rPr>
          <w:rFonts w:ascii="Palatino Linotype" w:hAnsi="Palatino Linotype"/>
        </w:rPr>
      </w:pPr>
      <w:r>
        <w:rPr>
          <w:rFonts w:ascii="Palatino Linotype" w:hAnsi="Palatino Linotype"/>
        </w:rPr>
        <w:t>TIME:</w:t>
      </w: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20</w:t>
      </w: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Objectives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By the end of the session the participant will be able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Share reasons for providing consumer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Recognize the differences between the terms: </w:t>
      </w:r>
    </w:p>
    <w:p w:rsidR="008235A6" w:rsidRPr="00484374" w:rsidRDefault="008235A6" w:rsidP="009F1765">
      <w:pPr>
        <w:pStyle w:val="Footer"/>
        <w:widowControl w:val="0"/>
        <w:numPr>
          <w:ilvl w:val="1"/>
          <w:numId w:val="157"/>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Teaching and learning </w:t>
      </w:r>
    </w:p>
    <w:p w:rsidR="008235A6" w:rsidRPr="00484374" w:rsidRDefault="008235A6" w:rsidP="009F1765">
      <w:pPr>
        <w:pStyle w:val="Footer"/>
        <w:widowControl w:val="0"/>
        <w:numPr>
          <w:ilvl w:val="1"/>
          <w:numId w:val="157"/>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Health education and counselling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9F1765">
      <w:pPr>
        <w:pStyle w:val="Footer"/>
        <w:widowControl w:val="0"/>
        <w:numPr>
          <w:ilvl w:val="0"/>
          <w:numId w:val="15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State what is observed in an ADDO service if there is “Effective Communication between the service provider and consumer.”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Establishing </w:t>
      </w:r>
      <w:proofErr w:type="gramStart"/>
      <w:r w:rsidRPr="00484374">
        <w:rPr>
          <w:rFonts w:ascii="Palatino Linotype" w:hAnsi="Palatino Linotype"/>
        </w:rPr>
        <w:t>an</w:t>
      </w:r>
      <w:proofErr w:type="gramEnd"/>
      <w:r w:rsidRPr="00484374">
        <w:rPr>
          <w:rFonts w:ascii="Palatino Linotype" w:hAnsi="Palatino Linotype"/>
        </w:rPr>
        <w:t xml:space="preserve"> maintaining a helping relationship between ADDO health provider and consumers, using a visual.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Cite aids that effectively help consumer understand use of drugs or understand health conditions.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Identify the consumers’ health needs as part of the health education process.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List factors that can be a barrier to meeting consumer needs: </w:t>
      </w:r>
    </w:p>
    <w:p w:rsidR="008235A6" w:rsidRPr="00484374" w:rsidRDefault="008235A6" w:rsidP="009F1765">
      <w:pPr>
        <w:pStyle w:val="Footer"/>
        <w:widowControl w:val="0"/>
        <w:numPr>
          <w:ilvl w:val="1"/>
          <w:numId w:val="157"/>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Within the dispenser </w:t>
      </w:r>
    </w:p>
    <w:p w:rsidR="008235A6" w:rsidRPr="00484374" w:rsidRDefault="008235A6" w:rsidP="009F1765">
      <w:pPr>
        <w:pStyle w:val="Footer"/>
        <w:widowControl w:val="0"/>
        <w:numPr>
          <w:ilvl w:val="1"/>
          <w:numId w:val="157"/>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Within the consumer </w:t>
      </w:r>
    </w:p>
    <w:p w:rsidR="008235A6" w:rsidRPr="00484374" w:rsidRDefault="008235A6" w:rsidP="009F1765">
      <w:pPr>
        <w:pStyle w:val="Footer"/>
        <w:widowControl w:val="0"/>
        <w:numPr>
          <w:ilvl w:val="1"/>
          <w:numId w:val="157"/>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 the community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8.</w:t>
      </w:r>
      <w:r w:rsidRPr="00484374">
        <w:rPr>
          <w:rFonts w:ascii="Palatino Linotype" w:hAnsi="Palatino Linotype" w:cs="Arial"/>
        </w:rPr>
        <w:t xml:space="preserve"> </w:t>
      </w:r>
      <w:r w:rsidRPr="00484374">
        <w:rPr>
          <w:rFonts w:ascii="Palatino Linotype" w:hAnsi="Palatino Linotype"/>
        </w:rPr>
        <w:t xml:space="preserve">Plan, conduct and evaluate impromptu one-to-one teaching/health education sessions on drugs, in simulations.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9.</w:t>
      </w:r>
      <w:r w:rsidRPr="00484374">
        <w:rPr>
          <w:rFonts w:ascii="Palatino Linotype" w:hAnsi="Palatino Linotype" w:cs="Arial"/>
        </w:rPr>
        <w:t xml:space="preserve"> </w:t>
      </w:r>
      <w:r w:rsidRPr="00484374">
        <w:rPr>
          <w:rFonts w:ascii="Palatino Linotype" w:hAnsi="Palatino Linotype"/>
        </w:rPr>
        <w:t xml:space="preserve">Strengthen the information, discussed by the prescriber, of the drugs and common illnesses and symptoms encountered by ADDO dispenser.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Identify elements of a guide for addressing consumer – solicited service on common illnesses and symptoms.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Conduct health education on illnesses and symptoms for which the consumer is purchasing drug(s).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rPr>
        <w:t xml:space="preserve">Answer the questions for developing information or messages for consumers.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13.</w:t>
      </w:r>
      <w:r w:rsidRPr="00484374">
        <w:rPr>
          <w:rFonts w:ascii="Palatino Linotype" w:hAnsi="Palatino Linotype" w:cs="Arial"/>
        </w:rPr>
        <w:t xml:space="preserve"> </w:t>
      </w:r>
      <w:r w:rsidRPr="00484374">
        <w:rPr>
          <w:rFonts w:ascii="Palatino Linotype" w:hAnsi="Palatino Linotype"/>
        </w:rPr>
        <w:t xml:space="preserve">Demonstrate ability to develop messages on selected consumers’ problems.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14.</w:t>
      </w:r>
      <w:r w:rsidRPr="00484374">
        <w:rPr>
          <w:rFonts w:ascii="Palatino Linotype" w:hAnsi="Palatino Linotype" w:cs="Arial"/>
        </w:rPr>
        <w:t xml:space="preserve"> </w:t>
      </w:r>
      <w:r w:rsidRPr="00484374">
        <w:rPr>
          <w:rFonts w:ascii="Palatino Linotype" w:hAnsi="Palatino Linotype"/>
        </w:rPr>
        <w:t xml:space="preserve">Explain how to process of testing and refining the messages developed will be refined.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21</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2160"/>
        <w:rPr>
          <w:rFonts w:ascii="Palatino Linotype" w:hAnsi="Palatino Linotype"/>
        </w:rPr>
      </w:pPr>
      <w:r w:rsidRPr="00484374">
        <w:rPr>
          <w:rFonts w:ascii="Palatino Linotype" w:hAnsi="Palatino Linotype"/>
          <w:b/>
          <w:bCs/>
        </w:rPr>
        <w:lastRenderedPageBreak/>
        <w:t xml:space="preserve">SESSION 4: CONDUCTING HEALTH EDUCATION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Definition of Terms and Phrases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The definitions provided are provided to help have one meaning that we use during the ADDO Dispensers’ Communication Skills Training.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Health Education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8"/>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 process of providing information to a consumer according to his/her needs in order to assist the consumer to  </w:t>
      </w:r>
    </w:p>
    <w:p w:rsidR="008235A6" w:rsidRPr="00484374" w:rsidRDefault="008235A6" w:rsidP="008235A6">
      <w:pPr>
        <w:pStyle w:val="Footer"/>
        <w:ind w:left="3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58"/>
        </w:numPr>
        <w:tabs>
          <w:tab w:val="clear" w:pos="4320"/>
          <w:tab w:val="clear" w:pos="8640"/>
        </w:tabs>
        <w:autoSpaceDE w:val="0"/>
        <w:autoSpaceDN w:val="0"/>
        <w:adjustRightInd w:val="0"/>
        <w:ind w:left="720" w:hanging="360"/>
        <w:rPr>
          <w:rFonts w:ascii="Palatino Linotype" w:hAnsi="Palatino Linotype"/>
        </w:rPr>
      </w:pPr>
      <w:r w:rsidRPr="00484374">
        <w:rPr>
          <w:rFonts w:ascii="Palatino Linotype" w:hAnsi="Palatino Linotype"/>
        </w:rPr>
        <w:t>(b)</w:t>
      </w:r>
      <w:r w:rsidRPr="00484374">
        <w:rPr>
          <w:rFonts w:ascii="Palatino Linotype" w:hAnsi="Palatino Linotype" w:cs="Arial"/>
        </w:rPr>
        <w:t xml:space="preserve"> </w:t>
      </w:r>
      <w:r w:rsidRPr="00484374">
        <w:rPr>
          <w:rFonts w:ascii="Palatino Linotype" w:hAnsi="Palatino Linotype"/>
        </w:rPr>
        <w:t xml:space="preserve">Correctly and consistently use drugs or relate the action of drugs to his/her sickness or problem. </w:t>
      </w:r>
    </w:p>
    <w:p w:rsidR="008235A6" w:rsidRPr="00484374" w:rsidRDefault="008235A6" w:rsidP="008235A6">
      <w:pPr>
        <w:pStyle w:val="Footer"/>
        <w:ind w:left="36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360"/>
        <w:rPr>
          <w:rFonts w:ascii="Palatino Linotype" w:hAnsi="Palatino Linotype"/>
        </w:rPr>
      </w:pPr>
      <w:r w:rsidRPr="00484374">
        <w:rPr>
          <w:rFonts w:ascii="Palatino Linotype" w:hAnsi="Palatino Linotype"/>
        </w:rPr>
        <w:t>(c)</w:t>
      </w:r>
      <w:r w:rsidRPr="00484374">
        <w:rPr>
          <w:rFonts w:ascii="Palatino Linotype" w:hAnsi="Palatino Linotype" w:cs="Arial"/>
        </w:rPr>
        <w:t xml:space="preserve"> </w:t>
      </w:r>
      <w:r w:rsidRPr="00484374">
        <w:rPr>
          <w:rFonts w:ascii="Palatino Linotype" w:hAnsi="Palatino Linotype"/>
        </w:rPr>
        <w:t xml:space="preserve">Or convince his contact (in case of STD/HIV/AIDS) to seek medical help.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8"/>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Health education that is successful changes the behaviour of the consumer.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Teaching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9"/>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This is the process of helping another person learn a new knowledge or skill.  In ADDO context “teaching” will be considered similar to “Health Education” and “Explaining instructions written about drugs or illnesses.”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NB: Reality-based teaching is needed by consumers, as it can be immediately </w:t>
      </w:r>
      <w:proofErr w:type="gramStart"/>
      <w:r w:rsidRPr="00484374">
        <w:rPr>
          <w:rFonts w:ascii="Palatino Linotype" w:hAnsi="Palatino Linotype"/>
        </w:rPr>
        <w:t>used/applied</w:t>
      </w:r>
      <w:proofErr w:type="gramEnd"/>
      <w:r w:rsidRPr="00484374">
        <w:rPr>
          <w:rFonts w:ascii="Palatino Linotype" w:hAnsi="Palatino Linotype"/>
        </w:rPr>
        <w:t xml:space="preserve"> and meets their needs at a particular time.  Otherwise if the consumer does not see value of the teaching, he/she will not listen and may make misconceived statements from it.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Learning (In Health Service/ADDO Setting)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0"/>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This is the result of an effective health educational or conselling session.  The </w:t>
      </w:r>
      <w:r w:rsidRPr="00484374">
        <w:rPr>
          <w:rFonts w:ascii="Palatino Linotype" w:hAnsi="Palatino Linotype"/>
        </w:rPr>
        <w:lastRenderedPageBreak/>
        <w:t xml:space="preserve">consumer practices and shares with others the ideas he/she obtained from the ADDO service provider or from the information distributed or posted at ADDO.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rPr>
        <w:t xml:space="preserve">Effective Communication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1"/>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condition which is reached through following the guidelines/principles of communication, correct/appropriate use of verbal and non-verbal communication skills while upholding consumers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NB: </w:t>
      </w:r>
      <w:r w:rsidRPr="00484374">
        <w:rPr>
          <w:rFonts w:ascii="Palatino Linotype" w:hAnsi="Palatino Linotype"/>
          <w:i/>
          <w:iCs/>
        </w:rPr>
        <w:t>Principles of Effective Communication include</w:t>
      </w:r>
      <w:r w:rsidRPr="00484374">
        <w:rPr>
          <w:rFonts w:ascii="Palatino Linotype" w:hAnsi="Palatino Linotype"/>
        </w:rPr>
        <w:t xml:space="preserve"> but are not limited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2"/>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Providing a comfortable setting with few distractions.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Focusing on the listeners’/consumers’ needs, interest and health status.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Being brief and avoiding “overload” of information.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Using words that are familiar to the listener/consumer.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Using a two way communication (listening as well as speaking and allowing the consumer to talk during the discussion).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22</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Reasons for improving Consumer Health Education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Increased self-prescription and home care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Consumers’ and exposure to general functional education has contributed to ability to reducing visits to medical personal and self-treatment.  Unfortunately many under-treat themselves, thus leading to resistance to drugs.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Some consumers share once course of medication apparently to save money or time for medical care.  But do not come to receive the rest of </w:t>
      </w:r>
      <w:r w:rsidRPr="00484374">
        <w:rPr>
          <w:rFonts w:ascii="Palatino Linotype" w:hAnsi="Palatino Linotype"/>
        </w:rPr>
        <w:lastRenderedPageBreak/>
        <w:t xml:space="preserve">the medication.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Multiple cares of one patient/consumer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Some problems of multiple service providers or carersare: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Hurried or no explanation of the medicine or health condition is provided.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Assumption that the next provider will have or the previous one has explained to consumer the correct use of medicine and action on the symptom.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Some carers, in the “multiple carer group” have inadequate or no technical background to help consumer use drugs correctly.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Team approach to care (including health education) is important for long term results in consumers’ health.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 a team approach to service delivery, every provider or carer has a special role to play.  If it is not played the care of the consumer is negatively </w:t>
      </w:r>
      <w:proofErr w:type="gramStart"/>
      <w:r w:rsidRPr="00484374">
        <w:rPr>
          <w:rFonts w:ascii="Palatino Linotype" w:hAnsi="Palatino Linotype"/>
        </w:rPr>
        <w:t>effected</w:t>
      </w:r>
      <w:proofErr w:type="gramEnd"/>
      <w:r w:rsidRPr="00484374">
        <w:rPr>
          <w:rFonts w:ascii="Palatino Linotype" w:hAnsi="Palatino Linotype"/>
        </w:rPr>
        <w:t xml:space="preserve">.  Thus some of his/her rights may be not </w:t>
      </w:r>
      <w:proofErr w:type="gramStart"/>
      <w:r w:rsidRPr="00484374">
        <w:rPr>
          <w:rFonts w:ascii="Palatino Linotype" w:hAnsi="Palatino Linotype"/>
        </w:rPr>
        <w:t>uphold</w:t>
      </w:r>
      <w:proofErr w:type="gramEnd"/>
      <w:r w:rsidRPr="00484374">
        <w:rPr>
          <w:rFonts w:ascii="Palatino Linotype" w:hAnsi="Palatino Linotype"/>
        </w:rPr>
        <w:t xml:space="preserve"> (e.g. safety, information, continuity).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It is also a legal responsibility or a way of adhering to Code of Ethics.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Since the drugs used have more than one trade name it helps the consumer to be reassured of similarity with another/others he/she may have been used to taking.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Competitive Business Environment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 ADDO provider who provides clear health education gains respect of his/her consumers.  Thus many attract many other consumers. DLDB’s would have fewer consumers.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Drug manufactures imply participation of pharmacists (dispensers tool and directions in helping consumer understand use of drugs:  </w:t>
      </w:r>
    </w:p>
    <w:p w:rsidR="008235A6" w:rsidRPr="00484374" w:rsidRDefault="008235A6" w:rsidP="009F1765">
      <w:pPr>
        <w:pStyle w:val="Footer"/>
        <w:widowControl w:val="0"/>
        <w:numPr>
          <w:ilvl w:val="1"/>
          <w:numId w:val="1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E.g. Re: Drug interaction: Consult your physician if you are regularly taking any other drugs.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8.</w:t>
      </w:r>
      <w:r w:rsidRPr="00484374">
        <w:rPr>
          <w:rFonts w:ascii="Palatino Linotype" w:hAnsi="Palatino Linotype" w:cs="Arial"/>
        </w:rPr>
        <w:t xml:space="preserve"> </w:t>
      </w:r>
      <w:r w:rsidRPr="00484374">
        <w:rPr>
          <w:rFonts w:ascii="Palatino Linotype" w:hAnsi="Palatino Linotype"/>
        </w:rPr>
        <w:t xml:space="preserve">When a dispenser explains about a health condition in an ADDO, he/she is participating in integrated health service.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23</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SESSION 4: CODNUCTING HEALTH EDUCATION IS PART OF ADDO SERVICE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GUIDE FOR ESTABLISHING A HELPING RELATIONSHIP BETWEEN CONSUMER AND DISPENSER/HEALTH PROVIDER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Introductory Remarks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This relationship may also be referred to as provider/consumer relationship.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This relationship which incorporates the positive IPR skills is crucial also to health education and counseling of consumers.  Consumers will not be interested in learning from a dispenser or other health provider if they do not feel that dispensers care.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2.0. Guide for establishing and maintaining a helping relationship and trust of a consumer(s).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Show respect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Treat the person as unique and worthwhile.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2.2.</w:t>
      </w:r>
      <w:r w:rsidRPr="00484374">
        <w:rPr>
          <w:rFonts w:ascii="Palatino Linotype" w:hAnsi="Palatino Linotype" w:cs="Arial"/>
        </w:rPr>
        <w:t xml:space="preserve"> </w:t>
      </w:r>
      <w:r w:rsidRPr="00484374">
        <w:rPr>
          <w:rFonts w:ascii="Palatino Linotype" w:hAnsi="Palatino Linotype"/>
        </w:rPr>
        <w:t xml:space="preserve">Build trust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 consistent in the way you deal with the consumer or care for him/her.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Act with integrity to help the consumer develop confidence in you and you abilities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2.3.</w:t>
      </w:r>
      <w:r w:rsidRPr="00484374">
        <w:rPr>
          <w:rFonts w:ascii="Palatino Linotype" w:hAnsi="Palatino Linotype" w:cs="Arial"/>
        </w:rPr>
        <w:t xml:space="preserve"> </w:t>
      </w:r>
      <w:r w:rsidRPr="00484374">
        <w:rPr>
          <w:rFonts w:ascii="Palatino Linotype" w:hAnsi="Palatino Linotype"/>
        </w:rPr>
        <w:t xml:space="preserve">Accept the consumer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Show the consumer that you accept him/her, as he/she is show that he/she can be open and feel safe with you.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2.4.</w:t>
      </w:r>
      <w:r w:rsidRPr="00484374">
        <w:rPr>
          <w:rFonts w:ascii="Palatino Linotype" w:hAnsi="Palatino Linotype" w:cs="Arial"/>
        </w:rPr>
        <w:t xml:space="preserve"> </w:t>
      </w:r>
      <w:r w:rsidRPr="00484374">
        <w:rPr>
          <w:rFonts w:ascii="Palatino Linotype" w:hAnsi="Palatino Linotype"/>
        </w:rPr>
        <w:t xml:space="preserve">Demonstrate caring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Show the consumer your interest and concern in him/her person problem.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2.5.</w:t>
      </w:r>
      <w:r w:rsidRPr="00484374">
        <w:rPr>
          <w:rFonts w:ascii="Palatino Linotype" w:hAnsi="Palatino Linotype" w:cs="Arial"/>
        </w:rPr>
        <w:t xml:space="preserve"> </w:t>
      </w:r>
      <w:r w:rsidRPr="00484374">
        <w:rPr>
          <w:rFonts w:ascii="Palatino Linotype" w:hAnsi="Palatino Linotype"/>
        </w:rPr>
        <w:t xml:space="preserve">Be sincere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Make sure that what you say and do during interaction with the consumer, sends the same message to the consumer.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2.6.</w:t>
      </w:r>
      <w:r w:rsidRPr="00484374">
        <w:rPr>
          <w:rFonts w:ascii="Palatino Linotype" w:hAnsi="Palatino Linotype" w:cs="Arial"/>
        </w:rPr>
        <w:t xml:space="preserve"> </w:t>
      </w:r>
      <w:r w:rsidRPr="00484374">
        <w:rPr>
          <w:rFonts w:ascii="Palatino Linotype" w:hAnsi="Palatino Linotype"/>
        </w:rPr>
        <w:t xml:space="preserve">Be an advocate for your consumer(s) (Be consumer oriented in what you do)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Advocate for consumers’ rights wherever you can do so.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Teach the consumers the 10 consumer rights and that when appropriate they should ensure these rights are applied during their care at the ADDO.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4"/>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2.7.</w:t>
      </w:r>
      <w:r w:rsidRPr="00484374">
        <w:rPr>
          <w:rFonts w:ascii="Palatino Linotype" w:hAnsi="Palatino Linotype" w:cs="Arial"/>
        </w:rPr>
        <w:t xml:space="preserve"> </w:t>
      </w:r>
      <w:r w:rsidRPr="00484374">
        <w:rPr>
          <w:rFonts w:ascii="Palatino Linotype" w:hAnsi="Palatino Linotype"/>
        </w:rPr>
        <w:t xml:space="preserve">Avoid making assumptions/obtain facts.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2.8.</w:t>
      </w:r>
      <w:r w:rsidRPr="00484374">
        <w:rPr>
          <w:rFonts w:ascii="Palatino Linotype" w:hAnsi="Palatino Linotype" w:cs="Arial"/>
        </w:rPr>
        <w:t xml:space="preserve"> </w:t>
      </w:r>
      <w:r w:rsidRPr="00484374">
        <w:rPr>
          <w:rFonts w:ascii="Palatino Linotype" w:hAnsi="Palatino Linotype"/>
        </w:rPr>
        <w:t xml:space="preserve">Understand yourself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Ensure that your personal beliefs and values do not interfere with consumer care.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Recognize that you and consumers are likely to have differences of values, perceptions or views on particular subjects or practices.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Take a positive stand about how you will objectively handle specific care which is a challenge to your beliefs.  E.g. Provide STI treatment and counselling to an adolescent and upholding his/her right to privacy, confidentiality, respect, access etc. even if you wish you did not provide the service.  Or help a consumer who is “not good” at reading by explain facts with visuals until they have made a mental note and can repeat the information.  Do not force them to read even if you like reading.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Continually self-evaluate your work and make improvements as needed.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Establish positive IPR always.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Choose the teaching methods which you can use comfortably and obtain positive results.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Establish and maintain non-judgemental attitude about consumers. </w:t>
      </w:r>
    </w:p>
    <w:p w:rsidR="008235A6" w:rsidRPr="00484374" w:rsidRDefault="008235A6" w:rsidP="009F1765">
      <w:pPr>
        <w:pStyle w:val="Footer"/>
        <w:widowControl w:val="0"/>
        <w:numPr>
          <w:ilvl w:val="1"/>
          <w:numId w:val="16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Make the work you do (e.g. Health Education) something that gives you job satisfaction.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165"/>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3.0.</w:t>
      </w:r>
      <w:r w:rsidRPr="00484374">
        <w:rPr>
          <w:rFonts w:ascii="Palatino Linotype" w:hAnsi="Palatino Linotype" w:cs="Arial"/>
          <w:b/>
          <w:bCs/>
        </w:rPr>
        <w:t xml:space="preserve"> </w:t>
      </w:r>
      <w:r w:rsidRPr="00484374">
        <w:rPr>
          <w:rFonts w:ascii="Palatino Linotype" w:hAnsi="Palatino Linotype"/>
          <w:b/>
          <w:bCs/>
        </w:rPr>
        <w:t xml:space="preserve">Using of verbal and non-verbal communication skills is one of the important keys to maintaining helping relationships.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In addition to the communication skills listed on Session 2, other important skills are: </w:t>
      </w:r>
    </w:p>
    <w:p w:rsidR="008235A6" w:rsidRPr="00484374" w:rsidRDefault="008235A6" w:rsidP="009F1765">
      <w:pPr>
        <w:pStyle w:val="Footer"/>
        <w:widowControl w:val="0"/>
        <w:numPr>
          <w:ilvl w:val="1"/>
          <w:numId w:val="16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Acknowledging and reassuring the consumers’ actions. </w:t>
      </w:r>
    </w:p>
    <w:p w:rsidR="008235A6" w:rsidRPr="00484374" w:rsidRDefault="008235A6" w:rsidP="009F1765">
      <w:pPr>
        <w:pStyle w:val="Footer"/>
        <w:widowControl w:val="0"/>
        <w:numPr>
          <w:ilvl w:val="1"/>
          <w:numId w:val="16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Allowing silences.  This gives time for consumer to think about what you and </w:t>
      </w:r>
      <w:proofErr w:type="gramStart"/>
      <w:r w:rsidRPr="00484374">
        <w:rPr>
          <w:rFonts w:ascii="Palatino Linotype" w:hAnsi="Palatino Linotype"/>
        </w:rPr>
        <w:t>him/her</w:t>
      </w:r>
      <w:proofErr w:type="gramEnd"/>
      <w:r w:rsidRPr="00484374">
        <w:rPr>
          <w:rFonts w:ascii="Palatino Linotype" w:hAnsi="Palatino Linotype"/>
        </w:rPr>
        <w:t xml:space="preserve"> have discussed and what needs to be discussed further.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24</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AIDS THAT HELP CONSUMER UNDERSTAND USE OF DRUGS OR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HANDLE HEALTH CONDITIONS (IN ADDO CONTEXT)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6"/>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Inserts in drug packages.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Visuals with health information e.g. </w:t>
      </w:r>
    </w:p>
    <w:p w:rsidR="008235A6" w:rsidRPr="00484374" w:rsidRDefault="008235A6" w:rsidP="009F1765">
      <w:pPr>
        <w:pStyle w:val="Footer"/>
        <w:widowControl w:val="0"/>
        <w:numPr>
          <w:ilvl w:val="1"/>
          <w:numId w:val="16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Pamphlets, leaflets or posters from Ministry of health and NGO’s.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6"/>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Symbols written by prescriber e.g. 2x1 for two tablets once a day.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Cultural sayings or stories that may help quickly make consumers understand a particular point.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Examples from ordinary life e.g.  </w:t>
      </w:r>
    </w:p>
    <w:p w:rsidR="008235A6" w:rsidRPr="00484374" w:rsidRDefault="008235A6" w:rsidP="009F1765">
      <w:pPr>
        <w:pStyle w:val="Footer"/>
        <w:widowControl w:val="0"/>
        <w:numPr>
          <w:ilvl w:val="1"/>
          <w:numId w:val="16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Comparing the way a cistern empties and gets filled to getting the baby to breast feed until the breast is empty in order to maintain good milk flow. </w:t>
      </w:r>
    </w:p>
    <w:p w:rsidR="008235A6" w:rsidRPr="00484374" w:rsidRDefault="008235A6" w:rsidP="009F1765">
      <w:pPr>
        <w:pStyle w:val="Footer"/>
        <w:widowControl w:val="0"/>
        <w:numPr>
          <w:ilvl w:val="1"/>
          <w:numId w:val="16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The dispenser finds and uses relevant examples from life during explanation of drugs or illnesses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pPr>
      <w:r w:rsidRPr="00484374">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25</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SOME CONSUMERS HEALTH EDUCATIONAL NEEDS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Since assessing the consumers’ needs is the first step in Health Education, some needs are described below.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These may contribute well or be barriers to the health education dispenser providers.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An individual consumer may have the following needs: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(a)   Special Needs: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E.g. Language which he/she wishes information discussed with him/her to be used.  This happens in Tanzania for foreigners or older rural generation. </w:t>
      </w:r>
    </w:p>
    <w:p w:rsidR="008235A6" w:rsidRPr="00484374" w:rsidRDefault="008235A6" w:rsidP="008235A6">
      <w:pPr>
        <w:pStyle w:val="Footer"/>
        <w:ind w:left="2160" w:hanging="216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(b)   Support Systems: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proofErr w:type="gramStart"/>
      <w:r w:rsidRPr="00484374">
        <w:rPr>
          <w:rFonts w:ascii="Palatino Linotype" w:hAnsi="Palatino Linotype"/>
        </w:rPr>
        <w:t>E.g. People or person whose participation in the ADDO service will contribute to compliance of taking medicines.</w:t>
      </w:r>
      <w:proofErr w:type="gramEnd"/>
      <w:r w:rsidRPr="00484374">
        <w:rPr>
          <w:rFonts w:ascii="Palatino Linotype" w:hAnsi="Palatino Linotype"/>
        </w:rPr>
        <w:t xml:space="preserve">  For homeless consumers, the dispenser should discuss who would help in use of drugs.  That person should be involved.  Alternatively creatively think up an approach that could at as the loveless consumers’ support system.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(c) Health Expectations: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The consumer may have different expectations of health or result of taking a particular drug.  Hence it is important to find out when necessary.  E.g. Consumer is obstinate about taking a particular drug or following a particular approach of drug taking.  The dispenser will use counseling </w:t>
      </w:r>
      <w:r w:rsidRPr="00484374">
        <w:rPr>
          <w:rFonts w:ascii="Palatino Linotype" w:hAnsi="Palatino Linotype"/>
        </w:rPr>
        <w:lastRenderedPageBreak/>
        <w:t xml:space="preserve">skill to help the consumer make decision that will contribute to effective care by ADDO and the doctors treating him/her.  </w:t>
      </w:r>
      <w:proofErr w:type="gramStart"/>
      <w:r w:rsidRPr="00484374">
        <w:rPr>
          <w:rFonts w:ascii="Palatino Linotype" w:hAnsi="Palatino Linotype"/>
        </w:rPr>
        <w:t>(Session 5) counseling on unsolicited service or in difficult moments.</w:t>
      </w:r>
      <w:proofErr w:type="gramEnd"/>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(d) Learning Needs:</w:t>
      </w:r>
      <w:r w:rsidRPr="00484374">
        <w:rPr>
          <w:rFonts w:ascii="Palatino Linotype" w:hAnsi="Palatino Linotype"/>
        </w:rPr>
        <w:t xml:space="preserve"> </w:t>
      </w:r>
    </w:p>
    <w:p w:rsidR="008235A6" w:rsidRPr="00484374" w:rsidRDefault="008235A6" w:rsidP="009F1765">
      <w:pPr>
        <w:pStyle w:val="Footer"/>
        <w:widowControl w:val="0"/>
        <w:numPr>
          <w:ilvl w:val="0"/>
          <w:numId w:val="167"/>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dispenser finds these out by asking consumer to say what he/she already knows or asking for questions or concerns key have if applicable. </w:t>
      </w:r>
    </w:p>
    <w:p w:rsidR="008235A6" w:rsidRPr="00484374" w:rsidRDefault="008235A6" w:rsidP="009F1765">
      <w:pPr>
        <w:pStyle w:val="Footer"/>
        <w:widowControl w:val="0"/>
        <w:numPr>
          <w:ilvl w:val="0"/>
          <w:numId w:val="167"/>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Misconceptions could be identified as learning needs.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(e) Learning Readiness </w:t>
      </w:r>
    </w:p>
    <w:p w:rsidR="008235A6" w:rsidRPr="00484374" w:rsidRDefault="008235A6" w:rsidP="009F1765">
      <w:pPr>
        <w:pStyle w:val="Footer"/>
        <w:widowControl w:val="0"/>
        <w:numPr>
          <w:ilvl w:val="0"/>
          <w:numId w:val="16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 part of planning for a health education or counselling session, the dispenser or health worker should assess readiness for learning. </w:t>
      </w:r>
    </w:p>
    <w:p w:rsidR="008235A6" w:rsidRPr="00484374" w:rsidRDefault="008235A6" w:rsidP="009F1765">
      <w:pPr>
        <w:pStyle w:val="Footer"/>
        <w:widowControl w:val="0"/>
        <w:numPr>
          <w:ilvl w:val="0"/>
          <w:numId w:val="16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the client were very sick he/she would not be ready for long health education.  Give him/her priority information AND AT AN agreed on time should be arranged for detailed health education.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(f)</w:t>
      </w:r>
      <w:r w:rsidRPr="00484374">
        <w:rPr>
          <w:rFonts w:ascii="Palatino Linotype" w:hAnsi="Palatino Linotype" w:cs="Arial"/>
          <w:b/>
          <w:bCs/>
        </w:rPr>
        <w:t xml:space="preserve"> </w:t>
      </w:r>
      <w:r w:rsidRPr="00484374">
        <w:rPr>
          <w:rFonts w:ascii="Palatino Linotype" w:hAnsi="Palatino Linotype"/>
          <w:b/>
          <w:bCs/>
        </w:rPr>
        <w:t xml:space="preserve">Difficulty in seeing: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Modify you teaching on drug use.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(g)</w:t>
      </w:r>
      <w:r w:rsidRPr="00484374">
        <w:rPr>
          <w:rFonts w:ascii="Palatino Linotype" w:hAnsi="Palatino Linotype" w:cs="Arial"/>
          <w:b/>
          <w:bCs/>
        </w:rPr>
        <w:t xml:space="preserve"> </w:t>
      </w:r>
      <w:r w:rsidRPr="00484374">
        <w:rPr>
          <w:rFonts w:ascii="Palatino Linotype" w:hAnsi="Palatino Linotype"/>
          <w:b/>
          <w:bCs/>
        </w:rPr>
        <w:t xml:space="preserve">Difficulty in hearing: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written material for them to read or to be helped to read.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(h)</w:t>
      </w:r>
      <w:r w:rsidRPr="00484374">
        <w:rPr>
          <w:rFonts w:ascii="Palatino Linotype" w:hAnsi="Palatino Linotype" w:cs="Arial"/>
          <w:b/>
          <w:bCs/>
        </w:rPr>
        <w:t xml:space="preserve"> </w:t>
      </w:r>
      <w:r w:rsidRPr="00484374">
        <w:rPr>
          <w:rFonts w:ascii="Palatino Linotype" w:hAnsi="Palatino Linotype"/>
          <w:b/>
          <w:bCs/>
        </w:rPr>
        <w:t xml:space="preserve">Lack of Family Involvement: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Talk to family and consumer alone or with people they respect.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(i)</w:t>
      </w:r>
      <w:r w:rsidRPr="00484374">
        <w:rPr>
          <w:rFonts w:ascii="Palatino Linotype" w:hAnsi="Palatino Linotype" w:cs="Arial"/>
          <w:b/>
          <w:bCs/>
        </w:rPr>
        <w:t xml:space="preserve"> </w:t>
      </w:r>
      <w:r w:rsidRPr="00484374">
        <w:rPr>
          <w:rFonts w:ascii="Palatino Linotype" w:hAnsi="Palatino Linotype"/>
          <w:b/>
          <w:bCs/>
        </w:rPr>
        <w:t xml:space="preserve">Low Literacy Skills: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Teach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Essential information only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One step at a time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Consumer repeat information discussed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 creative in explaining points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simple language and consistent use of words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rPr>
          <w:rFonts w:ascii="Palatino Linotype" w:hAnsi="Palatino Linotype"/>
        </w:rPr>
      </w:pPr>
      <w:r w:rsidRPr="00484374">
        <w:rPr>
          <w:rFonts w:ascii="Palatino Linotype" w:hAnsi="Palatino Linotype"/>
        </w:rPr>
        <w:t xml:space="preserve">Consumers’ health education needs in ADDO setting must be assessed </w:t>
      </w:r>
      <w:r w:rsidRPr="00484374">
        <w:rPr>
          <w:rFonts w:ascii="Palatino Linotype" w:hAnsi="Palatino Linotype"/>
        </w:rPr>
        <w:lastRenderedPageBreak/>
        <w:t xml:space="preserve">quickly e.g. by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Observation of consumers listening throughout since arrival of consumer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Asking questions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Conferring with escorts or guardians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rPr>
          <w:rFonts w:ascii="Palatino Linotype" w:hAnsi="Palatino Linotype"/>
        </w:rPr>
      </w:pPr>
      <w:r w:rsidRPr="00484374">
        <w:rPr>
          <w:rFonts w:ascii="Palatino Linotype" w:hAnsi="Palatino Linotype"/>
        </w:rPr>
        <w:t xml:space="preserve">Once the consumer’s needs are identified the dispenser and consumer could agree on: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Outcomes of the health education/what the consumer wishes to achieve or learn before returning home.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69"/>
        </w:numPr>
        <w:tabs>
          <w:tab w:val="clear" w:pos="4320"/>
          <w:tab w:val="clear" w:pos="8640"/>
        </w:tabs>
        <w:autoSpaceDE w:val="0"/>
        <w:autoSpaceDN w:val="0"/>
        <w:adjustRightInd w:val="0"/>
        <w:ind w:left="720"/>
        <w:rPr>
          <w:rFonts w:ascii="Palatino Linotype" w:hAnsi="Palatino Linotype"/>
        </w:rPr>
      </w:pPr>
      <w:r w:rsidRPr="00484374">
        <w:rPr>
          <w:rFonts w:ascii="Palatino Linotype" w:hAnsi="Palatino Linotype"/>
        </w:rPr>
        <w:t xml:space="preserve">During impromptu health education some of the steps of assessing consumer needs may be: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Omitted or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 observed over time </w:t>
      </w:r>
    </w:p>
    <w:p w:rsidR="008235A6" w:rsidRPr="00484374" w:rsidRDefault="008235A6" w:rsidP="009F1765">
      <w:pPr>
        <w:pStyle w:val="Footer"/>
        <w:widowControl w:val="0"/>
        <w:numPr>
          <w:ilvl w:val="1"/>
          <w:numId w:val="16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Assessed as part of the steps in Health Education process steps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26</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BARRIERS TO MEETING CONSUMER NEEDS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These are also factors that can interfere with learning (from health education and counseling) or compliance with what they are learning about drugs or illnesses.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NB: FACILITATOR FINALISE THIS HANDOUT BASED ON THE SESSION’S PRODUCT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List of Barriers: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70"/>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lastRenderedPageBreak/>
        <w:t>(a)</w:t>
      </w:r>
      <w:r w:rsidRPr="00484374">
        <w:rPr>
          <w:rFonts w:ascii="Palatino Linotype" w:hAnsi="Palatino Linotype" w:cs="Arial"/>
          <w:b/>
          <w:bCs/>
        </w:rPr>
        <w:t xml:space="preserve"> </w:t>
      </w:r>
      <w:r w:rsidRPr="00484374">
        <w:rPr>
          <w:rFonts w:ascii="Palatino Linotype" w:hAnsi="Palatino Linotype"/>
          <w:b/>
          <w:bCs/>
        </w:rPr>
        <w:t xml:space="preserve">Within the provider/dispenser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Ignorance about importance of Health Education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Technical competence being inadequate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Time management problem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Religious affiliation sometimes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Lack of resources to do the job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Inadequate or no supportive supervision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Ignorance about where to refer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70"/>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(b)</w:t>
      </w:r>
      <w:r w:rsidRPr="00484374">
        <w:rPr>
          <w:rFonts w:ascii="Palatino Linotype" w:hAnsi="Palatino Linotype" w:cs="Arial"/>
          <w:b/>
          <w:bCs/>
        </w:rPr>
        <w:t xml:space="preserve"> </w:t>
      </w:r>
      <w:r w:rsidRPr="00484374">
        <w:rPr>
          <w:rFonts w:ascii="Palatino Linotype" w:hAnsi="Palatino Linotype"/>
          <w:b/>
          <w:bCs/>
        </w:rPr>
        <w:t xml:space="preserve">Within the consumer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Extent of trust in health service / ADDO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Misconception and rumors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Pain, fear about his/her condition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Embarrassment and shyness to openly state the problem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Live too far from ADDO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70"/>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(c)</w:t>
      </w:r>
      <w:r w:rsidRPr="00484374">
        <w:rPr>
          <w:rFonts w:ascii="Palatino Linotype" w:hAnsi="Palatino Linotype" w:cs="Arial"/>
          <w:b/>
          <w:bCs/>
        </w:rPr>
        <w:t xml:space="preserve"> </w:t>
      </w:r>
      <w:r w:rsidRPr="00484374">
        <w:rPr>
          <w:rFonts w:ascii="Palatino Linotype" w:hAnsi="Palatino Linotype"/>
          <w:b/>
          <w:bCs/>
        </w:rPr>
        <w:t xml:space="preserve">Within the community at large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Taboos and other cultural or gender oriented practices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E.g. in laws cannot be in the same meeting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Age groups which can take together </w:t>
      </w:r>
    </w:p>
    <w:p w:rsidR="008235A6" w:rsidRPr="00484374" w:rsidRDefault="008235A6" w:rsidP="009F1765">
      <w:pPr>
        <w:pStyle w:val="Footer"/>
        <w:widowControl w:val="0"/>
        <w:numPr>
          <w:ilvl w:val="1"/>
          <w:numId w:val="17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Beliefs in certain traditional medicines given to consumer despite, being on modern care </w:t>
      </w:r>
    </w:p>
    <w:p w:rsidR="008235A6" w:rsidRPr="00484374" w:rsidRDefault="008235A6" w:rsidP="008235A6">
      <w:pPr>
        <w:pStyle w:val="Footer"/>
      </w:pPr>
      <w:r w:rsidRPr="00484374">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27</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Guide/Steps on conducting Impromptu Health Education or Teaching during Sale of Medicines using GATHER approach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NB: Use verbal and non-verbal comment skills as needed throughout the provider/consumer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lastRenderedPageBreak/>
        <w:t>1.</w:t>
      </w:r>
      <w:r w:rsidRPr="00484374">
        <w:rPr>
          <w:rFonts w:ascii="Palatino Linotype" w:hAnsi="Palatino Linotype"/>
          <w:b/>
          <w:bCs/>
        </w:rPr>
        <w:t xml:space="preserve"> G</w:t>
      </w:r>
      <w:r w:rsidRPr="00484374">
        <w:rPr>
          <w:rFonts w:ascii="Palatino Linotype" w:hAnsi="Palatino Linotype"/>
        </w:rPr>
        <w:t xml:space="preserve">reet </w:t>
      </w:r>
    </w:p>
    <w:p w:rsidR="008235A6" w:rsidRPr="00484374" w:rsidRDefault="008235A6" w:rsidP="009F1765">
      <w:pPr>
        <w:pStyle w:val="Footer"/>
        <w:widowControl w:val="0"/>
        <w:numPr>
          <w:ilvl w:val="0"/>
          <w:numId w:val="17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Welcome </w:t>
      </w:r>
    </w:p>
    <w:p w:rsidR="008235A6" w:rsidRPr="00484374" w:rsidRDefault="008235A6" w:rsidP="009F1765">
      <w:pPr>
        <w:pStyle w:val="Footer"/>
        <w:widowControl w:val="0"/>
        <w:numPr>
          <w:ilvl w:val="0"/>
          <w:numId w:val="17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Make consumer comfortable; provide privacy </w:t>
      </w:r>
    </w:p>
    <w:p w:rsidR="008235A6" w:rsidRPr="00484374" w:rsidRDefault="008235A6" w:rsidP="009F1765">
      <w:pPr>
        <w:pStyle w:val="Footer"/>
        <w:widowControl w:val="0"/>
        <w:numPr>
          <w:ilvl w:val="0"/>
          <w:numId w:val="17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Ask for and quickly review the prescription or verbal request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b/>
          <w:bCs/>
        </w:rPr>
        <w:t xml:space="preserve"> A</w:t>
      </w:r>
      <w:r w:rsidRPr="00484374">
        <w:rPr>
          <w:rFonts w:ascii="Palatino Linotype" w:hAnsi="Palatino Linotype"/>
        </w:rPr>
        <w:t xml:space="preserve">sk and praise </w:t>
      </w:r>
    </w:p>
    <w:p w:rsidR="008235A6" w:rsidRPr="00484374" w:rsidRDefault="008235A6" w:rsidP="009F1765">
      <w:pPr>
        <w:pStyle w:val="Footer"/>
        <w:widowControl w:val="0"/>
        <w:numPr>
          <w:ilvl w:val="0"/>
          <w:numId w:val="17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Assess </w:t>
      </w:r>
      <w:proofErr w:type="gramStart"/>
      <w:r w:rsidRPr="00484374">
        <w:rPr>
          <w:rFonts w:ascii="Palatino Linotype" w:hAnsi="Palatino Linotype"/>
        </w:rPr>
        <w:t>consumers</w:t>
      </w:r>
      <w:proofErr w:type="gramEnd"/>
      <w:r w:rsidRPr="00484374">
        <w:rPr>
          <w:rFonts w:ascii="Palatino Linotype" w:hAnsi="Palatino Linotype"/>
        </w:rPr>
        <w:t xml:space="preserve"> knowledge and feelings about the drug. </w:t>
      </w:r>
    </w:p>
    <w:p w:rsidR="008235A6" w:rsidRPr="00484374" w:rsidRDefault="008235A6" w:rsidP="009F1765">
      <w:pPr>
        <w:pStyle w:val="Footer"/>
        <w:widowControl w:val="0"/>
        <w:numPr>
          <w:ilvl w:val="0"/>
          <w:numId w:val="17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Praise consumer and build on consumers’ knowledge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3. </w:t>
      </w:r>
      <w:r w:rsidRPr="00484374">
        <w:rPr>
          <w:rFonts w:ascii="Palatino Linotype" w:hAnsi="Palatino Linotype"/>
          <w:b/>
          <w:bCs/>
        </w:rPr>
        <w:t>T</w:t>
      </w:r>
      <w:r w:rsidRPr="00484374">
        <w:rPr>
          <w:rFonts w:ascii="Palatino Linotype" w:hAnsi="Palatino Linotype"/>
        </w:rPr>
        <w:t xml:space="preserve">ell/Explain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Explain to consumer about the drug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Dose, how to take it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Side effects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Contradictions/if relevant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What to do to manage complications or side effects or emergency outcomes of taking the medicine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Drug interaction with other drugs or foods or alcohol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Specific/unique instruction e.g. storage, disposal of container(s), how to open the container or store drug for safety of children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Using the inset if applicable </w:t>
      </w:r>
    </w:p>
    <w:p w:rsidR="008235A6" w:rsidRPr="00484374" w:rsidRDefault="008235A6" w:rsidP="009F1765">
      <w:pPr>
        <w:pStyle w:val="Footer"/>
        <w:widowControl w:val="0"/>
        <w:numPr>
          <w:ilvl w:val="0"/>
          <w:numId w:val="17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Allow questions and answer fully using facts.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4. </w:t>
      </w:r>
      <w:r w:rsidRPr="00484374">
        <w:rPr>
          <w:rFonts w:ascii="Palatino Linotype" w:hAnsi="Palatino Linotype"/>
          <w:b/>
          <w:bCs/>
        </w:rPr>
        <w:t>H</w:t>
      </w:r>
      <w:r w:rsidRPr="00484374">
        <w:rPr>
          <w:rFonts w:ascii="Palatino Linotype" w:hAnsi="Palatino Linotype"/>
        </w:rPr>
        <w:t xml:space="preserve">elp </w:t>
      </w:r>
    </w:p>
    <w:p w:rsidR="008235A6" w:rsidRPr="00484374" w:rsidRDefault="008235A6" w:rsidP="009F1765">
      <w:pPr>
        <w:pStyle w:val="Footer"/>
        <w:widowControl w:val="0"/>
        <w:numPr>
          <w:ilvl w:val="0"/>
          <w:numId w:val="17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Ask consumer to repeat information discussed.  He/she can use the </w:t>
      </w:r>
      <w:proofErr w:type="gramStart"/>
      <w:r w:rsidRPr="00484374">
        <w:rPr>
          <w:rFonts w:ascii="Palatino Linotype" w:hAnsi="Palatino Linotype"/>
        </w:rPr>
        <w:t>facilitators</w:t>
      </w:r>
      <w:proofErr w:type="gramEnd"/>
      <w:r w:rsidRPr="00484374">
        <w:rPr>
          <w:rFonts w:ascii="Palatino Linotype" w:hAnsi="Palatino Linotype"/>
        </w:rPr>
        <w:t xml:space="preserve"> materials/visuals of applicable. </w:t>
      </w:r>
    </w:p>
    <w:p w:rsidR="008235A6" w:rsidRPr="00484374" w:rsidRDefault="008235A6" w:rsidP="009F1765">
      <w:pPr>
        <w:pStyle w:val="Footer"/>
        <w:widowControl w:val="0"/>
        <w:numPr>
          <w:ilvl w:val="0"/>
          <w:numId w:val="17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Ask consumers about, how he/</w:t>
      </w:r>
      <w:proofErr w:type="gramStart"/>
      <w:r w:rsidRPr="00484374">
        <w:rPr>
          <w:rFonts w:ascii="Palatino Linotype" w:hAnsi="Palatino Linotype"/>
        </w:rPr>
        <w:t>she  will</w:t>
      </w:r>
      <w:proofErr w:type="gramEnd"/>
      <w:r w:rsidRPr="00484374">
        <w:rPr>
          <w:rFonts w:ascii="Palatino Linotype" w:hAnsi="Palatino Linotype"/>
        </w:rPr>
        <w:t xml:space="preserve"> use the information learned from the session. </w:t>
      </w:r>
    </w:p>
    <w:p w:rsidR="008235A6" w:rsidRPr="00484374" w:rsidRDefault="008235A6" w:rsidP="009F1765">
      <w:pPr>
        <w:pStyle w:val="Footer"/>
        <w:widowControl w:val="0"/>
        <w:numPr>
          <w:ilvl w:val="0"/>
          <w:numId w:val="17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Find out if you can discuss a matter that is coincidental to using the prescribed drug.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5. </w:t>
      </w:r>
      <w:r w:rsidRPr="00484374">
        <w:rPr>
          <w:rFonts w:ascii="Palatino Linotype" w:hAnsi="Palatino Linotype"/>
          <w:b/>
          <w:bCs/>
        </w:rPr>
        <w:t>E</w:t>
      </w:r>
      <w:r w:rsidRPr="00484374">
        <w:rPr>
          <w:rFonts w:ascii="Palatino Linotype" w:hAnsi="Palatino Linotype"/>
        </w:rPr>
        <w:t xml:space="preserve">xplain  </w:t>
      </w:r>
    </w:p>
    <w:p w:rsidR="008235A6" w:rsidRPr="00484374" w:rsidRDefault="008235A6" w:rsidP="009F1765">
      <w:pPr>
        <w:pStyle w:val="Footer"/>
        <w:widowControl w:val="0"/>
        <w:numPr>
          <w:ilvl w:val="0"/>
          <w:numId w:val="17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the consumer is ready provide the health education/counseling. </w:t>
      </w:r>
    </w:p>
    <w:p w:rsidR="008235A6" w:rsidRPr="00484374" w:rsidRDefault="008235A6" w:rsidP="009F1765">
      <w:pPr>
        <w:pStyle w:val="Footer"/>
        <w:widowControl w:val="0"/>
        <w:numPr>
          <w:ilvl w:val="0"/>
          <w:numId w:val="17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Give the course of drugs. </w:t>
      </w:r>
    </w:p>
    <w:p w:rsidR="008235A6" w:rsidRPr="00484374" w:rsidRDefault="008235A6" w:rsidP="009F1765">
      <w:pPr>
        <w:pStyle w:val="Footer"/>
        <w:widowControl w:val="0"/>
        <w:numPr>
          <w:ilvl w:val="0"/>
          <w:numId w:val="17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Encourage consumer to clarify any concerns </w:t>
      </w:r>
    </w:p>
    <w:p w:rsidR="008235A6" w:rsidRPr="00484374" w:rsidRDefault="008235A6" w:rsidP="009F1765">
      <w:pPr>
        <w:pStyle w:val="Footer"/>
        <w:widowControl w:val="0"/>
        <w:numPr>
          <w:ilvl w:val="0"/>
          <w:numId w:val="17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Respond appropriately </w:t>
      </w:r>
    </w:p>
    <w:p w:rsidR="008235A6" w:rsidRPr="00484374" w:rsidRDefault="008235A6" w:rsidP="009F1765">
      <w:pPr>
        <w:pStyle w:val="Footer"/>
        <w:widowControl w:val="0"/>
        <w:numPr>
          <w:ilvl w:val="0"/>
          <w:numId w:val="17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to appropriate referral site ensuring clarity of referral to consumer.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176"/>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b/>
          <w:bCs/>
        </w:rPr>
        <w:t>R</w:t>
      </w:r>
      <w:r w:rsidRPr="00484374">
        <w:rPr>
          <w:rFonts w:ascii="Palatino Linotype" w:hAnsi="Palatino Linotype"/>
        </w:rPr>
        <w:t xml:space="preserve">eturn </w:t>
      </w:r>
    </w:p>
    <w:p w:rsidR="008235A6" w:rsidRPr="00484374" w:rsidRDefault="008235A6" w:rsidP="009F1765">
      <w:pPr>
        <w:pStyle w:val="Footer"/>
        <w:widowControl w:val="0"/>
        <w:numPr>
          <w:ilvl w:val="1"/>
          <w:numId w:val="17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Invite consumer to return whenever he/she needs information or to purchase more drugs. </w:t>
      </w:r>
    </w:p>
    <w:p w:rsidR="008235A6" w:rsidRPr="00484374" w:rsidRDefault="008235A6" w:rsidP="009F1765">
      <w:pPr>
        <w:pStyle w:val="Footer"/>
        <w:widowControl w:val="0"/>
        <w:numPr>
          <w:ilvl w:val="1"/>
          <w:numId w:val="17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Thank and bid him/her farewell.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pPr>
      <w:r w:rsidRPr="00484374">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28</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GUIDELINE FOR USING VISUAL AIDS OBJECTIVE 4.1.10 AND SESSION 5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0"/>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Visual aids must be SEEN by the consumer being given a health education or counseling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HOLD</w:t>
      </w:r>
      <w:r w:rsidRPr="00484374">
        <w:rPr>
          <w:rFonts w:ascii="Palatino Linotype" w:hAnsi="Palatino Linotype"/>
        </w:rPr>
        <w:t xml:space="preserve"> pamphlets or poster so that the consumer can see.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lastRenderedPageBreak/>
        <w:t>2.</w:t>
      </w:r>
      <w:r w:rsidRPr="00484374">
        <w:rPr>
          <w:rFonts w:ascii="Palatino Linotype" w:hAnsi="Palatino Linotype" w:cs="Arial"/>
        </w:rPr>
        <w:t xml:space="preserve"> </w:t>
      </w:r>
      <w:r w:rsidRPr="00484374">
        <w:rPr>
          <w:rFonts w:ascii="Palatino Linotype" w:hAnsi="Palatino Linotype"/>
        </w:rPr>
        <w:t xml:space="preserve">When using drawings or a message you developed </w:t>
      </w:r>
      <w:r w:rsidRPr="00484374">
        <w:rPr>
          <w:rFonts w:ascii="Palatino Linotype" w:hAnsi="Palatino Linotype"/>
          <w:b/>
          <w:bCs/>
        </w:rPr>
        <w:t>ASK</w:t>
      </w:r>
      <w:r w:rsidRPr="00484374">
        <w:rPr>
          <w:rFonts w:ascii="Palatino Linotype" w:hAnsi="Palatino Linotype"/>
        </w:rPr>
        <w:t xml:space="preserve"> what the consumer understands about the drawing or what is written BEFORE using it.  Discard it if misunderstood.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b/>
          <w:bCs/>
        </w:rPr>
        <w:t xml:space="preserve">TALK </w:t>
      </w:r>
      <w:r w:rsidRPr="00484374">
        <w:rPr>
          <w:rFonts w:ascii="Palatino Linotype" w:hAnsi="Palatino Linotype"/>
        </w:rPr>
        <w:t xml:space="preserve">slowly and articulate your words to help the consumer understand all what you are saying.  Remember the consumer is looking at the visual and listening at the same time.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b/>
          <w:bCs/>
        </w:rPr>
        <w:t xml:space="preserve">LOOK </w:t>
      </w:r>
      <w:r w:rsidRPr="00484374">
        <w:rPr>
          <w:rFonts w:ascii="Palatino Linotype" w:hAnsi="Palatino Linotype"/>
        </w:rPr>
        <w:t xml:space="preserve">at the consumer often as you talk to make sure he/she understands and follows what you are saying.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b/>
          <w:bCs/>
        </w:rPr>
        <w:t>ASK</w:t>
      </w:r>
      <w:r w:rsidRPr="00484374">
        <w:rPr>
          <w:rFonts w:ascii="Palatino Linotype" w:hAnsi="Palatino Linotype"/>
        </w:rPr>
        <w:t xml:space="preserve"> if there are questions before moving on to a different idea.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b/>
          <w:bCs/>
        </w:rPr>
        <w:t>ISSUE</w:t>
      </w:r>
      <w:r w:rsidRPr="00484374">
        <w:rPr>
          <w:rFonts w:ascii="Palatino Linotype" w:hAnsi="Palatino Linotype"/>
        </w:rPr>
        <w:t xml:space="preserve"> relevant visuals and explain the most important ideas in the visual.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7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b/>
          <w:bCs/>
        </w:rPr>
        <w:t xml:space="preserve"> ENCOURAGE</w:t>
      </w:r>
      <w:r w:rsidRPr="00484374">
        <w:rPr>
          <w:rFonts w:ascii="Palatino Linotype" w:hAnsi="Palatino Linotype"/>
        </w:rPr>
        <w:t xml:space="preserve"> the consumer to read him/herself or ask friend or child to read for him/her.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29</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MAIN IDEAS ON SELECTED COMMON ILLNESSES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Purpose of the Ideas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cs="Arial"/>
        </w:rPr>
        <w:t xml:space="preserve"> </w:t>
      </w:r>
      <w:r w:rsidRPr="00484374">
        <w:rPr>
          <w:rFonts w:ascii="Palatino Linotype" w:hAnsi="Palatino Linotype"/>
        </w:rPr>
        <w:t xml:space="preserve">To help the dispenser use the ideas when applicable during: </w:t>
      </w:r>
    </w:p>
    <w:p w:rsidR="008235A6" w:rsidRPr="00484374" w:rsidRDefault="008235A6" w:rsidP="009F1765">
      <w:pPr>
        <w:pStyle w:val="Footer"/>
        <w:widowControl w:val="0"/>
        <w:numPr>
          <w:ilvl w:val="1"/>
          <w:numId w:val="17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Health education session including when answering questions </w:t>
      </w:r>
    </w:p>
    <w:p w:rsidR="008235A6" w:rsidRPr="00484374" w:rsidRDefault="008235A6" w:rsidP="009F1765">
      <w:pPr>
        <w:pStyle w:val="Footer"/>
        <w:widowControl w:val="0"/>
        <w:numPr>
          <w:ilvl w:val="1"/>
          <w:numId w:val="17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Counselling consumers for services they solicit or the ones the </w:t>
      </w:r>
      <w:r w:rsidRPr="00484374">
        <w:rPr>
          <w:rFonts w:ascii="Palatino Linotype" w:hAnsi="Palatino Linotype"/>
        </w:rPr>
        <w:lastRenderedPageBreak/>
        <w:t xml:space="preserve">provider/dispenser identifies as needed (unsolicited services) </w:t>
      </w:r>
    </w:p>
    <w:p w:rsidR="008235A6" w:rsidRPr="00484374" w:rsidRDefault="008235A6" w:rsidP="009F1765">
      <w:pPr>
        <w:pStyle w:val="Footer"/>
        <w:widowControl w:val="0"/>
        <w:numPr>
          <w:ilvl w:val="1"/>
          <w:numId w:val="17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build on the ideas written in other chapters of the ADDO Participants’ Manual.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NB: The common illnesses presented in this document are </w:t>
      </w:r>
      <w:proofErr w:type="gramStart"/>
      <w:r w:rsidRPr="00484374">
        <w:rPr>
          <w:rFonts w:ascii="Palatino Linotype" w:hAnsi="Palatino Linotype"/>
        </w:rPr>
        <w:t>those  which</w:t>
      </w:r>
      <w:proofErr w:type="gramEnd"/>
      <w:r w:rsidRPr="00484374">
        <w:rPr>
          <w:rFonts w:ascii="Palatino Linotype" w:hAnsi="Palatino Linotype"/>
        </w:rPr>
        <w:t xml:space="preserve"> were provided by dispensers during Focus Group Discussion in Songea and Mbinga Districts (2002).  They are presented alphabetically for quick reference.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1.0. Diarrhoea and Vomiting  </w:t>
      </w:r>
    </w:p>
    <w:p w:rsidR="008235A6" w:rsidRPr="00484374" w:rsidRDefault="008235A6" w:rsidP="009F1765">
      <w:pPr>
        <w:pStyle w:val="Footer"/>
        <w:widowControl w:val="0"/>
        <w:numPr>
          <w:ilvl w:val="0"/>
          <w:numId w:val="17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Main danger is extreme loss of body fluids and the electrolytes. </w:t>
      </w:r>
    </w:p>
    <w:p w:rsidR="008235A6" w:rsidRPr="00484374" w:rsidRDefault="008235A6" w:rsidP="009F1765">
      <w:pPr>
        <w:pStyle w:val="Footer"/>
        <w:widowControl w:val="0"/>
        <w:numPr>
          <w:ilvl w:val="0"/>
          <w:numId w:val="17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Caution avoids giving/taking anti-diarrhoeal medicines. </w:t>
      </w:r>
    </w:p>
    <w:p w:rsidR="008235A6" w:rsidRPr="00484374" w:rsidRDefault="008235A6" w:rsidP="009F1765">
      <w:pPr>
        <w:pStyle w:val="Footer"/>
        <w:widowControl w:val="0"/>
        <w:numPr>
          <w:ilvl w:val="0"/>
          <w:numId w:val="17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What to do give ORS or plenty of fluids but in small amounts, until the patient is passing urine as he/she usually does. </w:t>
      </w:r>
    </w:p>
    <w:p w:rsidR="008235A6" w:rsidRPr="00484374" w:rsidRDefault="008235A6" w:rsidP="009F1765">
      <w:pPr>
        <w:pStyle w:val="Footer"/>
        <w:widowControl w:val="0"/>
        <w:numPr>
          <w:ilvl w:val="0"/>
          <w:numId w:val="17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a breastfeeding baby has diarrhea mother continue to breastfeed. </w:t>
      </w:r>
    </w:p>
    <w:p w:rsidR="008235A6" w:rsidRPr="00484374" w:rsidRDefault="008235A6" w:rsidP="009F1765">
      <w:pPr>
        <w:pStyle w:val="Footer"/>
        <w:widowControl w:val="0"/>
        <w:numPr>
          <w:ilvl w:val="0"/>
          <w:numId w:val="17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 report to health site if: </w:t>
      </w:r>
    </w:p>
    <w:p w:rsidR="008235A6" w:rsidRPr="00484374" w:rsidRDefault="008235A6" w:rsidP="009F1765">
      <w:pPr>
        <w:pStyle w:val="Footer"/>
        <w:widowControl w:val="0"/>
        <w:numPr>
          <w:ilvl w:val="1"/>
          <w:numId w:val="179"/>
        </w:numPr>
        <w:tabs>
          <w:tab w:val="clear" w:pos="4320"/>
          <w:tab w:val="clear" w:pos="8640"/>
        </w:tabs>
        <w:autoSpaceDE w:val="0"/>
        <w:autoSpaceDN w:val="0"/>
        <w:adjustRightInd w:val="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Diarrhea and vomiting becomes worse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Signs of seriousness and worsening of the condition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Being very weak, restlessness and even losing consciousness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Eye drawn in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Difficulty in taking the drinks or drinking as a very thirsty person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Skin over the lower abdomen recedes very slowly after lifting it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Stool is blood stained </w:t>
      </w:r>
    </w:p>
    <w:p w:rsidR="008235A6" w:rsidRPr="00484374" w:rsidRDefault="008235A6" w:rsidP="009F1765">
      <w:pPr>
        <w:pStyle w:val="Footer"/>
        <w:widowControl w:val="0"/>
        <w:numPr>
          <w:ilvl w:val="0"/>
          <w:numId w:val="18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Diarrhoea is accompanied by high fever (over 37.5</w:t>
      </w:r>
      <w:r w:rsidRPr="00484374">
        <w:rPr>
          <w:rFonts w:ascii="Palatino Linotype" w:hAnsi="Palatino Linotype"/>
          <w:position w:val="10"/>
          <w:vertAlign w:val="superscript"/>
        </w:rPr>
        <w:t>o</w:t>
      </w:r>
      <w:r w:rsidRPr="00484374">
        <w:rPr>
          <w:rFonts w:ascii="Palatino Linotype" w:hAnsi="Palatino Linotype"/>
        </w:rPr>
        <w:t xml:space="preserve">C)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Chronic Problems of the Elderly e.g.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1"/>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2.1.</w:t>
      </w:r>
      <w:r w:rsidRPr="00484374">
        <w:rPr>
          <w:rFonts w:ascii="Palatino Linotype" w:hAnsi="Palatino Linotype" w:cs="Arial"/>
          <w:b/>
          <w:bCs/>
        </w:rPr>
        <w:t xml:space="preserve"> </w:t>
      </w:r>
      <w:r w:rsidRPr="00484374">
        <w:rPr>
          <w:rFonts w:ascii="Palatino Linotype" w:hAnsi="Palatino Linotype"/>
          <w:b/>
          <w:bCs/>
        </w:rPr>
        <w:t xml:space="preserve">Heartburn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What is it </w:t>
      </w:r>
    </w:p>
    <w:p w:rsidR="008235A6" w:rsidRPr="00484374" w:rsidRDefault="008235A6" w:rsidP="008235A6">
      <w:pPr>
        <w:pStyle w:val="Footer"/>
        <w:spacing w:before="120"/>
        <w:ind w:left="1800"/>
        <w:rPr>
          <w:rFonts w:ascii="Palatino Linotype" w:hAnsi="Palatino Linotype"/>
        </w:rPr>
      </w:pPr>
      <w:r w:rsidRPr="00484374">
        <w:rPr>
          <w:rFonts w:ascii="Palatino Linotype" w:hAnsi="Palatino Linotype"/>
        </w:rPr>
        <w:lastRenderedPageBreak/>
        <w:t xml:space="preserve">The backflow of stomach contents past the end of the food canal (Oesophagus)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Why it occurs </w:t>
      </w:r>
    </w:p>
    <w:p w:rsidR="008235A6" w:rsidRPr="00484374" w:rsidRDefault="008235A6" w:rsidP="008235A6">
      <w:pPr>
        <w:pStyle w:val="Footer"/>
        <w:spacing w:before="120"/>
        <w:ind w:left="1800"/>
        <w:rPr>
          <w:rFonts w:ascii="Palatino Linotype" w:hAnsi="Palatino Linotype"/>
        </w:rPr>
      </w:pPr>
      <w:r w:rsidRPr="00484374">
        <w:rPr>
          <w:rFonts w:ascii="Palatino Linotype" w:hAnsi="Palatino Linotype"/>
        </w:rPr>
        <w:t xml:space="preserve">Because there is weakness in muscles that close the food canal (lower oesophageal sphimeter) due to incompetence or other problem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1"/>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b/>
          <w:bCs/>
        </w:rPr>
        <w:t xml:space="preserve">Symptoms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Acid feeling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Bloated/full feeling after eating even a small amount of food.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Even after swallowing sensation of food remains stuck.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1"/>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b/>
          <w:bCs/>
        </w:rPr>
        <w:t xml:space="preserve">Simple treatment and management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Antacids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Eating small amounts of food more frequently then usual </w:t>
      </w:r>
    </w:p>
    <w:p w:rsidR="008235A6" w:rsidRPr="00484374" w:rsidRDefault="008235A6" w:rsidP="009F1765">
      <w:pPr>
        <w:pStyle w:val="Footer"/>
        <w:widowControl w:val="0"/>
        <w:numPr>
          <w:ilvl w:val="1"/>
          <w:numId w:val="18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Reduce the predisposing factor such obesity, tobacco use, and identified foodstuffs.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3.0. HIV/AIDS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Main messages: </w:t>
      </w:r>
    </w:p>
    <w:p w:rsidR="008235A6" w:rsidRPr="00484374" w:rsidRDefault="008235A6" w:rsidP="008235A6">
      <w:pPr>
        <w:pStyle w:val="Footer"/>
        <w:spacing w:before="120"/>
        <w:ind w:left="1440" w:hanging="720"/>
        <w:rPr>
          <w:rFonts w:ascii="Palatino Linotype" w:hAnsi="Palatino Linotype"/>
        </w:rPr>
      </w:pPr>
      <w:r w:rsidRPr="00484374">
        <w:rPr>
          <w:rFonts w:ascii="Palatino Linotype" w:hAnsi="Palatino Linotype"/>
        </w:rPr>
        <w:t xml:space="preserve">NB: There are leaflets from NACP for ease of understanding by all consumers. </w:t>
      </w:r>
    </w:p>
    <w:p w:rsidR="008235A6" w:rsidRPr="00484374" w:rsidRDefault="008235A6" w:rsidP="009F1765">
      <w:pPr>
        <w:pStyle w:val="Footer"/>
        <w:widowControl w:val="0"/>
        <w:numPr>
          <w:ilvl w:val="0"/>
          <w:numId w:val="18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Occurs mostly due to sex between men and women </w:t>
      </w:r>
    </w:p>
    <w:p w:rsidR="008235A6" w:rsidRPr="00484374" w:rsidRDefault="008235A6" w:rsidP="009F1765">
      <w:pPr>
        <w:pStyle w:val="Footer"/>
        <w:widowControl w:val="0"/>
        <w:numPr>
          <w:ilvl w:val="0"/>
          <w:numId w:val="18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Ulcerated STI (open wounds) contribute to new HIV infections </w:t>
      </w:r>
    </w:p>
    <w:p w:rsidR="008235A6" w:rsidRPr="00484374" w:rsidRDefault="008235A6" w:rsidP="009F1765">
      <w:pPr>
        <w:pStyle w:val="Footer"/>
        <w:widowControl w:val="0"/>
        <w:numPr>
          <w:ilvl w:val="0"/>
          <w:numId w:val="18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 infected person with care can live for many years </w:t>
      </w:r>
    </w:p>
    <w:p w:rsidR="008235A6" w:rsidRPr="00484374" w:rsidRDefault="008235A6" w:rsidP="009F1765">
      <w:pPr>
        <w:pStyle w:val="Footer"/>
        <w:widowControl w:val="0"/>
        <w:numPr>
          <w:ilvl w:val="0"/>
          <w:numId w:val="182"/>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Young women more vulnerable then adult women due to: </w:t>
      </w:r>
    </w:p>
    <w:p w:rsidR="008235A6" w:rsidRPr="00484374" w:rsidRDefault="008235A6" w:rsidP="008235A6">
      <w:pPr>
        <w:pStyle w:val="Footer"/>
        <w:ind w:left="1080"/>
        <w:rPr>
          <w:rFonts w:ascii="Palatino Linotype" w:hAnsi="Palatino Linotype"/>
        </w:rPr>
      </w:pPr>
      <w:r w:rsidRPr="00484374">
        <w:rPr>
          <w:rFonts w:ascii="Palatino Linotype" w:hAnsi="Palatino Linotype"/>
        </w:rPr>
        <w:t xml:space="preserve">-  Immaturity of the birth canal (especially at the junction of vagina and cervix </w:t>
      </w:r>
    </w:p>
    <w:p w:rsidR="008235A6" w:rsidRPr="00484374" w:rsidRDefault="008235A6" w:rsidP="008235A6">
      <w:pPr>
        <w:pStyle w:val="Footer"/>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Man are affected less than women </w:t>
      </w:r>
    </w:p>
    <w:p w:rsidR="008235A6" w:rsidRPr="00484374" w:rsidRDefault="008235A6" w:rsidP="008235A6">
      <w:pPr>
        <w:pStyle w:val="Footer"/>
        <w:ind w:left="1080"/>
        <w:rPr>
          <w:rFonts w:ascii="Palatino Linotype" w:hAnsi="Palatino Linotype"/>
        </w:rPr>
      </w:pPr>
      <w:r w:rsidRPr="00484374">
        <w:rPr>
          <w:rFonts w:ascii="Palatino Linotype" w:hAnsi="Palatino Linotype"/>
        </w:rPr>
        <w:t xml:space="preserve">-  Woman’s vaginal canal receives man’s seamen a “pool” area </w:t>
      </w:r>
    </w:p>
    <w:p w:rsidR="008235A6" w:rsidRPr="00484374" w:rsidRDefault="008235A6" w:rsidP="008235A6">
      <w:pPr>
        <w:pStyle w:val="Footer"/>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Can affect young and adult persons </w:t>
      </w:r>
    </w:p>
    <w:p w:rsidR="008235A6" w:rsidRPr="00484374" w:rsidRDefault="008235A6" w:rsidP="008235A6">
      <w:pPr>
        <w:pStyle w:val="Footer"/>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There is a period when an infected person’s test is negative (window period) </w:t>
      </w:r>
    </w:p>
    <w:p w:rsidR="008235A6" w:rsidRPr="00484374" w:rsidRDefault="008235A6" w:rsidP="008235A6">
      <w:pPr>
        <w:pStyle w:val="Footer"/>
        <w:spacing w:before="120"/>
        <w:ind w:left="108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HIV infected and non-infected persons must take antiretrovirals regularly if prescribed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How to Manage </w:t>
      </w:r>
    </w:p>
    <w:p w:rsidR="008235A6" w:rsidRPr="00484374" w:rsidRDefault="008235A6" w:rsidP="009F1765">
      <w:pPr>
        <w:pStyle w:val="Footer"/>
        <w:widowControl w:val="0"/>
        <w:numPr>
          <w:ilvl w:val="0"/>
          <w:numId w:val="18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to Voluntary Counselling Centre if known or to peers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4.0. Infertility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What it is </w:t>
      </w:r>
    </w:p>
    <w:p w:rsidR="008235A6" w:rsidRPr="00484374" w:rsidRDefault="008235A6" w:rsidP="009F1765">
      <w:pPr>
        <w:pStyle w:val="Footer"/>
        <w:widowControl w:val="0"/>
        <w:numPr>
          <w:ilvl w:val="0"/>
          <w:numId w:val="18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Inability to conceive by at laest one year of </w:t>
      </w:r>
      <w:proofErr w:type="gramStart"/>
      <w:r w:rsidRPr="00484374">
        <w:rPr>
          <w:rFonts w:ascii="Palatino Linotype" w:hAnsi="Palatino Linotype"/>
        </w:rPr>
        <w:t>manage</w:t>
      </w:r>
      <w:proofErr w:type="gramEnd"/>
      <w:r w:rsidRPr="00484374">
        <w:rPr>
          <w:rFonts w:ascii="Palatino Linotype" w:hAnsi="Palatino Linotype"/>
        </w:rPr>
        <w:t xml:space="preserve"> in a situation where the couple has lived together. (Primary Infertility) </w:t>
      </w:r>
    </w:p>
    <w:p w:rsidR="008235A6" w:rsidRPr="00484374" w:rsidRDefault="008235A6" w:rsidP="009F1765">
      <w:pPr>
        <w:pStyle w:val="Footer"/>
        <w:widowControl w:val="0"/>
        <w:numPr>
          <w:ilvl w:val="0"/>
          <w:numId w:val="18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Inability to conceive again after having had a pregnancy (Secondary Infertility)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Management </w:t>
      </w:r>
    </w:p>
    <w:p w:rsidR="008235A6" w:rsidRPr="00484374" w:rsidRDefault="008235A6" w:rsidP="009F1765">
      <w:pPr>
        <w:pStyle w:val="Footer"/>
        <w:widowControl w:val="0"/>
        <w:numPr>
          <w:ilvl w:val="0"/>
          <w:numId w:val="18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Both husband and wife to be investigated </w:t>
      </w:r>
    </w:p>
    <w:p w:rsidR="008235A6" w:rsidRPr="00484374" w:rsidRDefault="008235A6" w:rsidP="009F1765">
      <w:pPr>
        <w:pStyle w:val="Footer"/>
        <w:widowControl w:val="0"/>
        <w:numPr>
          <w:ilvl w:val="0"/>
          <w:numId w:val="18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Prevent it by: </w:t>
      </w:r>
    </w:p>
    <w:p w:rsidR="008235A6" w:rsidRPr="00484374" w:rsidRDefault="008235A6" w:rsidP="009F1765">
      <w:pPr>
        <w:pStyle w:val="Footer"/>
        <w:widowControl w:val="0"/>
        <w:numPr>
          <w:ilvl w:val="1"/>
          <w:numId w:val="185"/>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Early treatment of infections in the organs responsible (men and women) </w:t>
      </w:r>
    </w:p>
    <w:p w:rsidR="008235A6" w:rsidRPr="00484374" w:rsidRDefault="008235A6" w:rsidP="009F1765">
      <w:pPr>
        <w:pStyle w:val="Footer"/>
        <w:widowControl w:val="0"/>
        <w:numPr>
          <w:ilvl w:val="1"/>
          <w:numId w:val="185"/>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Infection control where women deliver </w:t>
      </w:r>
    </w:p>
    <w:p w:rsidR="008235A6" w:rsidRPr="00484374" w:rsidRDefault="008235A6" w:rsidP="009F1765">
      <w:pPr>
        <w:pStyle w:val="Footer"/>
        <w:widowControl w:val="0"/>
        <w:numPr>
          <w:ilvl w:val="0"/>
          <w:numId w:val="18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Treatment according to results of investigation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5.0. Respiratory Infections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5.1.</w:t>
      </w:r>
      <w:r w:rsidRPr="00484374">
        <w:rPr>
          <w:rFonts w:ascii="Palatino Linotype" w:hAnsi="Palatino Linotype" w:cs="Arial"/>
          <w:b/>
          <w:bCs/>
        </w:rPr>
        <w:t xml:space="preserve"> </w:t>
      </w:r>
      <w:r w:rsidRPr="00484374">
        <w:rPr>
          <w:rFonts w:ascii="Palatino Linotype" w:hAnsi="Palatino Linotype"/>
          <w:b/>
          <w:bCs/>
        </w:rPr>
        <w:t xml:space="preserve">Symptoms may be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Blocking of the nose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May have a cough or nose bleeding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Fever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Sore throat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Headaches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 child may also have diarrhea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Loss of appetite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5.2.</w:t>
      </w:r>
      <w:r w:rsidRPr="00484374">
        <w:rPr>
          <w:rFonts w:ascii="Palatino Linotype" w:hAnsi="Palatino Linotype" w:cs="Arial"/>
          <w:b/>
          <w:bCs/>
        </w:rPr>
        <w:t xml:space="preserve"> </w:t>
      </w:r>
      <w:r w:rsidRPr="00484374">
        <w:rPr>
          <w:rFonts w:ascii="Palatino Linotype" w:hAnsi="Palatino Linotype"/>
          <w:b/>
          <w:bCs/>
        </w:rPr>
        <w:t xml:space="preserve">Management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Symptomatic treatment e.g. use of anti fever tablets according to age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Give plenty of fluid </w:t>
      </w:r>
    </w:p>
    <w:p w:rsidR="008235A6" w:rsidRPr="00484374" w:rsidRDefault="008235A6" w:rsidP="009F1765">
      <w:pPr>
        <w:pStyle w:val="Footer"/>
        <w:widowControl w:val="0"/>
        <w:numPr>
          <w:ilvl w:val="1"/>
          <w:numId w:val="18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to health site of not improving of fever more than 37.5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6.0.</w:t>
      </w:r>
      <w:r w:rsidRPr="00484374">
        <w:rPr>
          <w:rFonts w:ascii="Palatino Linotype" w:hAnsi="Palatino Linotype" w:cs="Arial"/>
          <w:b/>
          <w:bCs/>
        </w:rPr>
        <w:t xml:space="preserve"> </w:t>
      </w:r>
      <w:r w:rsidRPr="00484374">
        <w:rPr>
          <w:rFonts w:ascii="Palatino Linotype" w:hAnsi="Palatino Linotype"/>
          <w:b/>
          <w:bCs/>
        </w:rPr>
        <w:t xml:space="preserve">STI (Sexually Transmitted Infections)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6.1.</w:t>
      </w:r>
      <w:r w:rsidRPr="00484374">
        <w:rPr>
          <w:rFonts w:ascii="Palatino Linotype" w:hAnsi="Palatino Linotype" w:cs="Arial"/>
          <w:b/>
          <w:bCs/>
        </w:rPr>
        <w:t xml:space="preserve"> </w:t>
      </w:r>
      <w:r w:rsidRPr="00484374">
        <w:rPr>
          <w:rFonts w:ascii="Palatino Linotype" w:hAnsi="Palatino Linotype"/>
          <w:b/>
          <w:bCs/>
        </w:rPr>
        <w:t xml:space="preserve">Types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There several types which are identified by: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60"/>
        <w:ind w:left="21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Being ulcerative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60"/>
        <w:ind w:left="21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Non-ulcerative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7"/>
        </w:numPr>
        <w:tabs>
          <w:tab w:val="clear" w:pos="4320"/>
          <w:tab w:val="clear" w:pos="8640"/>
        </w:tabs>
        <w:autoSpaceDE w:val="0"/>
        <w:autoSpaceDN w:val="0"/>
        <w:adjustRightInd w:val="0"/>
        <w:ind w:left="720"/>
        <w:rPr>
          <w:rFonts w:ascii="Palatino Linotype" w:hAnsi="Palatino Linotype"/>
        </w:rPr>
      </w:pPr>
      <w:r w:rsidRPr="00484374">
        <w:rPr>
          <w:rFonts w:ascii="Palatino Linotype" w:hAnsi="Palatino Linotype"/>
          <w:b/>
          <w:bCs/>
        </w:rPr>
        <w:t xml:space="preserve">6.2. For simplicity 4 types of symptoms are described: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Vaginal, cervical or urethral discharge (men and women)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Cover abdominal pain (women)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Ulcer in private parts (Genital ulcer disease)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Ulcer disease (men and women) e.g. multiple blisters on sex organs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0"/>
          <w:numId w:val="187"/>
        </w:numPr>
        <w:tabs>
          <w:tab w:val="clear" w:pos="4320"/>
          <w:tab w:val="clear" w:pos="8640"/>
        </w:tabs>
        <w:autoSpaceDE w:val="0"/>
        <w:autoSpaceDN w:val="0"/>
        <w:adjustRightInd w:val="0"/>
        <w:ind w:left="720"/>
        <w:rPr>
          <w:rFonts w:ascii="Palatino Linotype" w:hAnsi="Palatino Linotype"/>
        </w:rPr>
      </w:pPr>
      <w:r w:rsidRPr="00484374">
        <w:rPr>
          <w:rFonts w:ascii="Palatino Linotype" w:hAnsi="Palatino Linotype"/>
          <w:b/>
          <w:bCs/>
        </w:rPr>
        <w:t xml:space="preserve">6.3. Management of STI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6.3.1.</w:t>
      </w:r>
      <w:r w:rsidRPr="00484374">
        <w:rPr>
          <w:rFonts w:ascii="Palatino Linotype" w:hAnsi="Palatino Linotype" w:cs="Arial"/>
        </w:rPr>
        <w:t xml:space="preserve"> </w:t>
      </w:r>
      <w:r w:rsidRPr="00484374">
        <w:rPr>
          <w:rFonts w:ascii="Palatino Linotype" w:hAnsi="Palatino Linotype"/>
        </w:rPr>
        <w:t xml:space="preserve">Medical care at a health site.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6.3.2.</w:t>
      </w:r>
      <w:r w:rsidRPr="00484374">
        <w:rPr>
          <w:rFonts w:ascii="Palatino Linotype" w:hAnsi="Palatino Linotype" w:cs="Arial"/>
        </w:rPr>
        <w:t xml:space="preserve"> </w:t>
      </w:r>
      <w:r w:rsidRPr="00484374">
        <w:rPr>
          <w:rFonts w:ascii="Palatino Linotype" w:hAnsi="Palatino Linotype"/>
        </w:rPr>
        <w:t xml:space="preserve">Abstain from sex or use condom if appropriate until treatment is over.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2160" w:hanging="720"/>
        <w:rPr>
          <w:rFonts w:ascii="Palatino Linotype" w:hAnsi="Palatino Linotype"/>
        </w:rPr>
      </w:pPr>
      <w:r w:rsidRPr="00484374">
        <w:rPr>
          <w:rFonts w:ascii="Palatino Linotype" w:hAnsi="Palatino Linotype"/>
        </w:rPr>
        <w:t>6.3.3.</w:t>
      </w:r>
      <w:r w:rsidRPr="00484374">
        <w:rPr>
          <w:rFonts w:ascii="Palatino Linotype" w:hAnsi="Palatino Linotype" w:cs="Arial"/>
        </w:rPr>
        <w:t xml:space="preserve"> </w:t>
      </w:r>
      <w:r w:rsidRPr="00484374">
        <w:rPr>
          <w:rFonts w:ascii="Palatino Linotype" w:hAnsi="Palatino Linotype"/>
        </w:rPr>
        <w:t xml:space="preserve">Get the contact(s)/sex partners to receive treatment confidentially (no need to show with whom he/she is having sex).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252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verbal and non-verbal communication counseling skill to help partner accept go for treatment. </w:t>
      </w:r>
    </w:p>
    <w:p w:rsidR="008235A6" w:rsidRPr="00484374" w:rsidRDefault="008235A6" w:rsidP="008235A6">
      <w:pPr>
        <w:pStyle w:val="Footer"/>
        <w:ind w:left="216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6.3.4.</w:t>
      </w:r>
      <w:r w:rsidRPr="00484374">
        <w:rPr>
          <w:rFonts w:ascii="Palatino Linotype" w:hAnsi="Palatino Linotype" w:cs="Arial"/>
        </w:rPr>
        <w:t xml:space="preserve"> </w:t>
      </w:r>
      <w:r w:rsidRPr="00484374">
        <w:rPr>
          <w:rFonts w:ascii="Palatino Linotype" w:hAnsi="Palatino Linotype"/>
        </w:rPr>
        <w:t xml:space="preserve">Health provider apply the 4C’s in supporting the </w:t>
      </w:r>
      <w:r w:rsidRPr="00484374">
        <w:rPr>
          <w:rFonts w:ascii="Palatino Linotype" w:hAnsi="Palatino Linotype"/>
        </w:rPr>
        <w:lastRenderedPageBreak/>
        <w:t xml:space="preserve">management of STI: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(a)</w:t>
      </w:r>
      <w:r w:rsidRPr="00484374">
        <w:rPr>
          <w:rFonts w:ascii="Palatino Linotype" w:hAnsi="Palatino Linotype" w:cs="Arial"/>
        </w:rPr>
        <w:t xml:space="preserve"> </w:t>
      </w:r>
      <w:r w:rsidRPr="00484374">
        <w:rPr>
          <w:rFonts w:ascii="Palatino Linotype" w:hAnsi="Palatino Linotype"/>
          <w:b/>
          <w:bCs/>
        </w:rPr>
        <w:t>C</w:t>
      </w:r>
      <w:r w:rsidRPr="00484374">
        <w:rPr>
          <w:rFonts w:ascii="Palatino Linotype" w:hAnsi="Palatino Linotype"/>
        </w:rPr>
        <w:t xml:space="preserve">ounseling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help solve STI related problems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Emphasize importance of the other C’s using counseling skills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(b)</w:t>
      </w:r>
      <w:r w:rsidRPr="00484374">
        <w:rPr>
          <w:rFonts w:ascii="Palatino Linotype" w:hAnsi="Palatino Linotype" w:cs="Arial"/>
        </w:rPr>
        <w:t xml:space="preserve"> </w:t>
      </w:r>
      <w:r w:rsidRPr="00484374">
        <w:rPr>
          <w:rFonts w:ascii="Palatino Linotype" w:hAnsi="Palatino Linotype"/>
          <w:b/>
          <w:bCs/>
        </w:rPr>
        <w:t>C</w:t>
      </w:r>
      <w:r w:rsidRPr="00484374">
        <w:rPr>
          <w:rFonts w:ascii="Palatino Linotype" w:hAnsi="Palatino Linotype"/>
        </w:rPr>
        <w:t xml:space="preserve">ompliance to treatment  - explain importance of this and prevent future resistance to medications used for follow up as per health workers guidance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Return to health service as asked by health provider, even if feeling well.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(c)</w:t>
      </w:r>
      <w:r w:rsidRPr="00484374">
        <w:rPr>
          <w:rFonts w:ascii="Palatino Linotype" w:hAnsi="Palatino Linotype" w:cs="Arial"/>
        </w:rPr>
        <w:t xml:space="preserve"> </w:t>
      </w:r>
      <w:r w:rsidRPr="00484374">
        <w:rPr>
          <w:rFonts w:ascii="Palatino Linotype" w:hAnsi="Palatino Linotype"/>
          <w:b/>
          <w:bCs/>
        </w:rPr>
        <w:t>C</w:t>
      </w:r>
      <w:r w:rsidRPr="00484374">
        <w:rPr>
          <w:rFonts w:ascii="Palatino Linotype" w:hAnsi="Palatino Linotype"/>
        </w:rPr>
        <w:t xml:space="preserve">ondoms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Give condoms to consumer if abstinence is not an option he/she can use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Demonstrate use of condoms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Ensure consumer can return demonstrate use of condom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880" w:hanging="720"/>
        <w:rPr>
          <w:rFonts w:ascii="Palatino Linotype" w:hAnsi="Palatino Linotype"/>
        </w:rPr>
      </w:pPr>
      <w:r w:rsidRPr="00484374">
        <w:rPr>
          <w:rFonts w:ascii="Palatino Linotype" w:hAnsi="Palatino Linotype"/>
        </w:rPr>
        <w:t>(d)</w:t>
      </w:r>
      <w:r w:rsidRPr="00484374">
        <w:rPr>
          <w:rFonts w:ascii="Palatino Linotype" w:hAnsi="Palatino Linotype" w:cs="Arial"/>
        </w:rPr>
        <w:t xml:space="preserve"> </w:t>
      </w:r>
      <w:r w:rsidRPr="00484374">
        <w:rPr>
          <w:rFonts w:ascii="Palatino Linotype" w:hAnsi="Palatino Linotype"/>
          <w:b/>
          <w:bCs/>
        </w:rPr>
        <w:t>C</w:t>
      </w:r>
      <w:r w:rsidRPr="00484374">
        <w:rPr>
          <w:rFonts w:ascii="Palatino Linotype" w:hAnsi="Palatino Linotype"/>
        </w:rPr>
        <w:t xml:space="preserve">ontact treatment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32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Get the contact(s)/sex partners to receive treatment confidentially (no need to show with whom he/she is having sex)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2160" w:hanging="720"/>
        <w:rPr>
          <w:rFonts w:ascii="Palatino Linotype" w:hAnsi="Palatino Linotype"/>
        </w:rPr>
      </w:pPr>
      <w:r w:rsidRPr="00484374">
        <w:rPr>
          <w:rFonts w:ascii="Palatino Linotype" w:hAnsi="Palatino Linotype"/>
        </w:rPr>
        <w:t>6.3.5.</w:t>
      </w:r>
      <w:r w:rsidRPr="00484374">
        <w:rPr>
          <w:rFonts w:ascii="Palatino Linotype" w:hAnsi="Palatino Linotype" w:cs="Arial"/>
        </w:rPr>
        <w:t xml:space="preserve"> </w:t>
      </w:r>
      <w:r w:rsidRPr="00484374">
        <w:rPr>
          <w:rFonts w:ascii="Palatino Linotype" w:hAnsi="Palatino Linotype"/>
        </w:rPr>
        <w:t xml:space="preserve">Aim at preventing future occurrence: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2880" w:hanging="720"/>
        <w:rPr>
          <w:rFonts w:ascii="Palatino Linotype" w:hAnsi="Palatino Linotype"/>
        </w:rPr>
      </w:pPr>
      <w:r w:rsidRPr="00484374">
        <w:rPr>
          <w:rFonts w:ascii="Palatino Linotype" w:hAnsi="Palatino Linotype"/>
        </w:rPr>
        <w:t>(a)</w:t>
      </w:r>
      <w:r w:rsidRPr="00484374">
        <w:rPr>
          <w:rFonts w:ascii="Palatino Linotype" w:hAnsi="Palatino Linotype" w:cs="Arial"/>
        </w:rPr>
        <w:t xml:space="preserve"> </w:t>
      </w:r>
      <w:r w:rsidRPr="00484374">
        <w:rPr>
          <w:rFonts w:ascii="Palatino Linotype" w:hAnsi="Palatino Linotype"/>
        </w:rPr>
        <w:t xml:space="preserve">Discuss safe sex practices which consumer can accept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2880" w:hanging="720"/>
        <w:rPr>
          <w:rFonts w:ascii="Palatino Linotype" w:hAnsi="Palatino Linotype"/>
        </w:rPr>
      </w:pPr>
      <w:r w:rsidRPr="00484374">
        <w:rPr>
          <w:rFonts w:ascii="Palatino Linotype" w:hAnsi="Palatino Linotype"/>
        </w:rPr>
        <w:t>(b)</w:t>
      </w:r>
      <w:r w:rsidRPr="00484374">
        <w:rPr>
          <w:rFonts w:ascii="Palatino Linotype" w:hAnsi="Palatino Linotype" w:cs="Arial"/>
        </w:rPr>
        <w:t xml:space="preserve"> </w:t>
      </w:r>
      <w:r w:rsidRPr="00484374">
        <w:rPr>
          <w:rFonts w:ascii="Palatino Linotype" w:hAnsi="Palatino Linotype"/>
        </w:rPr>
        <w:t xml:space="preserve">Provide community education or help distribute leaflets from Ministry of Health on STI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2880" w:hanging="720"/>
        <w:rPr>
          <w:rFonts w:ascii="Palatino Linotype" w:hAnsi="Palatino Linotype"/>
        </w:rPr>
      </w:pPr>
      <w:r w:rsidRPr="00484374">
        <w:rPr>
          <w:rFonts w:ascii="Palatino Linotype" w:hAnsi="Palatino Linotype"/>
        </w:rPr>
        <w:t>(c)</w:t>
      </w:r>
      <w:r w:rsidRPr="00484374">
        <w:rPr>
          <w:rFonts w:ascii="Palatino Linotype" w:hAnsi="Palatino Linotype" w:cs="Arial"/>
        </w:rPr>
        <w:t xml:space="preserve"> </w:t>
      </w:r>
      <w:r w:rsidRPr="00484374">
        <w:rPr>
          <w:rFonts w:ascii="Palatino Linotype" w:hAnsi="Palatino Linotype"/>
        </w:rPr>
        <w:t xml:space="preserve">Teach that a STI infected person can be without symptoms but can infect others.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7.0.</w:t>
      </w:r>
      <w:r w:rsidRPr="00484374">
        <w:rPr>
          <w:rFonts w:ascii="Palatino Linotype" w:hAnsi="Palatino Linotype" w:cs="Arial"/>
          <w:b/>
          <w:bCs/>
        </w:rPr>
        <w:t xml:space="preserve"> </w:t>
      </w:r>
      <w:r w:rsidRPr="00484374">
        <w:rPr>
          <w:rFonts w:ascii="Palatino Linotype" w:hAnsi="Palatino Linotype"/>
          <w:b/>
          <w:bCs/>
        </w:rPr>
        <w:t xml:space="preserve">TUBERCULOSIS (TB)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7.1.</w:t>
      </w:r>
      <w:r w:rsidRPr="00484374">
        <w:rPr>
          <w:rFonts w:ascii="Palatino Linotype" w:hAnsi="Palatino Linotype" w:cs="Arial"/>
          <w:b/>
          <w:bCs/>
        </w:rPr>
        <w:t xml:space="preserve"> </w:t>
      </w:r>
      <w:r w:rsidRPr="00484374">
        <w:rPr>
          <w:rFonts w:ascii="Palatino Linotype" w:hAnsi="Palatino Linotype"/>
          <w:b/>
          <w:bCs/>
        </w:rPr>
        <w:t xml:space="preserve">What is it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 infection caused by bacteria most commonly infecting the lungs.  It is commonly spread through air from a person with </w:t>
      </w:r>
      <w:r w:rsidRPr="00484374">
        <w:rPr>
          <w:rFonts w:ascii="Palatino Linotype" w:hAnsi="Palatino Linotype"/>
        </w:rPr>
        <w:lastRenderedPageBreak/>
        <w:t xml:space="preserve">TB in sputum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Many people have been infected with TB but do not become sick.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7.2.</w:t>
      </w:r>
      <w:r w:rsidRPr="00484374">
        <w:rPr>
          <w:rFonts w:ascii="Palatino Linotype" w:hAnsi="Palatino Linotype" w:cs="Arial"/>
          <w:b/>
          <w:bCs/>
        </w:rPr>
        <w:t xml:space="preserve"> </w:t>
      </w:r>
      <w:r w:rsidRPr="00484374">
        <w:rPr>
          <w:rFonts w:ascii="Palatino Linotype" w:hAnsi="Palatino Linotype"/>
          <w:b/>
          <w:bCs/>
        </w:rPr>
        <w:t xml:space="preserve">Factors that contribute to TB infection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TB may develop after stress or at times when the body is undergoing change or fighting another infection such as HIV, onset of Diabetic Mellitus (Kisukari), during some medications, or in adolescence or old age.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Over crowding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7.3.</w:t>
      </w:r>
      <w:r w:rsidRPr="00484374">
        <w:rPr>
          <w:rFonts w:ascii="Palatino Linotype" w:hAnsi="Palatino Linotype" w:cs="Arial"/>
          <w:b/>
          <w:bCs/>
        </w:rPr>
        <w:t xml:space="preserve"> </w:t>
      </w:r>
      <w:r w:rsidRPr="00484374">
        <w:rPr>
          <w:rFonts w:ascii="Palatino Linotype" w:hAnsi="Palatino Linotype"/>
          <w:b/>
          <w:bCs/>
        </w:rPr>
        <w:t xml:space="preserve">TB symptoms in adult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Are difficult to diagnose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Major symptoms can occur 1-6 months after infection e.g.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60"/>
        <w:ind w:left="21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Swollen glands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60"/>
        <w:ind w:left="21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Fluid in lining of lungs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60"/>
        <w:ind w:left="21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Meningitis (Infection in cover of brain)  </w:t>
      </w:r>
    </w:p>
    <w:p w:rsidR="008235A6" w:rsidRPr="00484374" w:rsidRDefault="008235A6" w:rsidP="008235A6">
      <w:pPr>
        <w:pStyle w:val="Footer"/>
        <w:ind w:left="180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7.4.</w:t>
      </w:r>
      <w:r w:rsidRPr="00484374">
        <w:rPr>
          <w:rFonts w:ascii="Palatino Linotype" w:hAnsi="Palatino Linotype" w:cs="Arial"/>
          <w:b/>
          <w:bCs/>
        </w:rPr>
        <w:t xml:space="preserve"> </w:t>
      </w:r>
      <w:r w:rsidRPr="00484374">
        <w:rPr>
          <w:rFonts w:ascii="Palatino Linotype" w:hAnsi="Palatino Linotype"/>
          <w:b/>
          <w:bCs/>
        </w:rPr>
        <w:t xml:space="preserve">Presence of HIV makes TB become worse quickly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7.5.</w:t>
      </w:r>
      <w:r w:rsidRPr="00484374">
        <w:rPr>
          <w:rFonts w:ascii="Palatino Linotype" w:hAnsi="Palatino Linotype" w:cs="Arial"/>
          <w:b/>
          <w:bCs/>
        </w:rPr>
        <w:t xml:space="preserve"> </w:t>
      </w:r>
      <w:r w:rsidRPr="00484374">
        <w:rPr>
          <w:rFonts w:ascii="Palatino Linotype" w:hAnsi="Palatino Linotype"/>
          <w:b/>
          <w:bCs/>
        </w:rPr>
        <w:t xml:space="preserve">Individuals at risk for TB infection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Anyone in contact with a TB patient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Anyone with diabetic, cancer, alcoholism, poor nutrition, treatment with drugs which contain cortisone etc.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People living in prisons or living in crowded places, drug users in the streets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HIV positive persons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7.6.</w:t>
      </w:r>
      <w:r w:rsidRPr="00484374">
        <w:rPr>
          <w:rFonts w:ascii="Palatino Linotype" w:hAnsi="Palatino Linotype" w:cs="Arial"/>
          <w:b/>
          <w:bCs/>
        </w:rPr>
        <w:t xml:space="preserve"> </w:t>
      </w:r>
      <w:r w:rsidRPr="00484374">
        <w:rPr>
          <w:rFonts w:ascii="Palatino Linotype" w:hAnsi="Palatino Linotype"/>
          <w:b/>
          <w:bCs/>
        </w:rPr>
        <w:t xml:space="preserve">Management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to health site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Treatment at special TB sites and special program called DOTS get well effectively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Visit Voluntary Counselling and Testing services to help screen for HIV and know status and how to live positively with HIV.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Adhere to treatment you can be cured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lastRenderedPageBreak/>
        <w:t>7.7.</w:t>
      </w:r>
      <w:r w:rsidRPr="00484374">
        <w:rPr>
          <w:rFonts w:ascii="Palatino Linotype" w:hAnsi="Palatino Linotype" w:cs="Arial"/>
          <w:b/>
          <w:bCs/>
        </w:rPr>
        <w:t xml:space="preserve"> </w:t>
      </w:r>
      <w:r w:rsidRPr="00484374">
        <w:rPr>
          <w:rFonts w:ascii="Palatino Linotype" w:hAnsi="Palatino Linotype"/>
          <w:b/>
          <w:bCs/>
        </w:rPr>
        <w:t xml:space="preserve">Prevention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TB vaccine at birth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TB infected persons avoid spitting carelessly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Improved nutrition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Improved situation in prisons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Avoid HIV, Test for HIV infection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Avoid diseases that are associated with TB where possible.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Avoid prolonged or unsupervised – by doctor drugs that contain cortisone.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8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8.0.</w:t>
      </w:r>
      <w:r w:rsidRPr="00484374">
        <w:rPr>
          <w:rFonts w:ascii="Palatino Linotype" w:hAnsi="Palatino Linotype" w:cs="Arial"/>
          <w:b/>
          <w:bCs/>
        </w:rPr>
        <w:t xml:space="preserve"> </w:t>
      </w:r>
      <w:r w:rsidRPr="00484374">
        <w:rPr>
          <w:rFonts w:ascii="Palatino Linotype" w:hAnsi="Palatino Linotype"/>
          <w:b/>
          <w:bCs/>
        </w:rPr>
        <w:t xml:space="preserve">TYPHOID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8.1.</w:t>
      </w:r>
      <w:r w:rsidRPr="00484374">
        <w:rPr>
          <w:rFonts w:ascii="Palatino Linotype" w:hAnsi="Palatino Linotype" w:cs="Arial"/>
          <w:b/>
          <w:bCs/>
        </w:rPr>
        <w:t xml:space="preserve"> </w:t>
      </w:r>
      <w:r w:rsidRPr="00484374">
        <w:rPr>
          <w:rFonts w:ascii="Palatino Linotype" w:hAnsi="Palatino Linotype"/>
          <w:b/>
          <w:bCs/>
        </w:rPr>
        <w:t xml:space="preserve">What is it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An infection of the “stomach” (gut) that affects the whole body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It is spread from stool/faeces-to mouth in contaminated food and water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8.2.</w:t>
      </w:r>
      <w:r w:rsidRPr="00484374">
        <w:rPr>
          <w:rFonts w:ascii="Palatino Linotype" w:hAnsi="Palatino Linotype" w:cs="Arial"/>
          <w:b/>
          <w:bCs/>
        </w:rPr>
        <w:t xml:space="preserve"> </w:t>
      </w:r>
      <w:r w:rsidRPr="00484374">
        <w:rPr>
          <w:rFonts w:ascii="Palatino Linotype" w:hAnsi="Palatino Linotype"/>
          <w:b/>
          <w:bCs/>
        </w:rPr>
        <w:t xml:space="preserve">Symptoms/Signs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First week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May progress over a period of 3 weeks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Begins like a cold or flue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Headache and sore throat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Rising temperature up to 40</w:t>
      </w:r>
      <w:r w:rsidRPr="00484374">
        <w:rPr>
          <w:rFonts w:ascii="Palatino Linotype" w:hAnsi="Palatino Linotype"/>
          <w:position w:val="10"/>
          <w:vertAlign w:val="superscript"/>
        </w:rPr>
        <w:t>o</w:t>
      </w:r>
      <w:r w:rsidRPr="00484374">
        <w:rPr>
          <w:rFonts w:ascii="Palatino Linotype" w:hAnsi="Palatino Linotype"/>
        </w:rPr>
        <w:t xml:space="preserve">C or more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Pulse gets slower when the fever goes down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Sometimes, vomiting, diarrhea or constipation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b/>
          <w:bCs/>
        </w:rPr>
        <w:t xml:space="preserve">Second week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High fever, slow pulse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Few pink sports on body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Trembling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Person cannot think clearly or make sense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0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Weakness, weight loss, body loses of fluids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b/>
          <w:bCs/>
        </w:rPr>
        <w:lastRenderedPageBreak/>
        <w:t xml:space="preserve">Third week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no complications all symptoms go away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980" w:hanging="540"/>
        <w:rPr>
          <w:rFonts w:ascii="Palatino Linotype" w:hAnsi="Palatino Linotype"/>
        </w:rPr>
      </w:pPr>
      <w:r w:rsidRPr="00484374">
        <w:rPr>
          <w:rFonts w:ascii="Palatino Linotype" w:hAnsi="Palatino Linotype"/>
        </w:rPr>
        <w:t xml:space="preserve">NB:  Over time and perhaps due to self medication, typhoid signs seen to be getting unclear.  Laboratory results are best for diagnosing.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8.3.</w:t>
      </w:r>
      <w:r w:rsidRPr="00484374">
        <w:rPr>
          <w:rFonts w:ascii="Palatino Linotype" w:hAnsi="Palatino Linotype" w:cs="Arial"/>
          <w:b/>
          <w:bCs/>
        </w:rPr>
        <w:t xml:space="preserve"> </w:t>
      </w:r>
      <w:r w:rsidRPr="00484374">
        <w:rPr>
          <w:rFonts w:ascii="Palatino Linotype" w:hAnsi="Palatino Linotype"/>
          <w:b/>
          <w:bCs/>
        </w:rPr>
        <w:t xml:space="preserve">Management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Report to and follow advice of health service provider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8.4.</w:t>
      </w:r>
      <w:r w:rsidRPr="00484374">
        <w:rPr>
          <w:rFonts w:ascii="Palatino Linotype" w:hAnsi="Palatino Linotype" w:cs="Arial"/>
          <w:b/>
          <w:bCs/>
        </w:rPr>
        <w:t xml:space="preserve"> </w:t>
      </w:r>
      <w:r w:rsidRPr="00484374">
        <w:rPr>
          <w:rFonts w:ascii="Palatino Linotype" w:hAnsi="Palatino Linotype"/>
          <w:b/>
          <w:bCs/>
        </w:rPr>
        <w:t xml:space="preserve">Prevention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Wash hands strictly before food, cooking or preparing food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Eat salads which are well cleaned and soaked in disinfectant such as Milton as per instruction soaked on the container </w:t>
      </w:r>
    </w:p>
    <w:p w:rsidR="008235A6" w:rsidRPr="00484374" w:rsidRDefault="008235A6" w:rsidP="009F1765">
      <w:pPr>
        <w:pStyle w:val="Footer"/>
        <w:widowControl w:val="0"/>
        <w:numPr>
          <w:ilvl w:val="1"/>
          <w:numId w:val="187"/>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latrine, make available water for washing hands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t xml:space="preserve"> </w:t>
      </w:r>
      <w:r w:rsidRPr="00484374">
        <w:rPr>
          <w:rFonts w:ascii="Palatino Linotype" w:hAnsi="Palatino Linotype"/>
          <w:b/>
          <w:bCs/>
          <w:i/>
          <w:iCs/>
          <w:sz w:val="36"/>
          <w:szCs w:val="36"/>
        </w:rPr>
        <w:t>Handout No. 30</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Mini Case Studies/Situations for Health Education Simulations (Objective 4.1.9)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NB: Time for conducting each Health Education Session: 10 mins.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Topical Drug (Drug for skin disease)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Mama Tatu has been suffering from soreness in between her toes.  Her doctor prescribed two Anti-fungal cream tubes.  She comes to your ADDO.  She wants to buy only one tube.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0"/>
          <w:numId w:val="18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and conduct health education with Mama Tatu. </w:t>
      </w:r>
    </w:p>
    <w:p w:rsidR="008235A6" w:rsidRPr="00484374" w:rsidRDefault="008235A6" w:rsidP="009F1765">
      <w:pPr>
        <w:pStyle w:val="Footer"/>
        <w:widowControl w:val="0"/>
        <w:numPr>
          <w:ilvl w:val="0"/>
          <w:numId w:val="18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Follow guidelines for Impromptu Health Education on Drugs as applicable.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Oral Drug </w:t>
      </w:r>
    </w:p>
    <w:p w:rsidR="008235A6" w:rsidRPr="00484374" w:rsidRDefault="008235A6" w:rsidP="009F1765">
      <w:pPr>
        <w:pStyle w:val="Footer"/>
        <w:widowControl w:val="0"/>
        <w:numPr>
          <w:ilvl w:val="0"/>
          <w:numId w:val="18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Baba Tito has come to buy SP for malarial treatment.  But on arrival he tells you that he really wants to be sure of the “many problems which SP causes” before buying and using SP.  He still has a fever of more than 37.5</w:t>
      </w:r>
      <w:r w:rsidRPr="00484374">
        <w:rPr>
          <w:rFonts w:ascii="Palatino Linotype" w:hAnsi="Palatino Linotype"/>
          <w:position w:val="10"/>
          <w:vertAlign w:val="superscript"/>
        </w:rPr>
        <w:t>o</w:t>
      </w:r>
      <w:r w:rsidRPr="00484374">
        <w:rPr>
          <w:rFonts w:ascii="Palatino Linotype" w:hAnsi="Palatino Linotype"/>
        </w:rPr>
        <w:t xml:space="preserve">C.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0"/>
          <w:numId w:val="19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and conduct a health education session with Baba Tito </w:t>
      </w:r>
    </w:p>
    <w:p w:rsidR="008235A6" w:rsidRPr="00484374" w:rsidRDefault="008235A6" w:rsidP="009F1765">
      <w:pPr>
        <w:pStyle w:val="Footer"/>
        <w:widowControl w:val="0"/>
        <w:numPr>
          <w:ilvl w:val="0"/>
          <w:numId w:val="190"/>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Follow the guide on Impromptu health education as applied to Baba Tito’s problem. </w:t>
      </w:r>
    </w:p>
    <w:p w:rsidR="008235A6" w:rsidRPr="0009286C" w:rsidRDefault="008235A6" w:rsidP="009F1765">
      <w:pPr>
        <w:pStyle w:val="Footer"/>
        <w:widowControl w:val="0"/>
        <w:numPr>
          <w:ilvl w:val="0"/>
          <w:numId w:val="191"/>
        </w:numPr>
        <w:tabs>
          <w:tab w:val="clear" w:pos="4320"/>
          <w:tab w:val="clear" w:pos="8640"/>
        </w:tabs>
        <w:autoSpaceDE w:val="0"/>
        <w:autoSpaceDN w:val="0"/>
        <w:adjustRightInd w:val="0"/>
        <w:ind w:left="720" w:hanging="720"/>
        <w:rPr>
          <w:rFonts w:ascii="Palatino Linotype" w:hAnsi="Palatino Linotype"/>
        </w:rPr>
      </w:pPr>
    </w:p>
    <w:p w:rsidR="008235A6" w:rsidRPr="00484374" w:rsidRDefault="008235A6" w:rsidP="009F1765">
      <w:pPr>
        <w:pStyle w:val="Footer"/>
        <w:widowControl w:val="0"/>
        <w:numPr>
          <w:ilvl w:val="0"/>
          <w:numId w:val="191"/>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3.0.</w:t>
      </w:r>
      <w:r w:rsidRPr="00484374">
        <w:rPr>
          <w:rFonts w:ascii="Palatino Linotype" w:hAnsi="Palatino Linotype" w:cs="Arial"/>
          <w:b/>
          <w:bCs/>
        </w:rPr>
        <w:t xml:space="preserve"> </w:t>
      </w:r>
      <w:r w:rsidRPr="00484374">
        <w:rPr>
          <w:rFonts w:ascii="Palatino Linotype" w:hAnsi="Palatino Linotype"/>
          <w:b/>
          <w:bCs/>
        </w:rPr>
        <w:t xml:space="preserve">Parenteral/Injectable Drug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Esther Simba is a 16 year old girl who has an abscess on her nail.  She has come to purchase a course of injectable broad spectrum antibiotic.  She mentions to you that she really </w:t>
      </w:r>
      <w:proofErr w:type="gramStart"/>
      <w:r w:rsidRPr="00484374">
        <w:rPr>
          <w:rFonts w:ascii="Palatino Linotype" w:hAnsi="Palatino Linotype"/>
        </w:rPr>
        <w:t>fear</w:t>
      </w:r>
      <w:proofErr w:type="gramEnd"/>
      <w:r w:rsidRPr="00484374">
        <w:rPr>
          <w:rFonts w:ascii="Palatino Linotype" w:hAnsi="Palatino Linotype"/>
        </w:rPr>
        <w:t xml:space="preserve"> getting injections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and conduct a health education with Esther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Follow the guide on Impromptu Health Education to help solve Esthers’ problem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91"/>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4.0.</w:t>
      </w:r>
      <w:r w:rsidRPr="00484374">
        <w:rPr>
          <w:rFonts w:ascii="Palatino Linotype" w:hAnsi="Palatino Linotype" w:cs="Arial"/>
          <w:b/>
          <w:bCs/>
        </w:rPr>
        <w:t xml:space="preserve"> </w:t>
      </w:r>
      <w:r w:rsidRPr="00484374">
        <w:rPr>
          <w:rFonts w:ascii="Palatino Linotype" w:hAnsi="Palatino Linotype"/>
          <w:b/>
          <w:bCs/>
        </w:rPr>
        <w:t xml:space="preserve">New Family Planning Practice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Mama Fatuma is the Village Chairperson. She has heard that in your shop you have included Health Education Sessions with consumers.  Now she has come to discuss with you about a rumor that Emergency Contraceptive Pills (ECP) hurt the unborn child and cause abortion.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Hold an impromptu health education session with Mama Fatuma with aim of: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Explain how Emergency Contraceptive Pills (ECP) is used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6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Explaining why does not hurt the unborn child and cause abortion </w:t>
      </w:r>
    </w:p>
    <w:p w:rsidR="008235A6" w:rsidRPr="00484374" w:rsidRDefault="008235A6" w:rsidP="009F1765">
      <w:pPr>
        <w:pStyle w:val="Footer"/>
        <w:widowControl w:val="0"/>
        <w:numPr>
          <w:ilvl w:val="1"/>
          <w:numId w:val="191"/>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Follow guide provided by the Facilitator on explaining ECP. </w:t>
      </w:r>
    </w:p>
    <w:p w:rsidR="008235A6" w:rsidRPr="00484374" w:rsidRDefault="008235A6" w:rsidP="008235A6">
      <w:pPr>
        <w:pStyle w:val="Footer"/>
        <w:rPr>
          <w:rFonts w:ascii="Palatino Linotype" w:hAnsi="Palatino Linotype"/>
        </w:rPr>
      </w:pP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31</w:t>
      </w: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lastRenderedPageBreak/>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Pr>
          <w:rFonts w:ascii="Palatino Linotype" w:hAnsi="Palatino Linotype"/>
          <w:b/>
          <w:bCs/>
        </w:rPr>
        <w:t>G</w:t>
      </w:r>
      <w:r w:rsidRPr="00484374">
        <w:rPr>
          <w:rFonts w:ascii="Palatino Linotype" w:hAnsi="Palatino Linotype"/>
          <w:b/>
          <w:bCs/>
        </w:rPr>
        <w:t xml:space="preserve">UIDE FOR EXPLAINING EMERGENCY CONTRACEPTIVE PILLS (ESP) USING GATHER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1.0. G</w:t>
      </w:r>
      <w:r w:rsidRPr="00484374">
        <w:rPr>
          <w:rFonts w:ascii="Palatino Linotype" w:hAnsi="Palatino Linotype"/>
        </w:rPr>
        <w:t>REET</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1.1</w:t>
      </w:r>
      <w:proofErr w:type="gramStart"/>
      <w:r w:rsidRPr="00484374">
        <w:rPr>
          <w:rFonts w:ascii="Palatino Linotype" w:hAnsi="Palatino Linotype"/>
        </w:rPr>
        <w:t>.  Create</w:t>
      </w:r>
      <w:proofErr w:type="gramEnd"/>
      <w:r w:rsidRPr="00484374">
        <w:rPr>
          <w:rFonts w:ascii="Palatino Linotype" w:hAnsi="Palatino Linotype"/>
        </w:rPr>
        <w:t xml:space="preserve"> rapport/establish atmosphere for free flowing information </w:t>
      </w:r>
    </w:p>
    <w:p w:rsidR="008235A6" w:rsidRPr="00484374" w:rsidRDefault="008235A6" w:rsidP="009F1765">
      <w:pPr>
        <w:pStyle w:val="Footer"/>
        <w:widowControl w:val="0"/>
        <w:numPr>
          <w:ilvl w:val="0"/>
          <w:numId w:val="19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Greet in a culturally accepted way </w:t>
      </w:r>
    </w:p>
    <w:p w:rsidR="008235A6" w:rsidRPr="00484374" w:rsidRDefault="008235A6" w:rsidP="009F1765">
      <w:pPr>
        <w:pStyle w:val="Footer"/>
        <w:widowControl w:val="0"/>
        <w:numPr>
          <w:ilvl w:val="0"/>
          <w:numId w:val="19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Provide privacy and confidentiality </w:t>
      </w:r>
    </w:p>
    <w:p w:rsidR="008235A6" w:rsidRPr="00484374" w:rsidRDefault="008235A6" w:rsidP="009F1765">
      <w:pPr>
        <w:pStyle w:val="Footer"/>
        <w:widowControl w:val="0"/>
        <w:numPr>
          <w:ilvl w:val="0"/>
          <w:numId w:val="19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Provide seating </w:t>
      </w:r>
    </w:p>
    <w:p w:rsidR="008235A6" w:rsidRPr="00484374" w:rsidRDefault="008235A6" w:rsidP="009F1765">
      <w:pPr>
        <w:pStyle w:val="Footer"/>
        <w:widowControl w:val="0"/>
        <w:numPr>
          <w:ilvl w:val="0"/>
          <w:numId w:val="19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verbal and non-verbal communication skill throughout the session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2.0. A</w:t>
      </w:r>
      <w:r w:rsidRPr="00484374">
        <w:rPr>
          <w:rFonts w:ascii="Palatino Linotype" w:hAnsi="Palatino Linotype"/>
        </w:rPr>
        <w:t>SK</w:t>
      </w:r>
      <w:r w:rsidRPr="00484374">
        <w:rPr>
          <w:rFonts w:ascii="Palatino Linotype" w:hAnsi="Palatino Linotype"/>
          <w:b/>
          <w:bCs/>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0"/>
          <w:numId w:val="193"/>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Find out the consumers’ knowledge or what he/she has heard about the ECP.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rPr>
        <w:t xml:space="preserve">Praise for positive points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3.0. T</w:t>
      </w:r>
      <w:r w:rsidRPr="00484374">
        <w:rPr>
          <w:rFonts w:ascii="Palatino Linotype" w:hAnsi="Palatino Linotype"/>
        </w:rPr>
        <w:t>ELL</w:t>
      </w:r>
      <w:r w:rsidRPr="00484374">
        <w:rPr>
          <w:rFonts w:ascii="Palatino Linotype" w:hAnsi="Palatino Linotype"/>
          <w:b/>
          <w:bCs/>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3.1. Explain ECP in a building-into consumers’ idea - manner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Which pills are used as ECP and show them to consumer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When used to ensure they work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Effectiveness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Advantages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Disadvantages </w:t>
      </w:r>
    </w:p>
    <w:p w:rsidR="008235A6" w:rsidRPr="00484374" w:rsidRDefault="008235A6" w:rsidP="009F1765">
      <w:pPr>
        <w:pStyle w:val="Footer"/>
        <w:widowControl w:val="0"/>
        <w:numPr>
          <w:ilvl w:val="0"/>
          <w:numId w:val="194"/>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Why they should not be used as regular FP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3.2. Check understanding on ECP </w:t>
      </w:r>
    </w:p>
    <w:p w:rsidR="008235A6" w:rsidRPr="00484374" w:rsidRDefault="008235A6" w:rsidP="009F1765">
      <w:pPr>
        <w:pStyle w:val="Footer"/>
        <w:widowControl w:val="0"/>
        <w:numPr>
          <w:ilvl w:val="0"/>
          <w:numId w:val="19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Ask what is clear and not clear </w:t>
      </w:r>
    </w:p>
    <w:p w:rsidR="008235A6" w:rsidRPr="00484374" w:rsidRDefault="008235A6" w:rsidP="009F1765">
      <w:pPr>
        <w:pStyle w:val="Footer"/>
        <w:widowControl w:val="0"/>
        <w:numPr>
          <w:ilvl w:val="0"/>
          <w:numId w:val="19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Allow consumer to ask questions </w:t>
      </w:r>
    </w:p>
    <w:p w:rsidR="008235A6" w:rsidRDefault="008235A6" w:rsidP="008235A6">
      <w:pPr>
        <w:pStyle w:val="Footer"/>
        <w:ind w:left="720"/>
        <w:rPr>
          <w:rFonts w:ascii="Palatino Linotype" w:hAnsi="Palatino Linotype"/>
        </w:rPr>
      </w:pPr>
    </w:p>
    <w:p w:rsidR="008235A6" w:rsidRPr="00484374" w:rsidRDefault="008235A6" w:rsidP="008235A6">
      <w:pPr>
        <w:pStyle w:val="Footer"/>
        <w:ind w:left="720"/>
        <w:rPr>
          <w:rFonts w:ascii="Palatino Linotype" w:hAnsi="Palatino Linotype"/>
        </w:rPr>
      </w:pPr>
      <w:r w:rsidRPr="00484374">
        <w:rPr>
          <w:rFonts w:ascii="Palatino Linotype" w:hAnsi="Palatino Linotype"/>
        </w:rPr>
        <w:lastRenderedPageBreak/>
        <w:t xml:space="preserve">3.3. Add omissions or correct missing information </w:t>
      </w:r>
    </w:p>
    <w:p w:rsidR="008235A6" w:rsidRDefault="008235A6" w:rsidP="008235A6">
      <w:pPr>
        <w:pStyle w:val="Footer"/>
        <w:rPr>
          <w:rFonts w:ascii="Palatino Linotype" w:hAnsi="Palatino Linotype"/>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4.0. </w:t>
      </w:r>
      <w:r w:rsidRPr="00484374">
        <w:rPr>
          <w:rFonts w:ascii="Palatino Linotype" w:hAnsi="Palatino Linotype"/>
          <w:b/>
          <w:bCs/>
        </w:rPr>
        <w:t>H</w:t>
      </w:r>
      <w:r w:rsidRPr="00484374">
        <w:rPr>
          <w:rFonts w:ascii="Palatino Linotype" w:hAnsi="Palatino Linotype"/>
        </w:rPr>
        <w:t xml:space="preserve">ELP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9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4.1.</w:t>
      </w:r>
      <w:r w:rsidRPr="00484374">
        <w:rPr>
          <w:rFonts w:ascii="Palatino Linotype" w:hAnsi="Palatino Linotype" w:cs="Arial"/>
        </w:rPr>
        <w:t xml:space="preserve"> </w:t>
      </w:r>
      <w:r w:rsidRPr="00484374">
        <w:rPr>
          <w:rFonts w:ascii="Palatino Linotype" w:hAnsi="Palatino Linotype"/>
        </w:rPr>
        <w:t xml:space="preserve">Ask how the consumer will use the information discussed. </w:t>
      </w:r>
    </w:p>
    <w:p w:rsidR="008235A6" w:rsidRPr="00484374" w:rsidRDefault="008235A6" w:rsidP="009F1765">
      <w:pPr>
        <w:pStyle w:val="Footer"/>
        <w:widowControl w:val="0"/>
        <w:numPr>
          <w:ilvl w:val="0"/>
          <w:numId w:val="196"/>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4.2.</w:t>
      </w:r>
      <w:r w:rsidRPr="00484374">
        <w:rPr>
          <w:rFonts w:ascii="Palatino Linotype" w:hAnsi="Palatino Linotype" w:cs="Arial"/>
        </w:rPr>
        <w:t xml:space="preserve"> </w:t>
      </w:r>
      <w:r w:rsidRPr="00484374">
        <w:rPr>
          <w:rFonts w:ascii="Palatino Linotype" w:hAnsi="Palatino Linotype"/>
        </w:rPr>
        <w:t xml:space="preserve">Help her make decision to select one type of ECP </w:t>
      </w:r>
    </w:p>
    <w:p w:rsidR="008235A6" w:rsidRPr="00484374" w:rsidRDefault="008235A6" w:rsidP="009F1765">
      <w:pPr>
        <w:pStyle w:val="Footer"/>
        <w:widowControl w:val="0"/>
        <w:numPr>
          <w:ilvl w:val="0"/>
          <w:numId w:val="196"/>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4.3.</w:t>
      </w:r>
      <w:r w:rsidRPr="00484374">
        <w:rPr>
          <w:rFonts w:ascii="Palatino Linotype" w:hAnsi="Palatino Linotype" w:cs="Arial"/>
        </w:rPr>
        <w:t xml:space="preserve"> </w:t>
      </w:r>
      <w:r w:rsidRPr="00484374">
        <w:rPr>
          <w:rFonts w:ascii="Palatino Linotype" w:hAnsi="Palatino Linotype"/>
        </w:rPr>
        <w:t xml:space="preserve">Issue the ECP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9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5.0.</w:t>
      </w:r>
      <w:r w:rsidRPr="00484374">
        <w:rPr>
          <w:rFonts w:ascii="Palatino Linotype" w:hAnsi="Palatino Linotype" w:cs="Arial"/>
        </w:rPr>
        <w:t xml:space="preserve"> </w:t>
      </w:r>
      <w:r w:rsidRPr="00484374">
        <w:rPr>
          <w:rFonts w:ascii="Palatino Linotype" w:hAnsi="Palatino Linotype"/>
          <w:b/>
          <w:bCs/>
        </w:rPr>
        <w:t>E</w:t>
      </w:r>
      <w:r w:rsidRPr="00484374">
        <w:rPr>
          <w:rFonts w:ascii="Palatino Linotype" w:hAnsi="Palatino Linotype"/>
        </w:rPr>
        <w:t xml:space="preserve">XPLAIN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9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5.1.</w:t>
      </w:r>
      <w:r w:rsidRPr="00484374">
        <w:rPr>
          <w:rFonts w:ascii="Palatino Linotype" w:hAnsi="Palatino Linotype" w:cs="Arial"/>
        </w:rPr>
        <w:t xml:space="preserve"> </w:t>
      </w:r>
      <w:r w:rsidRPr="00484374">
        <w:rPr>
          <w:rFonts w:ascii="Palatino Linotype" w:hAnsi="Palatino Linotype"/>
        </w:rPr>
        <w:t xml:space="preserve">Review important points of using selected pills </w:t>
      </w:r>
    </w:p>
    <w:p w:rsidR="008235A6" w:rsidRPr="00484374" w:rsidRDefault="008235A6" w:rsidP="009F1765">
      <w:pPr>
        <w:pStyle w:val="Footer"/>
        <w:widowControl w:val="0"/>
        <w:numPr>
          <w:ilvl w:val="1"/>
          <w:numId w:val="197"/>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5.2.</w:t>
      </w:r>
      <w:r w:rsidRPr="00484374">
        <w:rPr>
          <w:rFonts w:ascii="Palatino Linotype" w:hAnsi="Palatino Linotype" w:cs="Arial"/>
        </w:rPr>
        <w:t xml:space="preserve"> </w:t>
      </w:r>
      <w:r w:rsidRPr="00484374">
        <w:rPr>
          <w:rFonts w:ascii="Palatino Linotype" w:hAnsi="Palatino Linotype"/>
        </w:rPr>
        <w:t xml:space="preserve">Issue the pills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9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6.0.</w:t>
      </w:r>
      <w:r w:rsidRPr="00484374">
        <w:rPr>
          <w:rFonts w:ascii="Palatino Linotype" w:hAnsi="Palatino Linotype" w:cs="Arial"/>
        </w:rPr>
        <w:t xml:space="preserve"> </w:t>
      </w:r>
      <w:r w:rsidRPr="00484374">
        <w:rPr>
          <w:rFonts w:ascii="Palatino Linotype" w:hAnsi="Palatino Linotype"/>
          <w:b/>
          <w:bCs/>
        </w:rPr>
        <w:t>R</w:t>
      </w:r>
      <w:r w:rsidRPr="00484374">
        <w:rPr>
          <w:rFonts w:ascii="Palatino Linotype" w:hAnsi="Palatino Linotype"/>
        </w:rPr>
        <w:t xml:space="preserve">ETURN </w:t>
      </w:r>
    </w:p>
    <w:p w:rsidR="008235A6" w:rsidRPr="00484374" w:rsidRDefault="008235A6" w:rsidP="009F1765">
      <w:pPr>
        <w:pStyle w:val="Footer"/>
        <w:widowControl w:val="0"/>
        <w:numPr>
          <w:ilvl w:val="1"/>
          <w:numId w:val="197"/>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6.1.</w:t>
      </w:r>
      <w:r w:rsidRPr="00484374">
        <w:rPr>
          <w:rFonts w:ascii="Palatino Linotype" w:hAnsi="Palatino Linotype" w:cs="Arial"/>
        </w:rPr>
        <w:t xml:space="preserve"> </w:t>
      </w:r>
      <w:r w:rsidRPr="00484374">
        <w:rPr>
          <w:rFonts w:ascii="Palatino Linotype" w:hAnsi="Palatino Linotype"/>
        </w:rPr>
        <w:t xml:space="preserve">Give open invitation to start family planning or with concerns </w:t>
      </w:r>
    </w:p>
    <w:p w:rsidR="008235A6" w:rsidRPr="00484374" w:rsidRDefault="008235A6" w:rsidP="009F1765">
      <w:pPr>
        <w:pStyle w:val="Footer"/>
        <w:widowControl w:val="0"/>
        <w:numPr>
          <w:ilvl w:val="1"/>
          <w:numId w:val="197"/>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6.2.</w:t>
      </w:r>
      <w:r w:rsidRPr="00484374">
        <w:rPr>
          <w:rFonts w:ascii="Palatino Linotype" w:hAnsi="Palatino Linotype" w:cs="Arial"/>
        </w:rPr>
        <w:t xml:space="preserve"> </w:t>
      </w:r>
      <w:r w:rsidRPr="00484374">
        <w:rPr>
          <w:rFonts w:ascii="Palatino Linotype" w:hAnsi="Palatino Linotype"/>
        </w:rPr>
        <w:t xml:space="preserve">Record the issue which bought appropriate messages for the community or individual </w:t>
      </w:r>
    </w:p>
    <w:p w:rsidR="008235A6" w:rsidRPr="00484374" w:rsidRDefault="008235A6" w:rsidP="009F1765">
      <w:pPr>
        <w:pStyle w:val="Footer"/>
        <w:widowControl w:val="0"/>
        <w:numPr>
          <w:ilvl w:val="1"/>
          <w:numId w:val="197"/>
        </w:numPr>
        <w:tabs>
          <w:tab w:val="clear" w:pos="4320"/>
          <w:tab w:val="clear" w:pos="8640"/>
        </w:tabs>
        <w:autoSpaceDE w:val="0"/>
        <w:autoSpaceDN w:val="0"/>
        <w:adjustRightInd w:val="0"/>
        <w:spacing w:before="120"/>
        <w:ind w:left="1440" w:hanging="720"/>
        <w:rPr>
          <w:rFonts w:ascii="Palatino Linotype" w:hAnsi="Palatino Linotype"/>
        </w:rPr>
      </w:pPr>
      <w:r w:rsidRPr="00484374">
        <w:rPr>
          <w:rFonts w:ascii="Palatino Linotype" w:hAnsi="Palatino Linotype"/>
        </w:rPr>
        <w:t>6.3.</w:t>
      </w:r>
      <w:r w:rsidRPr="00484374">
        <w:rPr>
          <w:rFonts w:ascii="Palatino Linotype" w:hAnsi="Palatino Linotype" w:cs="Arial"/>
        </w:rPr>
        <w:t xml:space="preserve"> </w:t>
      </w:r>
      <w:r w:rsidRPr="00484374">
        <w:rPr>
          <w:rFonts w:ascii="Palatino Linotype" w:hAnsi="Palatino Linotype"/>
        </w:rPr>
        <w:t xml:space="preserve">Thank the consumer bid farewell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32</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Checklist / Procedure on Planning, Conducting and Evaluating Health Education Session in ADDO Service on Drugs: Using GATHER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Instructions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9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During role play mark appropriate column on right with a tick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During Facilitators’ or Supervisors’ led follow up or skills assessment use tick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198"/>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Calculate averages of points attained.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rPr>
        <w:t xml:space="preserve">Use the result to discuss with Dispenser and provide on the job guidance and plan for improving weak areas.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Skill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G</w:t>
            </w:r>
            <w:r w:rsidRPr="00484374">
              <w:rPr>
                <w:rFonts w:ascii="Palatino Linotype" w:hAnsi="Palatino Linotype"/>
                <w:color w:val="000000"/>
              </w:rPr>
              <w:t xml:space="preserve">REET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Helping consumer feel relaxed and open (Creating rapport)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1.1. Using verbal and non-verbal communication skills throughout the discussion (at least 3 of these skills)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 1.2 Culturally acceptable greeting or remark(s)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1.3. Offering available seating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6"/>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199"/>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1.4.</w:t>
            </w:r>
            <w:r w:rsidRPr="00484374">
              <w:rPr>
                <w:rFonts w:ascii="Palatino Linotype" w:hAnsi="Palatino Linotype" w:cs="Arial"/>
                <w:color w:val="000000"/>
              </w:rPr>
              <w:t xml:space="preserve"> </w:t>
            </w:r>
            <w:r w:rsidRPr="00484374">
              <w:rPr>
                <w:rFonts w:ascii="Palatino Linotype" w:hAnsi="Palatino Linotype"/>
                <w:color w:val="000000"/>
              </w:rPr>
              <w:t xml:space="preserve">Ensuring of other persons cannot see or overhear the discussion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1.5. Introducing self, if applicable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A</w:t>
            </w:r>
            <w:r w:rsidRPr="00484374">
              <w:rPr>
                <w:rFonts w:ascii="Palatino Linotype" w:hAnsi="Palatino Linotype"/>
                <w:color w:val="000000"/>
              </w:rPr>
              <w:t>SK</w:t>
            </w:r>
            <w:r w:rsidRPr="00484374">
              <w:rPr>
                <w:rFonts w:ascii="Palatino Linotype" w:hAnsi="Palatino Linotype"/>
                <w:b/>
                <w:bCs/>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Assessing consumers’ knowledge about the drug.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Skill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1696"/>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T</w:t>
            </w:r>
            <w:r w:rsidRPr="00484374">
              <w:rPr>
                <w:rFonts w:ascii="Palatino Linotype" w:hAnsi="Palatino Linotype"/>
                <w:color w:val="000000"/>
              </w:rPr>
              <w:t xml:space="preserve">ELL </w:t>
            </w:r>
          </w:p>
          <w:p w:rsidR="008235A6" w:rsidRPr="00484374" w:rsidRDefault="008235A6" w:rsidP="009F1765">
            <w:pPr>
              <w:pStyle w:val="Footer"/>
              <w:widowControl w:val="0"/>
              <w:numPr>
                <w:ilvl w:val="0"/>
                <w:numId w:val="200"/>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3.1.</w:t>
            </w:r>
            <w:r w:rsidRPr="00484374">
              <w:rPr>
                <w:rFonts w:ascii="Palatino Linotype" w:hAnsi="Palatino Linotype" w:cs="Arial"/>
                <w:color w:val="000000"/>
              </w:rPr>
              <w:t xml:space="preserve"> </w:t>
            </w:r>
            <w:r w:rsidRPr="00484374">
              <w:rPr>
                <w:rFonts w:ascii="Palatino Linotype" w:hAnsi="Palatino Linotype"/>
                <w:color w:val="000000"/>
              </w:rPr>
              <w:t xml:space="preserve">Explaining the drug, while building on consumers stated information, using the following guide: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3.1.1.  Its name (write name for consumer)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rPr>
                <w:rFonts w:ascii="Palatino Linotype" w:hAnsi="Palatino Linotype"/>
                <w:color w:val="000000"/>
              </w:rPr>
            </w:pPr>
            <w:r w:rsidRPr="00484374">
              <w:rPr>
                <w:rFonts w:ascii="Palatino Linotype" w:hAnsi="Palatino Linotype"/>
                <w:color w:val="000000"/>
              </w:rPr>
              <w:t xml:space="preserve">3.1.2. How it works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3.1.3.  Special instructions for making it effective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61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432"/>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1"/>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How to use/take it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61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432"/>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2"/>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Side effects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8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What not to use/take during the drugs’ use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6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When to report urgently to ADDO or dispenser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86"/>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Hint for completion the course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61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How to store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3.2. Praising consumer for appropriate information but tactfully making correction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1152" w:hanging="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3.3. Uses the real drug or visual to help consumer understand (e.g. Self Made Message(s), Ministry of Health leaflets, Drug Inset)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Footer"/>
        <w:rPr>
          <w:rFonts w:ascii="Palatino Linotype" w:hAnsi="Palatino Linotype"/>
        </w:rPr>
      </w:pP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Skill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ind w:left="432"/>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H</w:t>
            </w:r>
            <w:r w:rsidRPr="00484374">
              <w:rPr>
                <w:rFonts w:ascii="Palatino Linotype" w:hAnsi="Palatino Linotype"/>
                <w:color w:val="000000"/>
              </w:rPr>
              <w:t>ELP</w:t>
            </w:r>
            <w:r w:rsidRPr="00484374">
              <w:rPr>
                <w:rFonts w:ascii="Palatino Linotype" w:hAnsi="Palatino Linotype"/>
                <w:b/>
                <w:bCs/>
                <w:color w:val="000000"/>
              </w:rPr>
              <w:t xml:space="preserve"> </w:t>
            </w:r>
            <w:r w:rsidRPr="00484374">
              <w:rPr>
                <w:rFonts w:ascii="Palatino Linotype" w:hAnsi="Palatino Linotype"/>
                <w:color w:val="000000"/>
              </w:rPr>
              <w:t>and</w:t>
            </w:r>
            <w:r w:rsidRPr="00484374">
              <w:rPr>
                <w:rFonts w:ascii="Palatino Linotype" w:hAnsi="Palatino Linotype"/>
                <w:b/>
                <w:bCs/>
                <w:color w:val="000000"/>
              </w:rPr>
              <w:t xml:space="preserve"> E</w:t>
            </w:r>
            <w:r w:rsidRPr="00484374">
              <w:rPr>
                <w:rFonts w:ascii="Palatino Linotype" w:hAnsi="Palatino Linotype"/>
                <w:color w:val="000000"/>
              </w:rPr>
              <w:t>XPLAIN</w:t>
            </w:r>
            <w:r w:rsidRPr="00484374">
              <w:rPr>
                <w:rFonts w:ascii="Palatino Linotype" w:hAnsi="Palatino Linotype"/>
                <w:b/>
                <w:bCs/>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4.1. Checking consumers’ understanding at intervals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7"/>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4.2.</w:t>
            </w:r>
            <w:r w:rsidRPr="00484374">
              <w:rPr>
                <w:rFonts w:ascii="Palatino Linotype" w:hAnsi="Palatino Linotype" w:cs="Arial"/>
                <w:color w:val="000000"/>
              </w:rPr>
              <w:t xml:space="preserve"> </w:t>
            </w:r>
            <w:r w:rsidRPr="00484374">
              <w:rPr>
                <w:rFonts w:ascii="Palatino Linotype" w:hAnsi="Palatino Linotype"/>
                <w:color w:val="000000"/>
              </w:rPr>
              <w:t xml:space="preserve">Asking consumer repeat information discussed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4.3.</w:t>
            </w:r>
            <w:r w:rsidRPr="00484374">
              <w:rPr>
                <w:rFonts w:ascii="Palatino Linotype" w:hAnsi="Palatino Linotype" w:cs="Arial"/>
                <w:color w:val="000000"/>
              </w:rPr>
              <w:t xml:space="preserve"> </w:t>
            </w:r>
            <w:r w:rsidRPr="00484374">
              <w:rPr>
                <w:rFonts w:ascii="Palatino Linotype" w:hAnsi="Palatino Linotype"/>
                <w:color w:val="000000"/>
              </w:rPr>
              <w:t xml:space="preserve">Using questions and answer tactfully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09"/>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4.4.</w:t>
            </w:r>
            <w:r w:rsidRPr="00484374">
              <w:rPr>
                <w:rFonts w:ascii="Palatino Linotype" w:hAnsi="Palatino Linotype" w:cs="Arial"/>
                <w:color w:val="000000"/>
              </w:rPr>
              <w:t xml:space="preserve"> </w:t>
            </w:r>
            <w:r w:rsidRPr="00484374">
              <w:rPr>
                <w:rFonts w:ascii="Palatino Linotype" w:hAnsi="Palatino Linotype"/>
                <w:color w:val="000000"/>
              </w:rPr>
              <w:t xml:space="preserve">Encouraging consumer to ask questions/clear concerns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10"/>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4.5.</w:t>
            </w:r>
            <w:r w:rsidRPr="00484374">
              <w:rPr>
                <w:rFonts w:ascii="Palatino Linotype" w:hAnsi="Palatino Linotype" w:cs="Arial"/>
                <w:color w:val="000000"/>
              </w:rPr>
              <w:t xml:space="preserve"> </w:t>
            </w:r>
            <w:r w:rsidRPr="00484374">
              <w:rPr>
                <w:rFonts w:ascii="Palatino Linotype" w:hAnsi="Palatino Linotype"/>
                <w:color w:val="000000"/>
              </w:rPr>
              <w:t xml:space="preserve">Answering honestly and using updated facts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4.6. Planning to answer difficult questions at appointed time, if applicable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4.7. Reviewing/Evaluating the session and information shared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8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Default"/>
              <w:rPr>
                <w:rFonts w:ascii="Palatino Linotype" w:hAnsi="Palatino Linotype"/>
                <w:color w:val="auto"/>
              </w:rPr>
            </w:pPr>
          </w:p>
          <w:p w:rsidR="008235A6" w:rsidRPr="00484374" w:rsidRDefault="008235A6" w:rsidP="009F1765">
            <w:pPr>
              <w:pStyle w:val="Footer"/>
              <w:widowControl w:val="0"/>
              <w:numPr>
                <w:ilvl w:val="0"/>
                <w:numId w:val="211"/>
              </w:numPr>
              <w:tabs>
                <w:tab w:val="clear" w:pos="4320"/>
                <w:tab w:val="clear" w:pos="8640"/>
              </w:tabs>
              <w:autoSpaceDE w:val="0"/>
              <w:autoSpaceDN w:val="0"/>
              <w:adjustRightInd w:val="0"/>
              <w:spacing w:before="12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 Asking what in the session does the consumer feel is most helpful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86"/>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Default"/>
              <w:rPr>
                <w:rFonts w:ascii="Palatino Linotype" w:hAnsi="Palatino Linotype"/>
                <w:color w:val="auto"/>
              </w:rPr>
            </w:pPr>
          </w:p>
          <w:p w:rsidR="008235A6" w:rsidRPr="00484374" w:rsidRDefault="008235A6" w:rsidP="009F1765">
            <w:pPr>
              <w:pStyle w:val="Footer"/>
              <w:widowControl w:val="0"/>
              <w:numPr>
                <w:ilvl w:val="0"/>
                <w:numId w:val="212"/>
              </w:numPr>
              <w:tabs>
                <w:tab w:val="clear" w:pos="4320"/>
                <w:tab w:val="clear" w:pos="8640"/>
              </w:tabs>
              <w:autoSpaceDE w:val="0"/>
              <w:autoSpaceDN w:val="0"/>
              <w:adjustRightInd w:val="0"/>
              <w:spacing w:before="12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What in the session could be improved straightaway OR in future similar sessions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R</w:t>
            </w:r>
            <w:r w:rsidRPr="00484374">
              <w:rPr>
                <w:rFonts w:ascii="Palatino Linotype" w:hAnsi="Palatino Linotype"/>
                <w:color w:val="000000"/>
              </w:rPr>
              <w:t xml:space="preserve">ETURN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1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5.1.</w:t>
            </w:r>
            <w:r w:rsidRPr="00484374">
              <w:rPr>
                <w:rFonts w:ascii="Palatino Linotype" w:hAnsi="Palatino Linotype" w:cs="Arial"/>
                <w:color w:val="000000"/>
              </w:rPr>
              <w:t xml:space="preserve"> </w:t>
            </w:r>
            <w:r w:rsidRPr="00484374">
              <w:rPr>
                <w:rFonts w:ascii="Palatino Linotype" w:hAnsi="Palatino Linotype"/>
                <w:color w:val="000000"/>
              </w:rPr>
              <w:t xml:space="preserve">Provide the purchased drug and following thee set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5.2. Give / Invite to return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5.3. Thank the consumer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FOR SKILLS EVALUATION ONLY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Total score attained __________ (%)  Average __________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Heading2"/>
        <w:jc w:val="center"/>
        <w:rPr>
          <w:rFonts w:ascii="Palatino Linotype" w:hAnsi="Palatino Linotype"/>
        </w:rPr>
      </w:pPr>
      <w:r w:rsidRPr="00484374">
        <w:rPr>
          <w:rFonts w:ascii="Palatino Linotype" w:hAnsi="Palatino Linotype"/>
        </w:rPr>
        <w:t xml:space="preserve"> </w:t>
      </w:r>
      <w:r w:rsidRPr="00484374">
        <w:rPr>
          <w:rFonts w:ascii="Palatino Linotype" w:hAnsi="Palatino Linotype"/>
          <w:b w:val="0"/>
          <w:bCs w:val="0"/>
        </w:rPr>
        <w:t xml:space="preserve">WHY LEARN ABOUT FIVE STAGES OR BEHAVIOUR CHANGE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214"/>
        </w:numPr>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Knowing about the above stages, helps dispensers and other health providers to be patient and avoid frustration when consumers seem “difficult” or not responding to the guidance that the dispenser provider. </w:t>
      </w:r>
    </w:p>
    <w:p w:rsidR="008235A6" w:rsidRPr="00484374" w:rsidRDefault="008235A6" w:rsidP="008235A6">
      <w:pPr>
        <w:rPr>
          <w:rFonts w:ascii="Palatino Linotype" w:hAnsi="Palatino Linotype"/>
        </w:rPr>
      </w:pPr>
      <w:r w:rsidRPr="00484374">
        <w:rPr>
          <w:rFonts w:ascii="Palatino Linotype" w:hAnsi="Palatino Linotype"/>
        </w:rPr>
        <w:t xml:space="preserve"> </w:t>
      </w:r>
    </w:p>
    <w:p w:rsidR="008235A6" w:rsidRPr="00484374" w:rsidRDefault="008235A6" w:rsidP="008235A6">
      <w:pPr>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Learning (by consumer) to take drugs and follow instructions given by the ADDO service provider involves change of behaviour.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33</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HINTS ON ENSURING EFFECTIVE SIMULATIONS FOR PARTICIPANTS (ROLE PLAYS, DEMONSTRATIONS BY EXAMPLE)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1.0. Read the information about it well.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lastRenderedPageBreak/>
        <w:t xml:space="preserve">2.0. Believe and act as if it is a real-to-life activity.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3.0. If a player: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3.1</w:t>
      </w:r>
      <w:proofErr w:type="gramStart"/>
      <w:r w:rsidRPr="00484374">
        <w:rPr>
          <w:rFonts w:ascii="Palatino Linotype" w:hAnsi="Palatino Linotype"/>
        </w:rPr>
        <w:t>.  Prepare</w:t>
      </w:r>
      <w:proofErr w:type="gramEnd"/>
      <w:r w:rsidRPr="00484374">
        <w:rPr>
          <w:rFonts w:ascii="Palatino Linotype" w:hAnsi="Palatino Linotype"/>
        </w:rPr>
        <w:t xml:space="preserve"> and practice what and how you will present the simulation, according to Facilitators’ guidance. </w:t>
      </w:r>
    </w:p>
    <w:p w:rsidR="008235A6" w:rsidRPr="00484374" w:rsidRDefault="008235A6" w:rsidP="009F1765">
      <w:pPr>
        <w:pStyle w:val="Footer"/>
        <w:widowControl w:val="0"/>
        <w:numPr>
          <w:ilvl w:val="0"/>
          <w:numId w:val="215"/>
        </w:numPr>
        <w:tabs>
          <w:tab w:val="clear" w:pos="4320"/>
          <w:tab w:val="clear" w:pos="8640"/>
        </w:tabs>
        <w:autoSpaceDE w:val="0"/>
        <w:autoSpaceDN w:val="0"/>
        <w:adjustRightInd w:val="0"/>
        <w:spacing w:before="120"/>
        <w:ind w:left="1872"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the role play to be completed within the time given by Facilitator.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21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3.2.</w:t>
      </w:r>
      <w:r w:rsidRPr="00484374">
        <w:rPr>
          <w:rFonts w:ascii="Palatino Linotype" w:hAnsi="Palatino Linotype" w:cs="Arial"/>
        </w:rPr>
        <w:t xml:space="preserve"> </w:t>
      </w:r>
      <w:r w:rsidRPr="00484374">
        <w:rPr>
          <w:rFonts w:ascii="Palatino Linotype" w:hAnsi="Palatino Linotype"/>
        </w:rPr>
        <w:t xml:space="preserve">Immediately before the role play </w:t>
      </w:r>
    </w:p>
    <w:p w:rsidR="008235A6" w:rsidRPr="00484374" w:rsidRDefault="008235A6" w:rsidP="009F1765">
      <w:pPr>
        <w:pStyle w:val="Footer"/>
        <w:widowControl w:val="0"/>
        <w:numPr>
          <w:ilvl w:val="1"/>
          <w:numId w:val="216"/>
        </w:numPr>
        <w:tabs>
          <w:tab w:val="clear" w:pos="4320"/>
          <w:tab w:val="clear" w:pos="8640"/>
        </w:tabs>
        <w:autoSpaceDE w:val="0"/>
        <w:autoSpaceDN w:val="0"/>
        <w:adjustRightInd w:val="0"/>
        <w:spacing w:before="120"/>
        <w:ind w:left="1872"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Introduce who (names) the players are, the setting (and theme or objective of the play if not done by Facilitator). </w:t>
      </w:r>
    </w:p>
    <w:p w:rsidR="008235A6" w:rsidRPr="00484374" w:rsidRDefault="008235A6" w:rsidP="009F1765">
      <w:pPr>
        <w:pStyle w:val="Footer"/>
        <w:widowControl w:val="0"/>
        <w:numPr>
          <w:ilvl w:val="1"/>
          <w:numId w:val="216"/>
        </w:numPr>
        <w:tabs>
          <w:tab w:val="clear" w:pos="4320"/>
          <w:tab w:val="clear" w:pos="8640"/>
        </w:tabs>
        <w:autoSpaceDE w:val="0"/>
        <w:autoSpaceDN w:val="0"/>
        <w:adjustRightInd w:val="0"/>
        <w:spacing w:before="120"/>
        <w:ind w:left="1872"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not to laugh if this is not expected of in the role play </w:t>
      </w:r>
    </w:p>
    <w:p w:rsidR="008235A6" w:rsidRPr="00484374" w:rsidRDefault="008235A6" w:rsidP="008235A6">
      <w:pPr>
        <w:pStyle w:val="Footer"/>
        <w:ind w:left="1512"/>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1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3.3.</w:t>
      </w:r>
      <w:r w:rsidRPr="00484374">
        <w:rPr>
          <w:rFonts w:ascii="Palatino Linotype" w:hAnsi="Palatino Linotype" w:cs="Arial"/>
        </w:rPr>
        <w:t xml:space="preserve"> </w:t>
      </w:r>
      <w:r w:rsidRPr="00484374">
        <w:rPr>
          <w:rFonts w:ascii="Palatino Linotype" w:hAnsi="Palatino Linotype"/>
        </w:rPr>
        <w:t xml:space="preserve">“Act” as naturally or spontaneously as possible.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3.4.</w:t>
      </w:r>
      <w:r w:rsidRPr="00484374">
        <w:rPr>
          <w:rFonts w:ascii="Palatino Linotype" w:hAnsi="Palatino Linotype" w:cs="Arial"/>
        </w:rPr>
        <w:t xml:space="preserve"> </w:t>
      </w:r>
      <w:r w:rsidRPr="00484374">
        <w:rPr>
          <w:rFonts w:ascii="Palatino Linotype" w:hAnsi="Palatino Linotype"/>
        </w:rPr>
        <w:t xml:space="preserve">Follow the Facilitators guideline or instructions once the role play has been completed.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217"/>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4.0.</w:t>
      </w:r>
      <w:r w:rsidRPr="00484374">
        <w:rPr>
          <w:rFonts w:ascii="Palatino Linotype" w:hAnsi="Palatino Linotype" w:cs="Arial"/>
          <w:b/>
          <w:bCs/>
        </w:rPr>
        <w:t xml:space="preserve"> </w:t>
      </w:r>
      <w:r w:rsidRPr="00484374">
        <w:rPr>
          <w:rFonts w:ascii="Palatino Linotype" w:hAnsi="Palatino Linotype"/>
          <w:b/>
          <w:bCs/>
        </w:rPr>
        <w:t xml:space="preserve">If observer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1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4.1.</w:t>
      </w:r>
      <w:r w:rsidRPr="00484374">
        <w:rPr>
          <w:rFonts w:ascii="Palatino Linotype" w:hAnsi="Palatino Linotype" w:cs="Arial"/>
        </w:rPr>
        <w:t xml:space="preserve"> </w:t>
      </w:r>
      <w:r w:rsidRPr="00484374">
        <w:rPr>
          <w:rFonts w:ascii="Palatino Linotype" w:hAnsi="Palatino Linotype"/>
        </w:rPr>
        <w:t xml:space="preserve">Read the observers Checklist well.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4.2.</w:t>
      </w:r>
      <w:r w:rsidRPr="00484374">
        <w:rPr>
          <w:rFonts w:ascii="Palatino Linotype" w:hAnsi="Palatino Linotype" w:cs="Arial"/>
        </w:rPr>
        <w:t xml:space="preserve"> </w:t>
      </w:r>
      <w:r w:rsidRPr="00484374">
        <w:rPr>
          <w:rFonts w:ascii="Palatino Linotype" w:hAnsi="Palatino Linotype"/>
        </w:rPr>
        <w:t xml:space="preserve">Avoid laughing or making the players laugh.  Laughing distracts the players from being “natural”.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4.3.</w:t>
      </w:r>
      <w:r w:rsidRPr="00484374">
        <w:rPr>
          <w:rFonts w:ascii="Palatino Linotype" w:hAnsi="Palatino Linotype" w:cs="Arial"/>
        </w:rPr>
        <w:t xml:space="preserve"> </w:t>
      </w:r>
      <w:r w:rsidRPr="00484374">
        <w:rPr>
          <w:rFonts w:ascii="Palatino Linotype" w:hAnsi="Palatino Linotype"/>
        </w:rPr>
        <w:t xml:space="preserve">Use the observer checklist and tick [] the actions done by player.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4.4.</w:t>
      </w:r>
      <w:r w:rsidRPr="00484374">
        <w:rPr>
          <w:rFonts w:ascii="Palatino Linotype" w:hAnsi="Palatino Linotype" w:cs="Arial"/>
        </w:rPr>
        <w:t xml:space="preserve"> </w:t>
      </w:r>
      <w:r w:rsidRPr="00484374">
        <w:rPr>
          <w:rFonts w:ascii="Palatino Linotype" w:hAnsi="Palatino Linotype"/>
        </w:rPr>
        <w:t xml:space="preserve">Follow the Facilitators’ guide or instructions before, during and after role play.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34</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b/>
          <w:bCs/>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GIVING AND RECEIVING FEEDBACK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Purpose of these notes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To help the participant to comment, or critique his/her peer(s) in a non-threatening way, during Health Education, Counselling session or presenting group work.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What feedback (MREJESHO) is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18"/>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Feedback is letting someone know in a timely manner and specifically the observation you have made about particular action, or behaviour.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Feedback can be either positive or negative.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Verbal and non-verbal communication skills are also applied during giving and receiving feedback.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Feedback described actions or behaviours and NOT the person.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sz w:val="36"/>
          <w:szCs w:val="36"/>
        </w:rPr>
      </w:pPr>
      <w:r w:rsidRPr="00484374">
        <w:rPr>
          <w:rFonts w:ascii="Palatino Linotype" w:hAnsi="Palatino Linotype"/>
          <w:b/>
          <w:bCs/>
          <w:i/>
          <w:iCs/>
          <w:sz w:val="36"/>
          <w:szCs w:val="36"/>
        </w:rPr>
        <w:t xml:space="preserve">Handout No. 35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RULES FOR GIVING AND RECEIVING FEEDBACK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tbl>
      <w:tblPr>
        <w:tblW w:w="0" w:type="auto"/>
        <w:tblBorders>
          <w:top w:val="nil"/>
          <w:left w:val="nil"/>
          <w:bottom w:val="nil"/>
          <w:right w:val="nil"/>
        </w:tblBorders>
        <w:tblLook w:val="0000"/>
      </w:tblPr>
      <w:tblGrid>
        <w:gridCol w:w="5116"/>
        <w:gridCol w:w="3740"/>
      </w:tblGrid>
      <w:tr w:rsidR="008235A6" w:rsidRPr="00484374" w:rsidTr="00D276E0">
        <w:tblPrEx>
          <w:tblCellMar>
            <w:top w:w="0" w:type="dxa"/>
            <w:bottom w:w="0" w:type="dxa"/>
          </w:tblCellMar>
        </w:tblPrEx>
        <w:trPr>
          <w:trHeight w:val="596"/>
        </w:trPr>
        <w:tc>
          <w:tcPr>
            <w:tcW w:w="0" w:type="auto"/>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GIVER (Sender) </w:t>
            </w:r>
          </w:p>
        </w:tc>
        <w:tc>
          <w:tcPr>
            <w:tcW w:w="0" w:type="auto"/>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RECEIVER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614"/>
        </w:trPr>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19"/>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Listens actively. </w:t>
            </w:r>
          </w:p>
          <w:p w:rsidR="008235A6" w:rsidRPr="00484374" w:rsidRDefault="008235A6" w:rsidP="00D276E0">
            <w:pPr>
              <w:pStyle w:val="Default"/>
              <w:rPr>
                <w:rFonts w:ascii="Palatino Linotype" w:hAnsi="Palatino Linotype"/>
              </w:rPr>
            </w:pPr>
          </w:p>
        </w:tc>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0"/>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Listens actively. </w:t>
            </w:r>
          </w:p>
          <w:p w:rsidR="008235A6" w:rsidRPr="00484374" w:rsidRDefault="008235A6" w:rsidP="00D276E0">
            <w:pPr>
              <w:pStyle w:val="Default"/>
              <w:rPr>
                <w:rFonts w:ascii="Palatino Linotype" w:hAnsi="Palatino Linotype"/>
              </w:rPr>
            </w:pPr>
          </w:p>
        </w:tc>
      </w:tr>
      <w:tr w:rsidR="008235A6" w:rsidRPr="00484374" w:rsidTr="00D276E0">
        <w:tblPrEx>
          <w:tblCellMar>
            <w:top w:w="0" w:type="dxa"/>
            <w:bottom w:w="0" w:type="dxa"/>
          </w:tblCellMar>
        </w:tblPrEx>
        <w:trPr>
          <w:trHeight w:val="1712"/>
        </w:trPr>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1"/>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Prepares to give feedback (thinks before saying something). </w:t>
            </w:r>
          </w:p>
          <w:p w:rsidR="008235A6" w:rsidRPr="00484374" w:rsidRDefault="008235A6" w:rsidP="009F1765">
            <w:pPr>
              <w:pStyle w:val="Footer"/>
              <w:widowControl w:val="0"/>
              <w:numPr>
                <w:ilvl w:val="0"/>
                <w:numId w:val="221"/>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2"/>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Plans to use the feedback.  May share this plan with sender. </w:t>
            </w:r>
          </w:p>
          <w:p w:rsidR="008235A6" w:rsidRPr="00484374" w:rsidRDefault="008235A6" w:rsidP="00D276E0">
            <w:pPr>
              <w:pStyle w:val="Default"/>
              <w:rPr>
                <w:rFonts w:ascii="Palatino Linotype" w:hAnsi="Palatino Linotype"/>
              </w:rPr>
            </w:pPr>
          </w:p>
        </w:tc>
      </w:tr>
      <w:tr w:rsidR="008235A6" w:rsidRPr="00484374" w:rsidTr="00D276E0">
        <w:tblPrEx>
          <w:tblCellMar>
            <w:top w:w="0" w:type="dxa"/>
            <w:bottom w:w="0" w:type="dxa"/>
          </w:tblCellMar>
        </w:tblPrEx>
        <w:trPr>
          <w:trHeight w:val="2282"/>
        </w:trPr>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Gives timely feedback. </w:t>
            </w:r>
          </w:p>
          <w:p w:rsidR="008235A6" w:rsidRPr="00484374" w:rsidRDefault="008235A6" w:rsidP="009F1765">
            <w:pPr>
              <w:pStyle w:val="Footer"/>
              <w:widowControl w:val="0"/>
              <w:numPr>
                <w:ilvl w:val="0"/>
                <w:numId w:val="22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Make statements that describe specifically the action or behaviour of the Receiver. </w:t>
            </w:r>
          </w:p>
          <w:p w:rsidR="008235A6" w:rsidRPr="00484374" w:rsidRDefault="008235A6" w:rsidP="009F1765">
            <w:pPr>
              <w:pStyle w:val="Footer"/>
              <w:widowControl w:val="0"/>
              <w:numPr>
                <w:ilvl w:val="0"/>
                <w:numId w:val="22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May or may not ask for timely feedback. </w:t>
            </w:r>
          </w:p>
          <w:p w:rsidR="008235A6" w:rsidRPr="00484374" w:rsidRDefault="008235A6" w:rsidP="009F1765">
            <w:pPr>
              <w:pStyle w:val="Footer"/>
              <w:widowControl w:val="0"/>
              <w:numPr>
                <w:ilvl w:val="0"/>
                <w:numId w:val="22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Reacts by either asking for clarification or active listening. </w:t>
            </w:r>
          </w:p>
          <w:p w:rsidR="008235A6" w:rsidRPr="00484374" w:rsidRDefault="008235A6" w:rsidP="00D276E0">
            <w:pPr>
              <w:pStyle w:val="Default"/>
              <w:rPr>
                <w:rFonts w:ascii="Palatino Linotype" w:hAnsi="Palatino Linotype"/>
              </w:rPr>
            </w:pPr>
          </w:p>
        </w:tc>
      </w:tr>
      <w:tr w:rsidR="008235A6" w:rsidRPr="00484374" w:rsidTr="00D276E0">
        <w:tblPrEx>
          <w:tblCellMar>
            <w:top w:w="0" w:type="dxa"/>
            <w:bottom w:w="0" w:type="dxa"/>
          </w:tblCellMar>
        </w:tblPrEx>
        <w:trPr>
          <w:trHeight w:val="3109"/>
        </w:trPr>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Gives feedback on what the receiver can do something about/change. </w:t>
            </w:r>
          </w:p>
          <w:p w:rsidR="008235A6" w:rsidRPr="00484374" w:rsidRDefault="008235A6" w:rsidP="009F1765">
            <w:pPr>
              <w:pStyle w:val="Footer"/>
              <w:widowControl w:val="0"/>
              <w:numPr>
                <w:ilvl w:val="0"/>
                <w:numId w:val="22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Uses questions: What, Where, How, When and “I” rather than “You” ….. </w:t>
            </w:r>
            <w:proofErr w:type="gramStart"/>
            <w:r w:rsidRPr="00484374">
              <w:rPr>
                <w:rFonts w:ascii="Palatino Linotype" w:hAnsi="Palatino Linotype"/>
                <w:color w:val="000000"/>
              </w:rPr>
              <w:t>statements</w:t>
            </w:r>
            <w:proofErr w:type="gramEnd"/>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Does not express anger or give reasons for the behaviour (is not defensive).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Clarifies by using the same questions stated for sender (on the left of this page).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ind w:left="36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ind w:left="360"/>
              <w:rPr>
                <w:rFonts w:ascii="Palatino Linotype" w:hAnsi="Palatino Linotype"/>
                <w:color w:val="000000"/>
              </w:rPr>
            </w:pPr>
            <w:r w:rsidRPr="00484374">
              <w:rPr>
                <w:rFonts w:ascii="Palatino Linotype" w:hAnsi="Palatino Linotype"/>
                <w:color w:val="000000"/>
              </w:rPr>
              <w:t xml:space="preserve">Can also use “encouragers” e.g. </w:t>
            </w:r>
            <w:proofErr w:type="gramStart"/>
            <w:r w:rsidRPr="00484374">
              <w:rPr>
                <w:rFonts w:ascii="Palatino Linotype" w:hAnsi="Palatino Linotype"/>
                <w:color w:val="000000"/>
              </w:rPr>
              <w:t>Tell</w:t>
            </w:r>
            <w:proofErr w:type="gramEnd"/>
            <w:r w:rsidRPr="00484374">
              <w:rPr>
                <w:rFonts w:ascii="Palatino Linotype" w:hAnsi="Palatino Linotype"/>
                <w:color w:val="000000"/>
              </w:rPr>
              <w:t xml:space="preserve"> me more, go on, I hear you. </w:t>
            </w:r>
          </w:p>
          <w:p w:rsidR="008235A6" w:rsidRPr="00484374" w:rsidRDefault="008235A6" w:rsidP="009F1765">
            <w:pPr>
              <w:pStyle w:val="Footer"/>
              <w:widowControl w:val="0"/>
              <w:numPr>
                <w:ilvl w:val="0"/>
                <w:numId w:val="22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r>
      <w:tr w:rsidR="008235A6" w:rsidRPr="00484374" w:rsidTr="00D276E0">
        <w:tblPrEx>
          <w:tblCellMar>
            <w:top w:w="0" w:type="dxa"/>
            <w:bottom w:w="0" w:type="dxa"/>
          </w:tblCellMar>
        </w:tblPrEx>
        <w:trPr>
          <w:trHeight w:val="2266"/>
        </w:trPr>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7"/>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Uses clear straight forward language, states supportive and specific examples. E.g. </w:t>
            </w:r>
            <w:proofErr w:type="gramStart"/>
            <w:r w:rsidRPr="00484374">
              <w:rPr>
                <w:rFonts w:ascii="Palatino Linotype" w:hAnsi="Palatino Linotype"/>
                <w:color w:val="000000"/>
              </w:rPr>
              <w:t>It</w:t>
            </w:r>
            <w:proofErr w:type="gramEnd"/>
            <w:r w:rsidRPr="00484374">
              <w:rPr>
                <w:rFonts w:ascii="Palatino Linotype" w:hAnsi="Palatino Linotype"/>
                <w:color w:val="000000"/>
              </w:rPr>
              <w:t xml:space="preserve"> he/she said “that was good”, he/she follows it with what made it good/what was good. </w:t>
            </w:r>
          </w:p>
          <w:p w:rsidR="008235A6" w:rsidRPr="00484374" w:rsidRDefault="008235A6" w:rsidP="009F1765">
            <w:pPr>
              <w:pStyle w:val="Footer"/>
              <w:widowControl w:val="0"/>
              <w:numPr>
                <w:ilvl w:val="0"/>
                <w:numId w:val="227"/>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Thanks sender/giver and states specifically what helped him/her he/she was given feedback. </w:t>
            </w:r>
          </w:p>
          <w:p w:rsidR="008235A6" w:rsidRPr="00484374" w:rsidRDefault="008235A6" w:rsidP="009F1765">
            <w:pPr>
              <w:pStyle w:val="Footer"/>
              <w:widowControl w:val="0"/>
              <w:numPr>
                <w:ilvl w:val="0"/>
                <w:numId w:val="22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2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36</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GUIDE/CHECKLIST FOR ADDRESSING CONSUMER SOLICITED SERVICE ON ILLNESSES AND SYMPTOMS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1.0. Apply relevant consumer rights.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2.0. Answer questions using updated facts e.g. From Ministry of Health leaflets or policy described for ADDO service.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3.0. Uphold professional code of Ethics e.g.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29"/>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Be loyal to other colleagues (instead of talking badly about them).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to peer or other referral site if the matter is not your usual responsibility (even if you know about what other professionals, such as doctors, do)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rPr>
        <w:t>3.0.</w:t>
      </w:r>
      <w:r w:rsidRPr="00484374">
        <w:rPr>
          <w:rFonts w:ascii="Palatino Linotype" w:hAnsi="Palatino Linotype" w:cs="Arial"/>
          <w:b/>
          <w:bCs/>
        </w:rPr>
        <w:t xml:space="preserve"> </w:t>
      </w:r>
      <w:r w:rsidRPr="00484374">
        <w:rPr>
          <w:rFonts w:ascii="Palatino Linotype" w:hAnsi="Palatino Linotype"/>
          <w:b/>
          <w:bCs/>
        </w:rPr>
        <w:t xml:space="preserve">Tactfully say “I do not know, I will find out or see Mr/Miss/Mrs/Dr ……….”    Do what.  You have promised the consumer.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4.0.</w:t>
      </w:r>
      <w:r w:rsidRPr="00484374">
        <w:rPr>
          <w:rFonts w:ascii="Palatino Linotype" w:hAnsi="Palatino Linotype" w:cs="Arial"/>
          <w:b/>
          <w:bCs/>
        </w:rPr>
        <w:t xml:space="preserve"> </w:t>
      </w:r>
      <w:r w:rsidRPr="00484374">
        <w:rPr>
          <w:rFonts w:ascii="Palatino Linotype" w:hAnsi="Palatino Linotype"/>
          <w:b/>
          <w:bCs/>
        </w:rPr>
        <w:t xml:space="preserve">Offer time(s) to discuss the matter later.  E.g. </w:t>
      </w:r>
      <w:proofErr w:type="gramStart"/>
      <w:r w:rsidRPr="00484374">
        <w:rPr>
          <w:rFonts w:ascii="Palatino Linotype" w:hAnsi="Palatino Linotype"/>
          <w:b/>
          <w:bCs/>
        </w:rPr>
        <w:t>You</w:t>
      </w:r>
      <w:proofErr w:type="gramEnd"/>
      <w:r w:rsidRPr="00484374">
        <w:rPr>
          <w:rFonts w:ascii="Palatino Linotype" w:hAnsi="Palatino Linotype"/>
          <w:b/>
          <w:bCs/>
        </w:rPr>
        <w:t xml:space="preserve"> need to find more information, or the matter requires confidentiality or is likely to take a long discussion.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5.0.</w:t>
      </w:r>
      <w:r w:rsidRPr="00484374">
        <w:rPr>
          <w:rFonts w:ascii="Palatino Linotype" w:hAnsi="Palatino Linotype" w:cs="Arial"/>
          <w:b/>
          <w:bCs/>
        </w:rPr>
        <w:t xml:space="preserve"> </w:t>
      </w:r>
      <w:r w:rsidRPr="00484374">
        <w:rPr>
          <w:rFonts w:ascii="Palatino Linotype" w:hAnsi="Palatino Linotype"/>
          <w:b/>
          <w:bCs/>
        </w:rPr>
        <w:t xml:space="preserve">If appropriate, counsel to help the consumer make decision(s) that will contribute to solving the problem (How to do this procedure will be done in Session 5).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37</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Checklist/Procedure on Conducting a Health Education Session on Illnesses and Symptoms for which the consumer is purchasing drugs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Skill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G</w:t>
            </w:r>
            <w:r w:rsidRPr="00484374">
              <w:rPr>
                <w:rFonts w:ascii="Palatino Linotype" w:hAnsi="Palatino Linotype"/>
                <w:color w:val="000000"/>
              </w:rPr>
              <w:t xml:space="preserve">REET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Helping consumer feel relaxed and open (Creating rapport)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563" w:hanging="563"/>
              <w:rPr>
                <w:rFonts w:ascii="Palatino Linotype" w:hAnsi="Palatino Linotype"/>
                <w:color w:val="000000"/>
              </w:rPr>
            </w:pPr>
            <w:r w:rsidRPr="00484374">
              <w:rPr>
                <w:rFonts w:ascii="Palatino Linotype" w:hAnsi="Palatino Linotype"/>
                <w:color w:val="000000"/>
              </w:rPr>
              <w:t>1.1</w:t>
            </w:r>
            <w:proofErr w:type="gramStart"/>
            <w:r w:rsidRPr="00484374">
              <w:rPr>
                <w:rFonts w:ascii="Palatino Linotype" w:hAnsi="Palatino Linotype"/>
                <w:color w:val="000000"/>
              </w:rPr>
              <w:t>.  Greeting</w:t>
            </w:r>
            <w:proofErr w:type="gramEnd"/>
            <w:r w:rsidRPr="00484374">
              <w:rPr>
                <w:rFonts w:ascii="Palatino Linotype" w:hAnsi="Palatino Linotype"/>
                <w:color w:val="000000"/>
              </w:rPr>
              <w:t xml:space="preserve"> or make remarks in culturally acceptable manner.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1.2. Offer available seating.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1.3. Ensure that other persons cannot overhear the discussion AND/OR cannot to see your consumer.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1.4. Introduce your self, if applicable.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1.5. Make sure that the person wants to discuss the illness with you.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A</w:t>
            </w:r>
            <w:r w:rsidRPr="00484374">
              <w:rPr>
                <w:rFonts w:ascii="Palatino Linotype" w:hAnsi="Palatino Linotype"/>
                <w:color w:val="000000"/>
              </w:rPr>
              <w:t xml:space="preserve">SK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Use verbal and non-verbal communication skills throughout the session.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432" w:hanging="432"/>
              <w:rPr>
                <w:rFonts w:ascii="Palatino Linotype" w:hAnsi="Palatino Linotype"/>
                <w:color w:val="000000"/>
              </w:rPr>
            </w:pPr>
            <w:r w:rsidRPr="00484374">
              <w:rPr>
                <w:rFonts w:ascii="Palatino Linotype" w:hAnsi="Palatino Linotype"/>
                <w:color w:val="000000"/>
              </w:rPr>
              <w:t xml:space="preserve">2.1. Ask what he/she knows about the illness or concerns about the illness.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0"/>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2.2.</w:t>
            </w:r>
            <w:r w:rsidRPr="00484374">
              <w:rPr>
                <w:rFonts w:ascii="Palatino Linotype" w:hAnsi="Palatino Linotype" w:cs="Arial"/>
                <w:color w:val="000000"/>
              </w:rPr>
              <w:t xml:space="preserve"> </w:t>
            </w:r>
            <w:r w:rsidRPr="00484374">
              <w:rPr>
                <w:rFonts w:ascii="Palatino Linotype" w:hAnsi="Palatino Linotype"/>
                <w:color w:val="000000"/>
              </w:rPr>
              <w:t xml:space="preserve">Ask what he/she knows about action of drug he/she is purchasing on the illness.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rPr>
              <w:t xml:space="preserve"> </w:t>
            </w:r>
            <w:r>
              <w:rPr>
                <w:rFonts w:ascii="Palatino Linotype" w:hAnsi="Palatino Linotype"/>
              </w:rPr>
              <w:t>S</w:t>
            </w:r>
            <w:r w:rsidRPr="00484374">
              <w:rPr>
                <w:rFonts w:ascii="Palatino Linotype" w:hAnsi="Palatino Linotype"/>
                <w:b/>
                <w:bCs/>
                <w:color w:val="000000"/>
              </w:rPr>
              <w:t xml:space="preserve">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3.0.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Assess consumers’ knowledge and feelings about the illness.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383" w:hanging="383"/>
              <w:rPr>
                <w:rFonts w:ascii="Palatino Linotype" w:hAnsi="Palatino Linotype"/>
                <w:color w:val="000000"/>
              </w:rPr>
            </w:pPr>
            <w:r w:rsidRPr="00484374">
              <w:rPr>
                <w:rFonts w:ascii="Palatino Linotype" w:hAnsi="Palatino Linotype"/>
                <w:color w:val="000000"/>
              </w:rPr>
              <w:t xml:space="preserve">3.1. Tactfully correct misconceptions but praise for correct points and positive feelings.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4.0.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T</w:t>
            </w:r>
            <w:r w:rsidRPr="00484374">
              <w:rPr>
                <w:rFonts w:ascii="Palatino Linotype" w:hAnsi="Palatino Linotype"/>
                <w:color w:val="000000"/>
              </w:rPr>
              <w:t xml:space="preserve">ELL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Explain expected actions of prescribed drug to the illness or symptoms.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1"/>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4.1</w:t>
            </w:r>
            <w:proofErr w:type="gramStart"/>
            <w:r w:rsidRPr="00484374">
              <w:rPr>
                <w:rFonts w:ascii="Palatino Linotype" w:hAnsi="Palatino Linotype"/>
                <w:color w:val="000000"/>
              </w:rPr>
              <w:t>.Use</w:t>
            </w:r>
            <w:proofErr w:type="gramEnd"/>
            <w:r w:rsidRPr="00484374">
              <w:rPr>
                <w:rFonts w:ascii="Palatino Linotype" w:hAnsi="Palatino Linotype"/>
                <w:color w:val="000000"/>
              </w:rPr>
              <w:t xml:space="preserve"> appropriate Visuals after ensuring consumer understand the message.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20"/>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383" w:hanging="383"/>
              <w:rPr>
                <w:rFonts w:ascii="Palatino Linotype" w:hAnsi="Palatino Linotype"/>
                <w:color w:val="000000"/>
              </w:rPr>
            </w:pPr>
            <w:r w:rsidRPr="00484374">
              <w:rPr>
                <w:rFonts w:ascii="Palatino Linotype" w:hAnsi="Palatino Linotype"/>
                <w:color w:val="000000"/>
              </w:rPr>
              <w:t xml:space="preserve">4.2. Check and promote understanding of consumer at regular intervals: </w:t>
            </w:r>
          </w:p>
          <w:p w:rsidR="008235A6" w:rsidRPr="00484374" w:rsidRDefault="008235A6" w:rsidP="00D276E0">
            <w:pPr>
              <w:pStyle w:val="Footer"/>
              <w:ind w:left="383" w:hanging="383"/>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2"/>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4.2.1.</w:t>
            </w:r>
            <w:r w:rsidRPr="00484374">
              <w:rPr>
                <w:rFonts w:ascii="Palatino Linotype" w:hAnsi="Palatino Linotype" w:cs="Arial"/>
                <w:color w:val="000000"/>
              </w:rPr>
              <w:t xml:space="preserve"> </w:t>
            </w:r>
            <w:r w:rsidRPr="00484374">
              <w:rPr>
                <w:rFonts w:ascii="Palatino Linotype" w:hAnsi="Palatino Linotype"/>
                <w:color w:val="000000"/>
              </w:rPr>
              <w:t xml:space="preserve">Ask him/her to repeat what he/she heard during the discussion.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4.2.2.</w:t>
            </w:r>
            <w:r w:rsidRPr="00484374">
              <w:rPr>
                <w:rFonts w:ascii="Palatino Linotype" w:hAnsi="Palatino Linotype" w:cs="Arial"/>
                <w:color w:val="000000"/>
              </w:rPr>
              <w:t xml:space="preserve"> </w:t>
            </w:r>
            <w:r w:rsidRPr="00484374">
              <w:rPr>
                <w:rFonts w:ascii="Palatino Linotype" w:hAnsi="Palatino Linotype"/>
                <w:color w:val="000000"/>
              </w:rPr>
              <w:t xml:space="preserve">Use questions and answers tactfully.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4"/>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4.2.3.</w:t>
            </w:r>
            <w:r w:rsidRPr="00484374">
              <w:rPr>
                <w:rFonts w:ascii="Palatino Linotype" w:hAnsi="Palatino Linotype" w:cs="Arial"/>
                <w:color w:val="000000"/>
              </w:rPr>
              <w:t xml:space="preserve"> </w:t>
            </w:r>
            <w:r w:rsidRPr="00484374">
              <w:rPr>
                <w:rFonts w:ascii="Palatino Linotype" w:hAnsi="Palatino Linotype"/>
                <w:color w:val="000000"/>
              </w:rPr>
              <w:t xml:space="preserve">Encourage consumer to ask questions.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ind w:left="743" w:hanging="743"/>
              <w:rPr>
                <w:rFonts w:ascii="Palatino Linotype" w:hAnsi="Palatino Linotype"/>
                <w:color w:val="000000"/>
              </w:rPr>
            </w:pPr>
            <w:r w:rsidRPr="00484374">
              <w:rPr>
                <w:rFonts w:ascii="Palatino Linotype" w:hAnsi="Palatino Linotype"/>
                <w:color w:val="000000"/>
              </w:rPr>
              <w:t xml:space="preserve">4.2.4.   Explain use of drug if appropriate (see Checklist No. 32 step 6.0).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5.0.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H</w:t>
            </w:r>
            <w:r w:rsidRPr="00484374">
              <w:rPr>
                <w:rFonts w:ascii="Palatino Linotype" w:hAnsi="Palatino Linotype"/>
                <w:color w:val="000000"/>
              </w:rPr>
              <w:t xml:space="preserve">ELP and </w:t>
            </w:r>
            <w:r w:rsidRPr="00484374">
              <w:rPr>
                <w:rFonts w:ascii="Palatino Linotype" w:hAnsi="Palatino Linotype"/>
                <w:b/>
                <w:bCs/>
                <w:color w:val="000000"/>
              </w:rPr>
              <w:t>E</w:t>
            </w:r>
            <w:r w:rsidRPr="00484374">
              <w:rPr>
                <w:rFonts w:ascii="Palatino Linotype" w:hAnsi="Palatino Linotype"/>
                <w:color w:val="000000"/>
              </w:rPr>
              <w:t xml:space="preserve">XPLAIN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Review / Evaluation the session: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5.1.</w:t>
            </w:r>
            <w:r w:rsidRPr="00484374">
              <w:rPr>
                <w:rFonts w:ascii="Palatino Linotype" w:hAnsi="Palatino Linotype" w:cs="Arial"/>
                <w:color w:val="000000"/>
              </w:rPr>
              <w:t xml:space="preserve"> </w:t>
            </w:r>
            <w:r w:rsidRPr="00484374">
              <w:rPr>
                <w:rFonts w:ascii="Palatino Linotype" w:hAnsi="Palatino Linotype"/>
                <w:color w:val="000000"/>
              </w:rPr>
              <w:t xml:space="preserve">What the consumer is happy about and reason. </w:t>
            </w:r>
          </w:p>
          <w:p w:rsidR="008235A6" w:rsidRPr="00484374" w:rsidRDefault="008235A6" w:rsidP="009F1765">
            <w:pPr>
              <w:pStyle w:val="Footer"/>
              <w:widowControl w:val="0"/>
              <w:numPr>
                <w:ilvl w:val="0"/>
                <w:numId w:val="235"/>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Default"/>
              <w:rPr>
                <w:rFonts w:ascii="Palatino Linotype" w:hAnsi="Palatino Linotype"/>
                <w:color w:val="auto"/>
              </w:rPr>
            </w:pPr>
          </w:p>
          <w:p w:rsidR="008235A6" w:rsidRPr="00484374" w:rsidRDefault="008235A6" w:rsidP="009F1765">
            <w:pPr>
              <w:pStyle w:val="Footer"/>
              <w:widowControl w:val="0"/>
              <w:numPr>
                <w:ilvl w:val="0"/>
                <w:numId w:val="236"/>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5.2.</w:t>
            </w:r>
            <w:r w:rsidRPr="00484374">
              <w:rPr>
                <w:rFonts w:ascii="Palatino Linotype" w:hAnsi="Palatino Linotype" w:cs="Arial"/>
                <w:color w:val="000000"/>
              </w:rPr>
              <w:t xml:space="preserve"> </w:t>
            </w:r>
            <w:r w:rsidRPr="00484374">
              <w:rPr>
                <w:rFonts w:ascii="Palatino Linotype" w:hAnsi="Palatino Linotype"/>
                <w:color w:val="000000"/>
              </w:rPr>
              <w:t xml:space="preserve">What he/she is not quite happy about and reason.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rPr>
          <w:rFonts w:ascii="Palatino Linotype" w:hAnsi="Palatino Linotype"/>
        </w:rPr>
      </w:pPr>
    </w:p>
    <w:p w:rsidR="008235A6" w:rsidRPr="00484374" w:rsidRDefault="008235A6" w:rsidP="008235A6">
      <w:pPr>
        <w:rPr>
          <w:rFonts w:ascii="Palatino Linotype" w:hAnsi="Palatino Linotype"/>
        </w:rPr>
      </w:pPr>
      <w:r w:rsidRPr="00484374">
        <w:rPr>
          <w:rFonts w:ascii="Palatino Linotype" w:hAnsi="Palatino Linotype"/>
        </w:rPr>
        <w:t xml:space="preserve"> </w:t>
      </w:r>
    </w:p>
    <w:tbl>
      <w:tblPr>
        <w:tblW w:w="0" w:type="auto"/>
        <w:tblBorders>
          <w:top w:val="nil"/>
          <w:left w:val="nil"/>
          <w:bottom w:val="nil"/>
          <w:right w:val="nil"/>
        </w:tblBorders>
        <w:tblLook w:val="0000"/>
      </w:tblPr>
      <w:tblGrid>
        <w:gridCol w:w="576"/>
        <w:gridCol w:w="5388"/>
        <w:gridCol w:w="603"/>
        <w:gridCol w:w="336"/>
        <w:gridCol w:w="550"/>
        <w:gridCol w:w="1403"/>
      </w:tblGrid>
      <w:tr w:rsidR="008235A6" w:rsidRPr="00484374" w:rsidTr="00D276E0">
        <w:tblPrEx>
          <w:tblCellMar>
            <w:top w:w="0" w:type="dxa"/>
            <w:bottom w:w="0" w:type="dxa"/>
          </w:tblCellMar>
        </w:tblPrEx>
        <w:trPr>
          <w:trHeight w:val="596"/>
        </w:trPr>
        <w:tc>
          <w:tcPr>
            <w:tcW w:w="0" w:type="auto"/>
            <w:gridSpan w:val="2"/>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Skill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Yes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No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jc w:val="center"/>
              <w:rPr>
                <w:rFonts w:ascii="Palatino Linotype" w:hAnsi="Palatino Linotype"/>
                <w:color w:val="000000"/>
              </w:rPr>
            </w:pPr>
            <w:r w:rsidRPr="00484374">
              <w:rPr>
                <w:rFonts w:ascii="Palatino Linotype" w:hAnsi="Palatino Linotype"/>
                <w:b/>
                <w:bCs/>
                <w:color w:val="000000"/>
              </w:rPr>
              <w:t xml:space="preserve">Comments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7"/>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5.3</w:t>
            </w:r>
            <w:proofErr w:type="gramStart"/>
            <w:r w:rsidRPr="00484374">
              <w:rPr>
                <w:rFonts w:ascii="Palatino Linotype" w:hAnsi="Palatino Linotype"/>
                <w:color w:val="000000"/>
              </w:rPr>
              <w:t>.Take</w:t>
            </w:r>
            <w:proofErr w:type="gramEnd"/>
            <w:r w:rsidRPr="00484374">
              <w:rPr>
                <w:rFonts w:ascii="Palatino Linotype" w:hAnsi="Palatino Linotype"/>
                <w:color w:val="000000"/>
              </w:rPr>
              <w:t xml:space="preserve"> action on the feedback you can deal with.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8"/>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5.4</w:t>
            </w:r>
            <w:proofErr w:type="gramStart"/>
            <w:r w:rsidRPr="00484374">
              <w:rPr>
                <w:rFonts w:ascii="Palatino Linotype" w:hAnsi="Palatino Linotype"/>
                <w:color w:val="000000"/>
              </w:rPr>
              <w:t>.Say</w:t>
            </w:r>
            <w:proofErr w:type="gramEnd"/>
            <w:r w:rsidRPr="00484374">
              <w:rPr>
                <w:rFonts w:ascii="Palatino Linotype" w:hAnsi="Palatino Linotype"/>
                <w:color w:val="000000"/>
              </w:rPr>
              <w:t xml:space="preserve"> what you do not know and will find out or refer as needed.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6.0.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b/>
                <w:bCs/>
                <w:color w:val="000000"/>
              </w:rPr>
              <w:t>R</w:t>
            </w:r>
            <w:r w:rsidRPr="00484374">
              <w:rPr>
                <w:rFonts w:ascii="Palatino Linotype" w:hAnsi="Palatino Linotype"/>
                <w:color w:val="000000"/>
              </w:rPr>
              <w:t xml:space="preserve">ETURN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Close Session: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39"/>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5.1.</w:t>
            </w:r>
            <w:r w:rsidRPr="00484374">
              <w:rPr>
                <w:rFonts w:ascii="Palatino Linotype" w:hAnsi="Palatino Linotype" w:cs="Arial"/>
                <w:color w:val="000000"/>
              </w:rPr>
              <w:t xml:space="preserve"> </w:t>
            </w:r>
            <w:r w:rsidRPr="00484374">
              <w:rPr>
                <w:rFonts w:ascii="Palatino Linotype" w:hAnsi="Palatino Linotype"/>
                <w:color w:val="000000"/>
              </w:rPr>
              <w:t xml:space="preserve">Refer for further care if applicable on writing (See Handout No. 19)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40"/>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5.2.</w:t>
            </w:r>
            <w:r w:rsidRPr="00484374">
              <w:rPr>
                <w:rFonts w:ascii="Palatino Linotype" w:hAnsi="Palatino Linotype" w:cs="Arial"/>
                <w:color w:val="000000"/>
              </w:rPr>
              <w:t xml:space="preserve"> </w:t>
            </w:r>
            <w:r w:rsidRPr="00484374">
              <w:rPr>
                <w:rFonts w:ascii="Palatino Linotype" w:hAnsi="Palatino Linotype"/>
                <w:color w:val="000000"/>
              </w:rPr>
              <w:t xml:space="preserve">Offer yourself for further health education when consumer feels that need.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41"/>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5.3.</w:t>
            </w:r>
            <w:r w:rsidRPr="00484374">
              <w:rPr>
                <w:rFonts w:ascii="Palatino Linotype" w:hAnsi="Palatino Linotype" w:cs="Arial"/>
                <w:color w:val="000000"/>
              </w:rPr>
              <w:t xml:space="preserve"> </w:t>
            </w:r>
            <w:r w:rsidRPr="00484374">
              <w:rPr>
                <w:rFonts w:ascii="Palatino Linotype" w:hAnsi="Palatino Linotype"/>
                <w:color w:val="000000"/>
              </w:rPr>
              <w:t xml:space="preserve">Thank the consumer for his/her corporation.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42"/>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5.4.</w:t>
            </w:r>
            <w:r w:rsidRPr="00484374">
              <w:rPr>
                <w:rFonts w:ascii="Palatino Linotype" w:hAnsi="Palatino Linotype" w:cs="Arial"/>
                <w:color w:val="000000"/>
              </w:rPr>
              <w:t xml:space="preserve"> </w:t>
            </w:r>
            <w:r w:rsidRPr="00484374">
              <w:rPr>
                <w:rFonts w:ascii="Palatino Linotype" w:hAnsi="Palatino Linotype"/>
                <w:color w:val="000000"/>
              </w:rPr>
              <w:t xml:space="preserve">Ensure he/she has the drugs. </w:t>
            </w:r>
          </w:p>
          <w:p w:rsidR="008235A6" w:rsidRPr="00484374" w:rsidRDefault="008235A6" w:rsidP="009F1765">
            <w:pPr>
              <w:pStyle w:val="Footer"/>
              <w:widowControl w:val="0"/>
              <w:numPr>
                <w:ilvl w:val="0"/>
                <w:numId w:val="242"/>
              </w:numPr>
              <w:tabs>
                <w:tab w:val="clear" w:pos="4320"/>
                <w:tab w:val="clear" w:pos="8640"/>
              </w:tabs>
              <w:autoSpaceDE w:val="0"/>
              <w:autoSpaceDN w:val="0"/>
              <w:adjustRightInd w:val="0"/>
              <w:ind w:left="72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pStyle w:val="Footer"/>
              <w:widowControl w:val="0"/>
              <w:numPr>
                <w:ilvl w:val="0"/>
                <w:numId w:val="243"/>
              </w:numPr>
              <w:tabs>
                <w:tab w:val="clear" w:pos="4320"/>
                <w:tab w:val="clear" w:pos="8640"/>
              </w:tabs>
              <w:autoSpaceDE w:val="0"/>
              <w:autoSpaceDN w:val="0"/>
              <w:adjustRightInd w:val="0"/>
              <w:rPr>
                <w:rFonts w:ascii="Palatino Linotype" w:hAnsi="Palatino Linotype"/>
                <w:color w:val="000000"/>
              </w:rPr>
            </w:pPr>
            <w:r w:rsidRPr="00484374">
              <w:rPr>
                <w:rFonts w:ascii="Palatino Linotype" w:hAnsi="Palatino Linotype"/>
                <w:color w:val="000000"/>
              </w:rPr>
              <w:t>5.5.</w:t>
            </w:r>
            <w:r w:rsidRPr="00484374">
              <w:rPr>
                <w:rFonts w:ascii="Palatino Linotype" w:hAnsi="Palatino Linotype" w:cs="Arial"/>
                <w:color w:val="000000"/>
              </w:rPr>
              <w:t xml:space="preserve"> </w:t>
            </w:r>
            <w:r w:rsidRPr="00484374">
              <w:rPr>
                <w:rFonts w:ascii="Palatino Linotype" w:hAnsi="Palatino Linotype"/>
                <w:color w:val="000000"/>
              </w:rPr>
              <w:t xml:space="preserve">Bid his/her farewell. </w:t>
            </w:r>
          </w:p>
          <w:p w:rsidR="008235A6" w:rsidRPr="00484374" w:rsidRDefault="008235A6" w:rsidP="00D276E0">
            <w:pPr>
              <w:pStyle w:val="Default"/>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TOTAL SCORE</w:t>
      </w:r>
      <w:r w:rsidRPr="00484374">
        <w:rPr>
          <w:rFonts w:ascii="Palatino Linotype" w:hAnsi="Palatino Linotype"/>
        </w:rPr>
        <w:t xml:space="preserve"> (If it is a skills evaluation of Dispenser) ______ (%)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proofErr w:type="gramStart"/>
      <w:r w:rsidRPr="00484374">
        <w:rPr>
          <w:rFonts w:ascii="Palatino Linotype" w:hAnsi="Palatino Linotype"/>
          <w:b/>
          <w:bCs/>
        </w:rPr>
        <w:t>AVERAGE SCORE</w:t>
      </w:r>
      <w:r w:rsidRPr="00484374">
        <w:rPr>
          <w:rFonts w:ascii="Palatino Linotype" w:hAnsi="Palatino Linotype"/>
        </w:rPr>
        <w:t xml:space="preserve"> ________ (%).</w:t>
      </w:r>
      <w:proofErr w:type="gramEnd"/>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38</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4: CONDUCTING HEALTH EDUCATION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Questions and answers that help to develop a Consumer Oriented Message or Information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What is the problem I need to solve among consumers? </w:t>
      </w:r>
    </w:p>
    <w:p w:rsidR="008235A6" w:rsidRPr="00484374" w:rsidRDefault="008235A6" w:rsidP="009F1765">
      <w:pPr>
        <w:pStyle w:val="Footer"/>
        <w:widowControl w:val="0"/>
        <w:numPr>
          <w:ilvl w:val="0"/>
          <w:numId w:val="24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Ask what is the problem?  E.G. Why, Why, Why is it a problem until you get one priority problem?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What do I want the consumer after reading the message to do?  </w:t>
      </w:r>
    </w:p>
    <w:p w:rsidR="008235A6" w:rsidRPr="00484374" w:rsidRDefault="008235A6" w:rsidP="009F1765">
      <w:pPr>
        <w:pStyle w:val="Footer"/>
        <w:widowControl w:val="0"/>
        <w:numPr>
          <w:ilvl w:val="0"/>
          <w:numId w:val="2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use the drug consistently. </w:t>
      </w:r>
    </w:p>
    <w:p w:rsidR="008235A6" w:rsidRPr="00484374" w:rsidRDefault="008235A6" w:rsidP="009F1765">
      <w:pPr>
        <w:pStyle w:val="Footer"/>
        <w:widowControl w:val="0"/>
        <w:numPr>
          <w:ilvl w:val="0"/>
          <w:numId w:val="2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clarify a misconception. </w:t>
      </w:r>
    </w:p>
    <w:p w:rsidR="008235A6" w:rsidRPr="00484374" w:rsidRDefault="008235A6" w:rsidP="009F1765">
      <w:pPr>
        <w:pStyle w:val="Footer"/>
        <w:widowControl w:val="0"/>
        <w:numPr>
          <w:ilvl w:val="0"/>
          <w:numId w:val="2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state, similarity or difference of old and new drug or illness etc. </w:t>
      </w:r>
    </w:p>
    <w:p w:rsidR="008235A6" w:rsidRPr="00484374" w:rsidRDefault="008235A6" w:rsidP="009F1765">
      <w:pPr>
        <w:pStyle w:val="Footer"/>
        <w:widowControl w:val="0"/>
        <w:numPr>
          <w:ilvl w:val="0"/>
          <w:numId w:val="245"/>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To use my ADDO frequently (because of the quality of care at my ADDO).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3.0. When does the reader/consumer need to read the message?  </w:t>
      </w:r>
    </w:p>
    <w:p w:rsidR="008235A6" w:rsidRPr="00484374" w:rsidRDefault="008235A6" w:rsidP="009F1765">
      <w:pPr>
        <w:pStyle w:val="Footer"/>
        <w:widowControl w:val="0"/>
        <w:numPr>
          <w:ilvl w:val="0"/>
          <w:numId w:val="24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At home in evenings </w:t>
      </w:r>
    </w:p>
    <w:p w:rsidR="008235A6" w:rsidRPr="00484374" w:rsidRDefault="008235A6" w:rsidP="009F1765">
      <w:pPr>
        <w:pStyle w:val="Footer"/>
        <w:widowControl w:val="0"/>
        <w:numPr>
          <w:ilvl w:val="0"/>
          <w:numId w:val="24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 private excluding children </w:t>
      </w:r>
    </w:p>
    <w:p w:rsidR="008235A6" w:rsidRPr="00484374" w:rsidRDefault="008235A6" w:rsidP="009F1765">
      <w:pPr>
        <w:pStyle w:val="Footer"/>
        <w:widowControl w:val="0"/>
        <w:numPr>
          <w:ilvl w:val="0"/>
          <w:numId w:val="246"/>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After childbirth etc. </w:t>
      </w:r>
    </w:p>
    <w:p w:rsidR="008235A6" w:rsidRDefault="008235A6" w:rsidP="008235A6">
      <w:pPr>
        <w:pStyle w:val="Footer"/>
        <w:ind w:left="720" w:hanging="720"/>
        <w:rPr>
          <w:rFonts w:ascii="Palatino Linotype" w:hAnsi="Palatino Linotype"/>
          <w:b/>
          <w:bCs/>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 xml:space="preserve">4.0. How much will the reader manage to read (give his/her usual activities, education level, responsibilities at home etc.)? </w:t>
      </w:r>
    </w:p>
    <w:p w:rsidR="008235A6" w:rsidRPr="00484374" w:rsidRDefault="008235A6" w:rsidP="009F1765">
      <w:pPr>
        <w:pStyle w:val="Footer"/>
        <w:widowControl w:val="0"/>
        <w:numPr>
          <w:ilvl w:val="0"/>
          <w:numId w:val="247"/>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Helps to decide on size of message. Long sentences or more than one page are not attractive for busy or low literate readers.  Short and through provoking messages “spread like fire in the community.” </w:t>
      </w:r>
    </w:p>
    <w:p w:rsidR="008235A6" w:rsidRPr="00484374" w:rsidRDefault="008235A6" w:rsidP="008235A6">
      <w:pPr>
        <w:pStyle w:val="Default"/>
        <w:rPr>
          <w:rFonts w:ascii="Palatino Linotype" w:hAnsi="Palatino Linotype"/>
          <w:color w:val="auto"/>
        </w:rPr>
      </w:pPr>
    </w:p>
    <w:p w:rsidR="008235A6" w:rsidRPr="00484374" w:rsidRDefault="008235A6" w:rsidP="009F1765">
      <w:pPr>
        <w:pStyle w:val="Footer"/>
        <w:widowControl w:val="0"/>
        <w:numPr>
          <w:ilvl w:val="0"/>
          <w:numId w:val="24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5.0.</w:t>
      </w:r>
      <w:r w:rsidRPr="00484374">
        <w:rPr>
          <w:rFonts w:ascii="Palatino Linotype" w:hAnsi="Palatino Linotype" w:cs="Arial"/>
          <w:b/>
          <w:bCs/>
        </w:rPr>
        <w:t xml:space="preserve"> </w:t>
      </w:r>
      <w:r w:rsidRPr="00484374">
        <w:rPr>
          <w:rFonts w:ascii="Palatino Linotype" w:hAnsi="Palatino Linotype"/>
          <w:b/>
          <w:bCs/>
        </w:rPr>
        <w:t xml:space="preserve">What material do I need to use or write on? </w:t>
      </w:r>
    </w:p>
    <w:p w:rsidR="008235A6" w:rsidRPr="00484374" w:rsidRDefault="008235A6" w:rsidP="009F1765">
      <w:pPr>
        <w:pStyle w:val="Footer"/>
        <w:widowControl w:val="0"/>
        <w:numPr>
          <w:ilvl w:val="1"/>
          <w:numId w:val="24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Consider the number of times the message will be used OR the </w:t>
      </w:r>
      <w:r w:rsidRPr="00484374">
        <w:rPr>
          <w:rFonts w:ascii="Palatino Linotype" w:hAnsi="Palatino Linotype"/>
        </w:rPr>
        <w:lastRenderedPageBreak/>
        <w:t xml:space="preserve">circumstance where the consumer works/lives – is there lighting, or generally lacking in environment e.g. for making it private and personal, if applicable. </w:t>
      </w:r>
    </w:p>
    <w:p w:rsidR="008235A6" w:rsidRPr="00484374" w:rsidRDefault="008235A6" w:rsidP="009F1765">
      <w:pPr>
        <w:pStyle w:val="Footer"/>
        <w:widowControl w:val="0"/>
        <w:numPr>
          <w:ilvl w:val="1"/>
          <w:numId w:val="24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This helps, to decide whether to use hard or soft paper and to find a way of maintaining cleanliness of the material which has the message etc.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4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6.0.</w:t>
      </w:r>
      <w:r w:rsidRPr="00484374">
        <w:rPr>
          <w:rFonts w:ascii="Palatino Linotype" w:hAnsi="Palatino Linotype" w:cs="Arial"/>
          <w:b/>
          <w:bCs/>
        </w:rPr>
        <w:t xml:space="preserve"> </w:t>
      </w:r>
      <w:r w:rsidRPr="00484374">
        <w:rPr>
          <w:rFonts w:ascii="Palatino Linotype" w:hAnsi="Palatino Linotype"/>
          <w:b/>
          <w:bCs/>
        </w:rPr>
        <w:t xml:space="preserve">What type of material do I have? </w:t>
      </w:r>
    </w:p>
    <w:p w:rsidR="008235A6" w:rsidRPr="00484374" w:rsidRDefault="008235A6" w:rsidP="009F1765">
      <w:pPr>
        <w:pStyle w:val="Footer"/>
        <w:widowControl w:val="0"/>
        <w:numPr>
          <w:ilvl w:val="1"/>
          <w:numId w:val="24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Helps to assess additional needs or what must be done to improve the materials.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48"/>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7.0.</w:t>
      </w:r>
      <w:r w:rsidRPr="00484374">
        <w:rPr>
          <w:rFonts w:ascii="Palatino Linotype" w:hAnsi="Palatino Linotype" w:cs="Arial"/>
          <w:b/>
          <w:bCs/>
        </w:rPr>
        <w:t xml:space="preserve"> </w:t>
      </w:r>
      <w:r w:rsidRPr="00484374">
        <w:rPr>
          <w:rFonts w:ascii="Palatino Linotype" w:hAnsi="Palatino Linotype"/>
          <w:b/>
          <w:bCs/>
        </w:rPr>
        <w:t xml:space="preserve">Do I need to hand the message to consumers or post the message in my ADDO?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b/>
          <w:bCs/>
        </w:rPr>
        <w:t>8.0.</w:t>
      </w:r>
      <w:r w:rsidRPr="00484374">
        <w:rPr>
          <w:rFonts w:ascii="Palatino Linotype" w:hAnsi="Palatino Linotype" w:cs="Arial"/>
          <w:b/>
          <w:bCs/>
        </w:rPr>
        <w:t xml:space="preserve"> </w:t>
      </w:r>
      <w:r w:rsidRPr="00484374">
        <w:rPr>
          <w:rFonts w:ascii="Palatino Linotype" w:hAnsi="Palatino Linotype"/>
          <w:b/>
          <w:bCs/>
        </w:rPr>
        <w:t xml:space="preserve">How will I make sure that the </w:t>
      </w:r>
      <w:proofErr w:type="gramStart"/>
      <w:r w:rsidRPr="00484374">
        <w:rPr>
          <w:rFonts w:ascii="Palatino Linotype" w:hAnsi="Palatino Linotype"/>
          <w:b/>
          <w:bCs/>
        </w:rPr>
        <w:t>consumers understands</w:t>
      </w:r>
      <w:proofErr w:type="gramEnd"/>
      <w:r w:rsidRPr="00484374">
        <w:rPr>
          <w:rFonts w:ascii="Palatino Linotype" w:hAnsi="Palatino Linotype"/>
          <w:b/>
          <w:bCs/>
        </w:rPr>
        <w:t xml:space="preserve"> the messages as it is intended to be? </w:t>
      </w:r>
    </w:p>
    <w:p w:rsidR="008235A6" w:rsidRPr="00484374" w:rsidRDefault="008235A6" w:rsidP="009F1765">
      <w:pPr>
        <w:pStyle w:val="Footer"/>
        <w:widowControl w:val="0"/>
        <w:numPr>
          <w:ilvl w:val="1"/>
          <w:numId w:val="24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This helps plan approaches of regular checking the understanding of the massage OR </w:t>
      </w:r>
    </w:p>
    <w:p w:rsidR="008235A6" w:rsidRPr="00484374" w:rsidRDefault="008235A6" w:rsidP="009F1765">
      <w:pPr>
        <w:pStyle w:val="Footer"/>
        <w:widowControl w:val="0"/>
        <w:numPr>
          <w:ilvl w:val="1"/>
          <w:numId w:val="248"/>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Plan to test the message informally but systematically.  E.g. asking opinion of the consumers. </w:t>
      </w:r>
    </w:p>
    <w:p w:rsidR="008235A6" w:rsidRDefault="008235A6" w:rsidP="008235A6">
      <w:pPr>
        <w:pStyle w:val="Footer"/>
        <w:rPr>
          <w:rFonts w:ascii="Palatino Linotype" w:hAnsi="Palatino Linotype"/>
          <w:b/>
          <w:bCs/>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NEXT STEPS AFTER ANSWERING THE QUESTIONS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NB: Once the question have been answered </w:t>
      </w:r>
    </w:p>
    <w:p w:rsidR="008235A6" w:rsidRPr="00484374" w:rsidRDefault="008235A6" w:rsidP="009F1765">
      <w:pPr>
        <w:pStyle w:val="Footer"/>
        <w:widowControl w:val="0"/>
        <w:numPr>
          <w:ilvl w:val="0"/>
          <w:numId w:val="24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Develop the message.  It is alright to draft and redraft it. </w:t>
      </w:r>
    </w:p>
    <w:p w:rsidR="008235A6" w:rsidRPr="00484374" w:rsidRDefault="008235A6" w:rsidP="009F1765">
      <w:pPr>
        <w:pStyle w:val="Footer"/>
        <w:widowControl w:val="0"/>
        <w:numPr>
          <w:ilvl w:val="0"/>
          <w:numId w:val="24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Test it </w:t>
      </w:r>
    </w:p>
    <w:p w:rsidR="008235A6" w:rsidRPr="00484374" w:rsidRDefault="008235A6" w:rsidP="009F1765">
      <w:pPr>
        <w:pStyle w:val="Footer"/>
        <w:widowControl w:val="0"/>
        <w:numPr>
          <w:ilvl w:val="0"/>
          <w:numId w:val="249"/>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Finalize it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Questions of testing include: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0"/>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What do you understand about what you read on this paper?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What is making it difficult?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How do you suggest </w:t>
      </w:r>
      <w:proofErr w:type="gramStart"/>
      <w:r w:rsidRPr="00484374">
        <w:rPr>
          <w:rFonts w:ascii="Palatino Linotype" w:hAnsi="Palatino Linotype"/>
        </w:rPr>
        <w:t>to improve</w:t>
      </w:r>
      <w:proofErr w:type="gramEnd"/>
      <w:r w:rsidRPr="00484374">
        <w:rPr>
          <w:rFonts w:ascii="Palatino Linotype" w:hAnsi="Palatino Linotype"/>
        </w:rPr>
        <w:t xml:space="preserve"> the message because I wanted it to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Test the message with many consumers of (targeted) over time up to 3 months on daily basis.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rPr>
          <w:rFonts w:ascii="Palatino Linotype" w:hAnsi="Palatino Linotype"/>
          <w:b/>
          <w:bCs/>
          <w:iCs/>
          <w:color w:val="000000"/>
        </w:rPr>
      </w:pPr>
      <w:r w:rsidRPr="0044266E">
        <w:rPr>
          <w:rFonts w:ascii="Palatino Linotype" w:hAnsi="Palatino Linotype"/>
          <w:b/>
          <w:bCs/>
          <w:iCs/>
          <w:color w:val="000000"/>
          <w:sz w:val="28"/>
          <w:szCs w:val="28"/>
        </w:rPr>
        <w:t xml:space="preserve">Session </w:t>
      </w:r>
      <w:r>
        <w:rPr>
          <w:rFonts w:ascii="Palatino Linotype" w:hAnsi="Palatino Linotype"/>
          <w:b/>
          <w:bCs/>
          <w:iCs/>
          <w:color w:val="000000"/>
          <w:sz w:val="28"/>
          <w:szCs w:val="28"/>
        </w:rPr>
        <w:t>4</w:t>
      </w:r>
      <w:r w:rsidRPr="0044266E">
        <w:rPr>
          <w:rFonts w:ascii="Palatino Linotype" w:hAnsi="Palatino Linotype"/>
          <w:b/>
          <w:bCs/>
          <w:iCs/>
          <w:color w:val="000000"/>
          <w:sz w:val="28"/>
          <w:szCs w:val="28"/>
        </w:rPr>
        <w:t>:</w:t>
      </w:r>
      <w:r w:rsidRPr="0044266E">
        <w:rPr>
          <w:rFonts w:ascii="Palatino Linotype" w:hAnsi="Palatino Linotype"/>
          <w:b/>
          <w:bCs/>
          <w:iCs/>
          <w:color w:val="000000"/>
        </w:rPr>
        <w:t xml:space="preserve"> </w:t>
      </w:r>
      <w:r>
        <w:rPr>
          <w:rFonts w:ascii="Palatino Linotype" w:hAnsi="Palatino Linotype"/>
          <w:b/>
          <w:bCs/>
          <w:iCs/>
          <w:color w:val="000000"/>
        </w:rPr>
        <w:t>Counseling and Effective Referral.</w:t>
      </w:r>
    </w:p>
    <w:p w:rsidR="008235A6" w:rsidRDefault="008235A6" w:rsidP="008235A6">
      <w:pPr>
        <w:pStyle w:val="Footer"/>
        <w:rPr>
          <w:rFonts w:ascii="Palatino Linotype" w:hAnsi="Palatino Linotype"/>
          <w:b/>
          <w:bCs/>
          <w:iCs/>
          <w:color w:val="000000"/>
          <w:sz w:val="28"/>
          <w:szCs w:val="28"/>
        </w:rPr>
      </w:pPr>
    </w:p>
    <w:p w:rsidR="008235A6" w:rsidRPr="0044266E" w:rsidRDefault="008235A6" w:rsidP="008235A6">
      <w:pPr>
        <w:pStyle w:val="Default"/>
        <w:rPr>
          <w:rFonts w:ascii="Palatino Linotype" w:hAnsi="Palatino Linotype"/>
        </w:rPr>
      </w:pPr>
      <w:r w:rsidRPr="0044266E">
        <w:rPr>
          <w:rFonts w:ascii="Palatino Linotype" w:hAnsi="Palatino Linotype"/>
        </w:rPr>
        <w:t>PURPOSE:</w:t>
      </w:r>
    </w:p>
    <w:p w:rsidR="008235A6" w:rsidRDefault="008235A6" w:rsidP="008235A6">
      <w:pPr>
        <w:pStyle w:val="Default"/>
      </w:pPr>
      <w:r w:rsidRPr="0044266E">
        <w:rPr>
          <w:rFonts w:ascii="Palatino Linotype" w:hAnsi="Palatino Linotype"/>
        </w:rPr>
        <w:t>_______________</w:t>
      </w:r>
      <w:r>
        <w:t>_________________________________________________________</w:t>
      </w:r>
    </w:p>
    <w:p w:rsidR="008235A6" w:rsidRPr="0044266E" w:rsidRDefault="008235A6" w:rsidP="008235A6">
      <w:pPr>
        <w:pStyle w:val="Default"/>
      </w:pPr>
    </w:p>
    <w:p w:rsidR="008235A6" w:rsidRDefault="008235A6" w:rsidP="008235A6">
      <w:pPr>
        <w:pStyle w:val="Footer"/>
        <w:rPr>
          <w:rFonts w:ascii="Palatino Linotype" w:hAnsi="Palatino Linotype"/>
          <w:bCs/>
          <w:iCs/>
          <w:color w:val="000000"/>
        </w:rPr>
      </w:pPr>
      <w:r>
        <w:rPr>
          <w:rFonts w:ascii="Palatino Linotype" w:hAnsi="Palatino Linotype"/>
          <w:bCs/>
          <w:iCs/>
          <w:color w:val="000000"/>
        </w:rPr>
        <w:t>OBJECTIVES:</w:t>
      </w:r>
    </w:p>
    <w:p w:rsidR="008235A6" w:rsidRDefault="008235A6" w:rsidP="008235A6">
      <w:pPr>
        <w:pStyle w:val="Default"/>
        <w:rPr>
          <w:rFonts w:ascii="Palatino Linotype" w:hAnsi="Palatino Linotype"/>
        </w:rPr>
      </w:pPr>
    </w:p>
    <w:p w:rsidR="008235A6" w:rsidRDefault="008235A6" w:rsidP="008235A6">
      <w:pPr>
        <w:pStyle w:val="Default"/>
        <w:rPr>
          <w:rFonts w:ascii="Palatino Linotype" w:hAnsi="Palatino Linotype"/>
        </w:rPr>
      </w:pPr>
    </w:p>
    <w:p w:rsidR="008235A6" w:rsidRPr="0044266E" w:rsidRDefault="008235A6" w:rsidP="008235A6">
      <w:pPr>
        <w:pStyle w:val="Default"/>
        <w:rPr>
          <w:rFonts w:ascii="Palatino Linotype" w:hAnsi="Palatino Linotype"/>
        </w:rPr>
      </w:pPr>
      <w:r>
        <w:rPr>
          <w:rFonts w:ascii="Palatino Linotype" w:hAnsi="Palatino Linotype"/>
        </w:rPr>
        <w:t>TIME:</w:t>
      </w:r>
    </w:p>
    <w:p w:rsidR="008235A6" w:rsidRDefault="008235A6" w:rsidP="008235A6">
      <w:pPr>
        <w:pStyle w:val="Footer"/>
        <w:rPr>
          <w:rFonts w:ascii="Palatino Linotype" w:hAnsi="Palatino Linotype"/>
          <w:b/>
          <w:bCs/>
          <w:i/>
          <w:iCs/>
          <w:color w:val="000000"/>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p>
    <w:p w:rsidR="008235A6" w:rsidRDefault="008235A6" w:rsidP="008235A6">
      <w:pPr>
        <w:pStyle w:val="Footer"/>
        <w:jc w:val="center"/>
        <w:rPr>
          <w:rFonts w:ascii="Palatino Linotype" w:hAnsi="Palatino Linotype"/>
          <w:b/>
          <w:bCs/>
          <w:i/>
          <w:iCs/>
          <w:sz w:val="36"/>
          <w:szCs w:val="36"/>
        </w:rPr>
      </w:pPr>
      <w:r>
        <w:rPr>
          <w:rFonts w:ascii="Palatino Linotype" w:hAnsi="Palatino Linotype"/>
          <w:b/>
          <w:bCs/>
          <w:i/>
          <w:iCs/>
          <w:sz w:val="36"/>
          <w:szCs w:val="36"/>
        </w:rPr>
        <w:t>Session 4</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19</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3: APPLYING CONSUMERS’ RIGHTS DURING ADDO SERVICE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GUIDE FOR EFFECTIVE REFERRAL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1.0. Ensure that consumer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155"/>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Has understood the reason for the referral. </w:t>
      </w:r>
    </w:p>
    <w:p w:rsidR="008235A6" w:rsidRPr="00484374" w:rsidRDefault="008235A6" w:rsidP="008235A6">
      <w:pPr>
        <w:pStyle w:val="Footer"/>
        <w:ind w:left="720"/>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Can repeat to you the importance of timely reaching the referral place e.g. for effectiveness of the medicine prescribed, or to ensure early management of an emerging or problem identified during purchase of medicine.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Knows that you are available any time for any of his/her questions about the referral.  Tell her/him how to find you or what to do after work hours.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Give a written referral with: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9F1765">
      <w:pPr>
        <w:pStyle w:val="Footer"/>
        <w:widowControl w:val="0"/>
        <w:numPr>
          <w:ilvl w:val="0"/>
          <w:numId w:val="15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Name of consumer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Date of referral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Reason for referral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When to go, if possible to whom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applicable, what medication you have already sold her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Your name, signature, ADDO name and address in your writing or on a rubber stamp.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39</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5: COUNSELLING CONSUMERS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OBJECTIVES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By the end of the season the participant will be able to: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1"/>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Explain the acronym G.A.T.H.E.R applied to health services.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Identify the use of G. A. T. H. E. R based on Facilitators’ demonstration.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proofErr w:type="gramStart"/>
      <w:r w:rsidRPr="00484374">
        <w:rPr>
          <w:rFonts w:ascii="Palatino Linotype" w:hAnsi="Palatino Linotype"/>
        </w:rPr>
        <w:t>In</w:t>
      </w:r>
      <w:proofErr w:type="gramEnd"/>
      <w:r w:rsidRPr="00484374">
        <w:rPr>
          <w:rFonts w:ascii="Palatino Linotype" w:hAnsi="Palatino Linotype"/>
        </w:rPr>
        <w:t xml:space="preserve"> Simulations: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1"/>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3.0.</w:t>
      </w:r>
      <w:r w:rsidRPr="00484374">
        <w:rPr>
          <w:rFonts w:ascii="Palatino Linotype" w:hAnsi="Palatino Linotype" w:cs="Arial"/>
        </w:rPr>
        <w:t xml:space="preserve"> </w:t>
      </w:r>
      <w:r w:rsidRPr="00484374">
        <w:rPr>
          <w:rFonts w:ascii="Palatino Linotype" w:hAnsi="Palatino Linotype"/>
        </w:rPr>
        <w:t xml:space="preserve">Conduct counselling on selected reproductive health and medical conditions solicited by consumers, using G.A.T.H.E.R.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3.1.</w:t>
      </w:r>
      <w:r w:rsidRPr="00484374">
        <w:rPr>
          <w:rFonts w:ascii="Palatino Linotype" w:hAnsi="Palatino Linotype" w:cs="Arial"/>
        </w:rPr>
        <w:t xml:space="preserve"> </w:t>
      </w:r>
      <w:r w:rsidRPr="00484374">
        <w:rPr>
          <w:rFonts w:ascii="Palatino Linotype" w:hAnsi="Palatino Linotype"/>
        </w:rPr>
        <w:t xml:space="preserve">Counsel consumers for unsolicited services including “Difficult moments”.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jc w:val="center"/>
        <w:rPr>
          <w:rFonts w:ascii="Palatino Linotype" w:hAnsi="Palatino Linotype"/>
        </w:rPr>
      </w:pPr>
      <w:r w:rsidRPr="00484374">
        <w:rPr>
          <w:rFonts w:ascii="Palatino Linotype" w:hAnsi="Palatino Linotype"/>
          <w:b/>
          <w:bCs/>
          <w:i/>
          <w:iCs/>
          <w:sz w:val="36"/>
          <w:szCs w:val="36"/>
        </w:rPr>
        <w:t>Handout No. 40</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5: COUNSELLING CONSUMER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What Young and Adult Consumers expected of ADDO service: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Selected expectations related to Dispensers’ work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NB: </w:t>
      </w:r>
    </w:p>
    <w:p w:rsidR="008235A6" w:rsidRPr="00484374" w:rsidRDefault="008235A6" w:rsidP="009F1765">
      <w:pPr>
        <w:pStyle w:val="Footer"/>
        <w:widowControl w:val="0"/>
        <w:numPr>
          <w:ilvl w:val="0"/>
          <w:numId w:val="25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This handout is also relevant for the session on “Interpersonal Relationships and Consumers Rights” and other sessions on communicating with consumers.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The ticked statements below apply to counselling sessions and therefore they are standards of consumer oriented quality of care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Expectation of the ADDO and Dispensers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Clear mind that the service can result in positive or negative impact to   </w:t>
      </w:r>
    </w:p>
    <w:p w:rsidR="008235A6" w:rsidRPr="00484374" w:rsidRDefault="008235A6" w:rsidP="008235A6">
      <w:pPr>
        <w:pStyle w:val="Footer"/>
        <w:ind w:left="720"/>
        <w:rPr>
          <w:rFonts w:ascii="Palatino Linotype" w:hAnsi="Palatino Linotype"/>
        </w:rPr>
      </w:pPr>
      <w:proofErr w:type="gramStart"/>
      <w:r w:rsidRPr="00484374">
        <w:rPr>
          <w:rFonts w:ascii="Palatino Linotype" w:hAnsi="Palatino Linotype"/>
        </w:rPr>
        <w:t>human</w:t>
      </w:r>
      <w:proofErr w:type="gramEnd"/>
      <w:r w:rsidRPr="00484374">
        <w:rPr>
          <w:rFonts w:ascii="Palatino Linotype" w:hAnsi="Palatino Linotype"/>
        </w:rPr>
        <w:t xml:space="preserve"> life.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If community is involved, crucial illnesses in the community will be overcome.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Areas in which all consumers agree: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Trained dispensers with identification and uniforms.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Expanded list of drugs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More blister packaging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Affordable prices of drugs and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Dispenser </w:t>
      </w:r>
      <w:proofErr w:type="gramStart"/>
      <w:r w:rsidRPr="00484374">
        <w:rPr>
          <w:rFonts w:ascii="Palatino Linotype" w:hAnsi="Palatino Linotype"/>
        </w:rPr>
        <w:t>communicate</w:t>
      </w:r>
      <w:proofErr w:type="gramEnd"/>
      <w:r w:rsidRPr="00484374">
        <w:rPr>
          <w:rFonts w:ascii="Palatino Linotype" w:hAnsi="Palatino Linotype"/>
        </w:rPr>
        <w:t xml:space="preserve"> well with clients about drugs and services.  That is: in polite, and thorough.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8.</w:t>
      </w:r>
      <w:r w:rsidRPr="00484374">
        <w:rPr>
          <w:rFonts w:ascii="Palatino Linotype" w:hAnsi="Palatino Linotype" w:cs="Arial"/>
        </w:rPr>
        <w:t xml:space="preserve"> </w:t>
      </w:r>
      <w:r w:rsidRPr="00484374">
        <w:rPr>
          <w:rFonts w:ascii="Palatino Linotype" w:hAnsi="Palatino Linotype"/>
        </w:rPr>
        <w:t xml:space="preserve">Reliable service of drugs nearby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9.</w:t>
      </w:r>
      <w:r w:rsidRPr="00484374">
        <w:rPr>
          <w:rFonts w:ascii="Palatino Linotype" w:hAnsi="Palatino Linotype" w:cs="Arial"/>
        </w:rPr>
        <w:t xml:space="preserve"> </w:t>
      </w:r>
      <w:r w:rsidRPr="00484374">
        <w:rPr>
          <w:rFonts w:ascii="Palatino Linotype" w:hAnsi="Palatino Linotype"/>
        </w:rPr>
        <w:t xml:space="preserve">All groups contributing and working together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Dispenser </w:t>
      </w:r>
      <w:proofErr w:type="gramStart"/>
      <w:r w:rsidRPr="00484374">
        <w:rPr>
          <w:rFonts w:ascii="Palatino Linotype" w:hAnsi="Palatino Linotype"/>
        </w:rPr>
        <w:t>maintain</w:t>
      </w:r>
      <w:proofErr w:type="gramEnd"/>
      <w:r w:rsidRPr="00484374">
        <w:rPr>
          <w:rFonts w:ascii="Palatino Linotype" w:hAnsi="Palatino Linotype"/>
        </w:rPr>
        <w:t xml:space="preserve"> service to ADDO standards including:  ()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Communicate with client to assess the problem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Dispense appropriately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Inform and educate clients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Refer if needed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Maintain ethics (confidentiality, patient well-being, relationship with providers, patience, up to date) </w:t>
      </w:r>
    </w:p>
    <w:p w:rsidR="008235A6" w:rsidRPr="00484374" w:rsidRDefault="008235A6" w:rsidP="009F1765">
      <w:pPr>
        <w:pStyle w:val="Footer"/>
        <w:widowControl w:val="0"/>
        <w:numPr>
          <w:ilvl w:val="0"/>
          <w:numId w:val="25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Services listed for the ADDO should be available:   ()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Assessment of consumers’ health problem </w:t>
      </w:r>
    </w:p>
    <w:p w:rsidR="008235A6" w:rsidRPr="00484374" w:rsidRDefault="008235A6" w:rsidP="009F1765">
      <w:pPr>
        <w:pStyle w:val="Footer"/>
        <w:widowControl w:val="0"/>
        <w:numPr>
          <w:ilvl w:val="1"/>
          <w:numId w:val="25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Dispensing of registered, quality drugs (adequate explanation, side effects and indications)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4"/>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rPr>
        <w:t xml:space="preserve">Information provision and education of consumers.   ()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13.</w:t>
      </w:r>
      <w:r w:rsidRPr="00484374">
        <w:rPr>
          <w:rFonts w:ascii="Palatino Linotype" w:hAnsi="Palatino Linotype" w:cs="Arial"/>
        </w:rPr>
        <w:t xml:space="preserve"> </w:t>
      </w:r>
      <w:r w:rsidRPr="00484374">
        <w:rPr>
          <w:rFonts w:ascii="Palatino Linotype" w:hAnsi="Palatino Linotype"/>
        </w:rPr>
        <w:t xml:space="preserve">First aid.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14.</w:t>
      </w:r>
      <w:r w:rsidRPr="00484374">
        <w:rPr>
          <w:rFonts w:ascii="Palatino Linotype" w:hAnsi="Palatino Linotype" w:cs="Arial"/>
        </w:rPr>
        <w:t xml:space="preserve"> </w:t>
      </w:r>
      <w:r w:rsidRPr="00484374">
        <w:rPr>
          <w:rFonts w:ascii="Palatino Linotype" w:hAnsi="Palatino Linotype"/>
        </w:rPr>
        <w:t xml:space="preserve">Blood pressure </w:t>
      </w:r>
      <w:proofErr w:type="gramStart"/>
      <w:r w:rsidRPr="00484374">
        <w:rPr>
          <w:rFonts w:ascii="Palatino Linotype" w:hAnsi="Palatino Linotype"/>
        </w:rPr>
        <w:t>check</w:t>
      </w:r>
      <w:proofErr w:type="gramEnd"/>
      <w:r w:rsidRPr="00484374">
        <w:rPr>
          <w:rFonts w:ascii="Palatino Linotype" w:hAnsi="Palatino Linotype"/>
        </w:rPr>
        <w:t xml:space="preserve">, weighing.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i/>
          <w:iCs/>
        </w:rPr>
        <w:t>Source:</w:t>
      </w:r>
      <w:r w:rsidRPr="00484374">
        <w:rPr>
          <w:rFonts w:ascii="Palatino Linotype" w:hAnsi="Palatino Linotype"/>
        </w:rPr>
        <w:t xml:space="preserve"> </w:t>
      </w:r>
      <w:proofErr w:type="gramStart"/>
      <w:r w:rsidRPr="00484374">
        <w:rPr>
          <w:rFonts w:ascii="Palatino Linotype" w:hAnsi="Palatino Linotype"/>
        </w:rPr>
        <w:t>Taylor  M</w:t>
      </w:r>
      <w:proofErr w:type="gramEnd"/>
      <w:r w:rsidRPr="00484374">
        <w:rPr>
          <w:rFonts w:ascii="Palatino Linotype" w:hAnsi="Palatino Linotype"/>
        </w:rPr>
        <w:t xml:space="preserve">. E., Kihinga C. Mbwasi R and Mfuko W; </w:t>
      </w:r>
      <w:r w:rsidRPr="00484374">
        <w:rPr>
          <w:rFonts w:ascii="Palatino Linotype" w:hAnsi="Palatino Linotype"/>
          <w:i/>
          <w:iCs/>
        </w:rPr>
        <w:t xml:space="preserve">Transforming Maduka ya Dawa Baridi </w:t>
      </w:r>
      <w:r w:rsidRPr="00484374">
        <w:rPr>
          <w:rFonts w:ascii="Palatino Linotype" w:hAnsi="Palatino Linotype"/>
        </w:rPr>
        <w:t xml:space="preserve">into Accredited Drug Dispensing Outlets (ADDO): </w:t>
      </w:r>
      <w:r w:rsidRPr="00484374">
        <w:rPr>
          <w:rFonts w:ascii="Palatino Linotype" w:hAnsi="Palatino Linotype"/>
          <w:i/>
          <w:iCs/>
        </w:rPr>
        <w:t>Designing a Behaviour Change Communication Strategy.</w:t>
      </w:r>
      <w:r w:rsidRPr="00484374">
        <w:rPr>
          <w:rFonts w:ascii="Palatino Linotype" w:hAnsi="Palatino Linotype"/>
        </w:rPr>
        <w:t xml:space="preserve">  Management Services for Health and Healthscope Ltd. February 8, 2003 (Tanzania).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i/>
          <w:iCs/>
          <w:sz w:val="36"/>
          <w:szCs w:val="36"/>
        </w:rPr>
        <w:t>Handout No. 41</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5: COUNSELLING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GATHER applied to health /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5"/>
        </w:numPr>
        <w:tabs>
          <w:tab w:val="clear" w:pos="4320"/>
          <w:tab w:val="clear" w:pos="8640"/>
        </w:tabs>
        <w:autoSpaceDE w:val="0"/>
        <w:autoSpaceDN w:val="0"/>
        <w:adjustRightInd w:val="0"/>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of GATHER is one way of reminding the counselor/ ADDO service provider about what he/she must go through to help a consumer make decisions, choose confidently and follow the guide discussed.  Being a guide, there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36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process of GATHER requires the use of verbal and non-verbal communication skills to ensure that it is allows the consumer to participate.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1.</w:t>
      </w:r>
      <w:r w:rsidRPr="00484374">
        <w:rPr>
          <w:rFonts w:ascii="Palatino Linotype" w:hAnsi="Palatino Linotype" w:cs="Arial"/>
          <w:b/>
          <w:bCs/>
        </w:rPr>
        <w:t xml:space="preserve"> </w:t>
      </w:r>
      <w:r w:rsidRPr="00484374">
        <w:rPr>
          <w:rFonts w:ascii="Palatino Linotype" w:hAnsi="Palatino Linotype"/>
          <w:b/>
          <w:bCs/>
        </w:rPr>
        <w:t xml:space="preserve">Elaborating Components of the Acronym “GATHER”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G</w:t>
      </w:r>
      <w:r w:rsidRPr="00484374">
        <w:rPr>
          <w:rFonts w:ascii="Palatino Linotype" w:hAnsi="Palatino Linotype"/>
        </w:rPr>
        <w:t xml:space="preserve"> Stands for </w:t>
      </w:r>
      <w:r w:rsidRPr="00484374">
        <w:rPr>
          <w:rFonts w:ascii="Palatino Linotype" w:hAnsi="Palatino Linotype"/>
          <w:b/>
          <w:bCs/>
        </w:rPr>
        <w:t>G</w:t>
      </w:r>
      <w:r w:rsidRPr="00484374">
        <w:rPr>
          <w:rFonts w:ascii="Palatino Linotype" w:hAnsi="Palatino Linotype"/>
        </w:rPr>
        <w:t xml:space="preserve">reet and creating an atmosphere for free and two way information flow between consumer and ADDO service provider.  Give consumer full attention.  Assume confidentiality and privacy if possible.  Offer seating if possible.  This part is also referred to as “Creating rapport.”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A</w:t>
      </w:r>
      <w:r w:rsidRPr="00484374">
        <w:rPr>
          <w:rFonts w:ascii="Palatino Linotype" w:hAnsi="Palatino Linotype"/>
        </w:rPr>
        <w:t xml:space="preserve"> Stands for</w:t>
      </w:r>
      <w:r w:rsidRPr="00484374">
        <w:rPr>
          <w:rFonts w:ascii="Palatino Linotype" w:hAnsi="Palatino Linotype"/>
          <w:b/>
          <w:bCs/>
        </w:rPr>
        <w:t xml:space="preserve"> A</w:t>
      </w:r>
      <w:r w:rsidRPr="00484374">
        <w:rPr>
          <w:rFonts w:ascii="Palatino Linotype" w:hAnsi="Palatino Linotype"/>
        </w:rPr>
        <w:t xml:space="preserve">sking questions about what the consumer knows already e.g. about the drug or a health problem, or finding out the real problem about a situation that the client is presenting.  In some situations, such as family planning or discussion on a problem, this stage of GATHER on can be used to find out what the consumers’ concerns or health or life goal.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T</w:t>
      </w:r>
      <w:r w:rsidRPr="00484374">
        <w:rPr>
          <w:rFonts w:ascii="Palatino Linotype" w:hAnsi="Palatino Linotype"/>
        </w:rPr>
        <w:t xml:space="preserve"> Stands for </w:t>
      </w:r>
      <w:r w:rsidRPr="00484374">
        <w:rPr>
          <w:rFonts w:ascii="Palatino Linotype" w:hAnsi="Palatino Linotype"/>
          <w:b/>
          <w:bCs/>
        </w:rPr>
        <w:t>T</w:t>
      </w:r>
      <w:r w:rsidRPr="00484374">
        <w:rPr>
          <w:rFonts w:ascii="Palatino Linotype" w:hAnsi="Palatino Linotype"/>
        </w:rPr>
        <w:t xml:space="preserve">elling/tactfully explaining the drug or health condition.  This part of GATHER helps the consumer obtains correct information (facts) and thus dispel misconceptions he/she may have had.  Depending on needs identified in the above two steps, explain about what the client asks for first and then offer choices of services you provide that relate to the same needs or to which you suggest going for referral.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b/>
          <w:bCs/>
        </w:rPr>
        <w:t>H</w:t>
      </w:r>
      <w:r w:rsidRPr="00484374">
        <w:rPr>
          <w:rFonts w:ascii="Palatino Linotype" w:hAnsi="Palatino Linotype"/>
        </w:rPr>
        <w:t xml:space="preserve"> Stands for </w:t>
      </w:r>
      <w:proofErr w:type="gramStart"/>
      <w:r w:rsidRPr="00484374">
        <w:rPr>
          <w:rFonts w:ascii="Palatino Linotype" w:hAnsi="Palatino Linotype"/>
          <w:b/>
          <w:bCs/>
        </w:rPr>
        <w:t>H</w:t>
      </w:r>
      <w:r w:rsidRPr="00484374">
        <w:rPr>
          <w:rFonts w:ascii="Palatino Linotype" w:hAnsi="Palatino Linotype"/>
        </w:rPr>
        <w:t>elping</w:t>
      </w:r>
      <w:proofErr w:type="gramEnd"/>
      <w:r w:rsidRPr="00484374">
        <w:rPr>
          <w:rFonts w:ascii="Palatino Linotype" w:hAnsi="Palatino Linotype"/>
        </w:rPr>
        <w:t xml:space="preserve"> the consumer to make a decision based on the counseling session/discussion that has taken place so far: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counselor summarizes important ideas of the counselling session that will help the consumer make an informed decision.  He/she does </w:t>
      </w:r>
      <w:r w:rsidRPr="00484374">
        <w:rPr>
          <w:rFonts w:ascii="Palatino Linotype" w:hAnsi="Palatino Linotype"/>
          <w:i/>
          <w:iCs/>
        </w:rPr>
        <w:t>not give advice</w:t>
      </w:r>
      <w:r w:rsidRPr="00484374">
        <w:rPr>
          <w:rFonts w:ascii="Palatino Linotype" w:hAnsi="Palatino Linotype"/>
        </w:rPr>
        <w:t xml:space="preserve"> or his option of what the consumer should do.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E</w:t>
      </w:r>
      <w:r w:rsidRPr="00484374">
        <w:rPr>
          <w:rFonts w:ascii="Palatino Linotype" w:hAnsi="Palatino Linotype"/>
        </w:rPr>
        <w:t xml:space="preserve"> Stands for </w:t>
      </w:r>
      <w:r w:rsidRPr="00484374">
        <w:rPr>
          <w:rFonts w:ascii="Palatino Linotype" w:hAnsi="Palatino Linotype"/>
          <w:b/>
          <w:bCs/>
        </w:rPr>
        <w:t>E</w:t>
      </w:r>
      <w:r w:rsidRPr="00484374">
        <w:rPr>
          <w:rFonts w:ascii="Palatino Linotype" w:hAnsi="Palatino Linotype"/>
        </w:rPr>
        <w:t xml:space="preserve">xplaining fully, or in a build-on manner (to what consumer already stated):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How to use relevant drug; OR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Facts that are related to what the consumer feels is important for </w:t>
      </w:r>
      <w:r w:rsidRPr="00484374">
        <w:rPr>
          <w:rFonts w:ascii="Palatino Linotype" w:hAnsi="Palatino Linotype"/>
        </w:rPr>
        <w:lastRenderedPageBreak/>
        <w:t xml:space="preserve">him/her to address; OR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Facts what the consumer must remember before leaving the ADDO/health providers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Encouraging questions and answer them openly and fully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Checking that consumer understands.  Dispenser then gives the drug or related supply for which he/she has paid or will pay according to an agreement you have with him/her.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b/>
          <w:bCs/>
        </w:rPr>
        <w:t>R</w:t>
      </w:r>
      <w:r w:rsidRPr="00484374">
        <w:rPr>
          <w:rFonts w:ascii="Palatino Linotype" w:hAnsi="Palatino Linotype"/>
        </w:rPr>
        <w:t xml:space="preserve"> Stands for information provided in order to help the consumer </w:t>
      </w:r>
      <w:r w:rsidRPr="00484374">
        <w:rPr>
          <w:rFonts w:ascii="Palatino Linotype" w:hAnsi="Palatino Linotype"/>
          <w:b/>
          <w:bCs/>
        </w:rPr>
        <w:t>R</w:t>
      </w:r>
      <w:r w:rsidRPr="00484374">
        <w:rPr>
          <w:rFonts w:ascii="Palatino Linotype" w:hAnsi="Palatino Linotype"/>
        </w:rPr>
        <w:t xml:space="preserve">eturn to the ADDO/health providers: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 per routine/usual practice; OR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AS an emergency OR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When the consumer has concerns, or needs to be reminded about facts.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5"/>
        </w:numPr>
        <w:tabs>
          <w:tab w:val="clear" w:pos="4320"/>
          <w:tab w:val="clear" w:pos="8640"/>
        </w:tabs>
        <w:autoSpaceDE w:val="0"/>
        <w:autoSpaceDN w:val="0"/>
        <w:adjustRightInd w:val="0"/>
        <w:ind w:left="1440"/>
        <w:rPr>
          <w:rFonts w:ascii="Palatino Linotype" w:hAnsi="Palatino Linotype"/>
        </w:rPr>
      </w:pPr>
      <w:r w:rsidRPr="00484374">
        <w:rPr>
          <w:rFonts w:ascii="Palatino Linotype" w:hAnsi="Palatino Linotype"/>
        </w:rPr>
        <w:t xml:space="preserve">This part also stands for discussing and making a </w:t>
      </w:r>
      <w:r w:rsidRPr="00484374">
        <w:rPr>
          <w:rFonts w:ascii="Palatino Linotype" w:hAnsi="Palatino Linotype"/>
          <w:b/>
          <w:bCs/>
        </w:rPr>
        <w:t>R</w:t>
      </w:r>
      <w:r w:rsidRPr="00484374">
        <w:rPr>
          <w:rFonts w:ascii="Palatino Linotype" w:hAnsi="Palatino Linotype"/>
        </w:rPr>
        <w:t xml:space="preserve">eferral to help consumer obtain drugs or services that the dispenser does not have in his/her ADDO.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42</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5: COUNSELLING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HOW TO MAKE COUNSELLING EFFECTIVE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6"/>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Use verbal and non-verbal skills appropriately.  Some of made-up words to help remember these skills are: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b/>
          <w:bCs/>
        </w:rPr>
        <w:t>Verbal skills</w:t>
      </w:r>
      <w:r w:rsidRPr="00484374">
        <w:rPr>
          <w:rFonts w:ascii="Palatino Linotype" w:hAnsi="Palatino Linotype"/>
        </w:rPr>
        <w:t xml:space="preserve"> (using </w:t>
      </w:r>
      <w:r w:rsidRPr="00484374">
        <w:rPr>
          <w:rFonts w:ascii="Palatino Linotype" w:hAnsi="Palatino Linotype"/>
          <w:b/>
          <w:bCs/>
        </w:rPr>
        <w:t>CLEARS</w:t>
      </w: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lastRenderedPageBreak/>
        <w:t>•</w:t>
      </w:r>
      <w:r w:rsidRPr="00484374">
        <w:rPr>
          <w:rFonts w:ascii="Palatino Linotype" w:hAnsi="Palatino Linotype" w:cs="Arial"/>
        </w:rPr>
        <w:t xml:space="preserve"> </w:t>
      </w:r>
      <w:r w:rsidRPr="00484374">
        <w:rPr>
          <w:rFonts w:ascii="Palatino Linotype" w:hAnsi="Palatino Linotype"/>
          <w:b/>
          <w:bCs/>
        </w:rPr>
        <w:t>C</w:t>
      </w:r>
      <w:r w:rsidRPr="00484374">
        <w:rPr>
          <w:rFonts w:ascii="Palatino Linotype" w:hAnsi="Palatino Linotype"/>
        </w:rPr>
        <w:t xml:space="preserve">larifying using open-ended or probing questions.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L</w:t>
      </w:r>
      <w:r w:rsidRPr="00484374">
        <w:rPr>
          <w:rFonts w:ascii="Palatino Linotype" w:hAnsi="Palatino Linotype"/>
        </w:rPr>
        <w:t xml:space="preserve">istening actively: not interrupting consumer when he/she is talking;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Maintaining culturally acceptable </w:t>
      </w:r>
      <w:r w:rsidRPr="00484374">
        <w:rPr>
          <w:rFonts w:ascii="Palatino Linotype" w:hAnsi="Palatino Linotype"/>
          <w:b/>
          <w:bCs/>
        </w:rPr>
        <w:t>E</w:t>
      </w:r>
      <w:r w:rsidRPr="00484374">
        <w:rPr>
          <w:rFonts w:ascii="Palatino Linotype" w:hAnsi="Palatino Linotype"/>
        </w:rPr>
        <w:t xml:space="preserve">ye contact, not looking at the watch.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A</w:t>
      </w:r>
      <w:r w:rsidRPr="00484374">
        <w:rPr>
          <w:rFonts w:ascii="Palatino Linotype" w:hAnsi="Palatino Linotype"/>
        </w:rPr>
        <w:t xml:space="preserve">ccurate reflection and focusing the discussion in line with consumers’ needs.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R</w:t>
      </w:r>
      <w:r w:rsidRPr="00484374">
        <w:rPr>
          <w:rFonts w:ascii="Palatino Linotype" w:hAnsi="Palatino Linotype"/>
        </w:rPr>
        <w:t xml:space="preserve">epetition or paraphrasing.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S</w:t>
      </w:r>
      <w:r w:rsidRPr="00484374">
        <w:rPr>
          <w:rFonts w:ascii="Palatino Linotype" w:hAnsi="Palatino Linotype"/>
        </w:rPr>
        <w:t xml:space="preserve">ummarising and ensuring a common understanding of the discussion.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b/>
          <w:bCs/>
        </w:rPr>
        <w:t>Non-verbal skill</w:t>
      </w:r>
      <w:r w:rsidRPr="00484374">
        <w:rPr>
          <w:rFonts w:ascii="Palatino Linotype" w:hAnsi="Palatino Linotype"/>
        </w:rPr>
        <w:t xml:space="preserve"> (using </w:t>
      </w:r>
      <w:r w:rsidRPr="00484374">
        <w:rPr>
          <w:rFonts w:ascii="Palatino Linotype" w:hAnsi="Palatino Linotype"/>
          <w:b/>
          <w:bCs/>
        </w:rPr>
        <w:t>SOLER</w:t>
      </w: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56"/>
        </w:numPr>
        <w:tabs>
          <w:tab w:val="clear" w:pos="4320"/>
          <w:tab w:val="clear" w:pos="8640"/>
        </w:tabs>
        <w:autoSpaceDE w:val="0"/>
        <w:autoSpaceDN w:val="0"/>
        <w:adjustRightInd w:val="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S</w:t>
      </w:r>
      <w:r w:rsidRPr="00484374">
        <w:rPr>
          <w:rFonts w:ascii="Palatino Linotype" w:hAnsi="Palatino Linotype"/>
        </w:rPr>
        <w:t xml:space="preserve">miling and/or nodding at consumer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O</w:t>
      </w:r>
      <w:r w:rsidRPr="00484374">
        <w:rPr>
          <w:rFonts w:ascii="Palatino Linotype" w:hAnsi="Palatino Linotype"/>
        </w:rPr>
        <w:t xml:space="preserve">pen and non-judgemental facial expression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L</w:t>
      </w:r>
      <w:r w:rsidRPr="00484374">
        <w:rPr>
          <w:rFonts w:ascii="Palatino Linotype" w:hAnsi="Palatino Linotype"/>
        </w:rPr>
        <w:t xml:space="preserve">earning towards the consumer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E</w:t>
      </w:r>
      <w:r w:rsidRPr="00484374">
        <w:rPr>
          <w:rFonts w:ascii="Palatino Linotype" w:hAnsi="Palatino Linotype"/>
        </w:rPr>
        <w:t xml:space="preserve">ye contact in a culturally acceptable manner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b/>
          <w:bCs/>
        </w:rPr>
        <w:t>R</w:t>
      </w:r>
      <w:r w:rsidRPr="00484374">
        <w:rPr>
          <w:rFonts w:ascii="Palatino Linotype" w:hAnsi="Palatino Linotype"/>
        </w:rPr>
        <w:t xml:space="preserve">elaxed and friendly manner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6"/>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rPr>
        <w:t>2.0.</w:t>
      </w:r>
      <w:r w:rsidRPr="00484374">
        <w:rPr>
          <w:rFonts w:ascii="Palatino Linotype" w:hAnsi="Palatino Linotype" w:cs="Arial"/>
        </w:rPr>
        <w:t xml:space="preserve"> </w:t>
      </w:r>
      <w:r w:rsidRPr="00484374">
        <w:rPr>
          <w:rFonts w:ascii="Palatino Linotype" w:hAnsi="Palatino Linotype"/>
        </w:rPr>
        <w:t xml:space="preserve">Uphold the consumers’ rights.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3.0. Maintain up-datedness so as to provide accurate information.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4.0. Ensure that the counselling session is related to consumers’ priority needs.  Avoid providing unnecessary information (information overload).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5.0. Respect consumers’ cultural, religious and other personal beliefs, of these: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7"/>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5.1.</w:t>
      </w:r>
      <w:r w:rsidRPr="00484374">
        <w:rPr>
          <w:rFonts w:ascii="Palatino Linotype" w:hAnsi="Palatino Linotype" w:cs="Arial"/>
        </w:rPr>
        <w:t xml:space="preserve"> </w:t>
      </w:r>
      <w:r w:rsidRPr="00484374">
        <w:rPr>
          <w:rFonts w:ascii="Palatino Linotype" w:hAnsi="Palatino Linotype"/>
        </w:rPr>
        <w:t xml:space="preserve">Have potential for interfering with the drug prescribed use the approach of counselling for unsolicited service to help the client plan to “drop” there beliefs at least during the use of a particular course of treatment.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lastRenderedPageBreak/>
        <w:t>5.2.</w:t>
      </w:r>
      <w:r w:rsidRPr="00484374">
        <w:rPr>
          <w:rFonts w:ascii="Palatino Linotype" w:hAnsi="Palatino Linotype" w:cs="Arial"/>
        </w:rPr>
        <w:t xml:space="preserve"> </w:t>
      </w:r>
      <w:r w:rsidRPr="00484374">
        <w:rPr>
          <w:rFonts w:ascii="Palatino Linotype" w:hAnsi="Palatino Linotype"/>
        </w:rPr>
        <w:t xml:space="preserve">Are harmless just ignore them.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ind w:left="720" w:hanging="720"/>
        <w:rPr>
          <w:rFonts w:ascii="Palatino Linotype" w:hAnsi="Palatino Linotype"/>
        </w:rPr>
      </w:pPr>
      <w:r w:rsidRPr="00484374">
        <w:rPr>
          <w:rFonts w:ascii="Palatino Linotype" w:hAnsi="Palatino Linotype"/>
        </w:rPr>
        <w:t xml:space="preserve">6.0. Acknowledge that changing behaviour takes time, depending on the stage of behavioural change process at which the individual consumer is: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Five stages of behavioural change are: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8"/>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6.1.</w:t>
      </w:r>
      <w:r w:rsidRPr="00484374">
        <w:rPr>
          <w:rFonts w:ascii="Palatino Linotype" w:hAnsi="Palatino Linotype" w:cs="Arial"/>
        </w:rPr>
        <w:t xml:space="preserve"> </w:t>
      </w:r>
      <w:r w:rsidRPr="00484374">
        <w:rPr>
          <w:rFonts w:ascii="Palatino Linotype" w:hAnsi="Palatino Linotype"/>
        </w:rPr>
        <w:t xml:space="preserve">Consumer has no plan to change, appears indifferent or unaware of the need to change what to do: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What to 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Offer yourself for counselling any time he/she wishes to return.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Thank him/her for coming and if possible issue a leaflet on the subjects or illness that brought him/her.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8"/>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6.2.</w:t>
      </w:r>
      <w:r w:rsidRPr="00484374">
        <w:rPr>
          <w:rFonts w:ascii="Palatino Linotype" w:hAnsi="Palatino Linotype" w:cs="Arial"/>
        </w:rPr>
        <w:t xml:space="preserve"> </w:t>
      </w:r>
      <w:r w:rsidRPr="00484374">
        <w:rPr>
          <w:rFonts w:ascii="Palatino Linotype" w:hAnsi="Palatino Linotype"/>
        </w:rPr>
        <w:t xml:space="preserve">Consumer is aware of need to change but has no specific plans to help make change.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What to 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Praise him/her for being aware that he/she needs to change.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verbal and non-verbal communication skills to help him/her make plans even after leaving the ADDO.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Offer an open invitation for further discussion.  Issue leaflet, if available.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8"/>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6.3.</w:t>
      </w:r>
      <w:r w:rsidRPr="00484374">
        <w:rPr>
          <w:rFonts w:ascii="Palatino Linotype" w:hAnsi="Palatino Linotype" w:cs="Arial"/>
        </w:rPr>
        <w:t xml:space="preserve"> </w:t>
      </w:r>
      <w:r w:rsidRPr="00484374">
        <w:rPr>
          <w:rFonts w:ascii="Palatino Linotype" w:hAnsi="Palatino Linotype"/>
        </w:rPr>
        <w:t xml:space="preserve">Consumer is ready for action.  He/she has consulted with friends or partner and has established personal goals to change behaviour but he has not made an action plan to achieve the goals.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What to 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him/her using GATHER.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Offer open invitation for further discussion.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8"/>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6.4.</w:t>
      </w:r>
      <w:r w:rsidRPr="00484374">
        <w:rPr>
          <w:rFonts w:ascii="Palatino Linotype" w:hAnsi="Palatino Linotype" w:cs="Arial"/>
        </w:rPr>
        <w:t xml:space="preserve"> </w:t>
      </w:r>
      <w:r w:rsidRPr="00484374">
        <w:rPr>
          <w:rFonts w:ascii="Palatino Linotype" w:hAnsi="Palatino Linotype"/>
        </w:rPr>
        <w:t xml:space="preserve">Action stage.  Consumer has begun to change, the change is new, and he/she alone or with partner is trying out ways of reaching his/her goal.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What to 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him/her using GATHER.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Offer invitation for further discussion.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8"/>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6.5.</w:t>
      </w:r>
      <w:r w:rsidRPr="00484374">
        <w:rPr>
          <w:rFonts w:ascii="Palatino Linotype" w:hAnsi="Palatino Linotype" w:cs="Arial"/>
        </w:rPr>
        <w:t xml:space="preserve"> </w:t>
      </w:r>
      <w:r w:rsidRPr="00484374">
        <w:rPr>
          <w:rFonts w:ascii="Palatino Linotype" w:hAnsi="Palatino Linotype"/>
        </w:rPr>
        <w:t xml:space="preserve">Consumer consistently demonstrates the changed behaviour, the change is sustained.  For example he/she fully complies with taking a full course of any prescribed drug.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What to do: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Praise him/her.  Ask him/her to help share with his/her peers, friends’ etc. benefits of fully complying with drug being taken. </w:t>
      </w:r>
    </w:p>
    <w:p w:rsidR="008235A6" w:rsidRPr="00484374" w:rsidRDefault="008235A6" w:rsidP="009F1765">
      <w:pPr>
        <w:pStyle w:val="Footer"/>
        <w:widowControl w:val="0"/>
        <w:numPr>
          <w:ilvl w:val="1"/>
          <w:numId w:val="258"/>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possible involve him/her on relevant community education activities if applicable.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43</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SESSION 5: COUNSELLING AS PART OF ADDO SERVICE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SITUATIONS FOR PRACTICING COUNSELLING SKILLS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1.0</w:t>
      </w:r>
      <w:proofErr w:type="gramStart"/>
      <w:r w:rsidRPr="00484374">
        <w:rPr>
          <w:rFonts w:ascii="Palatino Linotype" w:hAnsi="Palatino Linotype"/>
          <w:b/>
          <w:bCs/>
        </w:rPr>
        <w:t>.  Solicited</w:t>
      </w:r>
      <w:proofErr w:type="gramEnd"/>
      <w:r w:rsidRPr="00484374">
        <w:rPr>
          <w:rFonts w:ascii="Palatino Linotype" w:hAnsi="Palatino Linotype"/>
          <w:b/>
          <w:bCs/>
        </w:rPr>
        <w:t xml:space="preserve">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Mama Wena received a prescription of a full course of Amoxil 250 mg.  She wants to purchase half of the capsules because she cannot afford the price to day.  In addition she says that she received similar colour of capsules six months ago and some were left over.  </w:t>
      </w:r>
      <w:r w:rsidRPr="00484374">
        <w:rPr>
          <w:rFonts w:ascii="Palatino Linotype" w:hAnsi="Palatino Linotype"/>
        </w:rPr>
        <w:lastRenderedPageBreak/>
        <w:t xml:space="preserve">Her daughter Rehema referred her to you so as to help her use antibiotics correctly.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Mama Wema to help her effectively use drugs prescribed to her.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1.2.</w:t>
      </w:r>
      <w:r w:rsidRPr="00484374">
        <w:rPr>
          <w:rFonts w:ascii="Palatino Linotype" w:hAnsi="Palatino Linotype" w:cs="Arial"/>
        </w:rPr>
        <w:t xml:space="preserve"> </w:t>
      </w:r>
      <w:r w:rsidRPr="00484374">
        <w:rPr>
          <w:rFonts w:ascii="Palatino Linotype" w:hAnsi="Palatino Linotype"/>
        </w:rPr>
        <w:t xml:space="preserve">Mr. Fupi </w:t>
      </w:r>
      <w:proofErr w:type="gramStart"/>
      <w:r w:rsidRPr="00484374">
        <w:rPr>
          <w:rFonts w:ascii="Palatino Linotype" w:hAnsi="Palatino Linotype"/>
        </w:rPr>
        <w:t>wa</w:t>
      </w:r>
      <w:proofErr w:type="gramEnd"/>
      <w:r w:rsidRPr="00484374">
        <w:rPr>
          <w:rFonts w:ascii="Palatino Linotype" w:hAnsi="Palatino Linotype"/>
        </w:rPr>
        <w:t xml:space="preserve"> given Panadol tablets at the hospital for pains in his knees.  They worked well.  He came to purchase the same tablets.  When you gave him Paracetamol he got worried and said he prefers to go back to his doctor for Panadol.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Mr. Fupi on Paracetamol/Panadol and help him to be confident in using Paracentamol/Panadol tablets.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1.3.</w:t>
      </w:r>
      <w:r w:rsidRPr="00484374">
        <w:rPr>
          <w:rFonts w:ascii="Palatino Linotype" w:hAnsi="Palatino Linotype" w:cs="Arial"/>
        </w:rPr>
        <w:t xml:space="preserve"> </w:t>
      </w:r>
      <w:r w:rsidRPr="00484374">
        <w:rPr>
          <w:rFonts w:ascii="Palatino Linotype" w:hAnsi="Palatino Linotype"/>
        </w:rPr>
        <w:t xml:space="preserve">Miss Safi received a course of oral Flagyl.  She has come to purchase the tablets.  However, she tells you that she is worried about taking these pills since her friend who took the same type of pills told her they are very strong and make one weak.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Miss Safi and help her dispel the worries about Flagyl and use it currently.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1.4.</w:t>
      </w:r>
      <w:r w:rsidRPr="00484374">
        <w:rPr>
          <w:rFonts w:ascii="Palatino Linotype" w:hAnsi="Palatino Linotype" w:cs="Arial"/>
        </w:rPr>
        <w:t xml:space="preserve"> </w:t>
      </w:r>
      <w:r w:rsidRPr="00484374">
        <w:rPr>
          <w:rFonts w:ascii="Palatino Linotype" w:hAnsi="Palatino Linotype"/>
        </w:rPr>
        <w:t xml:space="preserve">Mr. Furaha reports at your ADDO looking very frustrated.  The reason as that although he had been prescribed with Indocid three weeks ago, it has been out of stock in all the Duka la Dawa Baridi shops.  Your ADDO has Ibuprofen 200mg pills.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Mr. Furaha on Ibuprofen, its similarity with Indocid to help him use Ibuprofen confidently and correctly as an alternative to Indocid. </w:t>
      </w:r>
    </w:p>
    <w:p w:rsidR="008235A6" w:rsidRPr="00484374" w:rsidRDefault="008235A6" w:rsidP="008235A6">
      <w:pPr>
        <w:pStyle w:val="Footer"/>
        <w:spacing w:before="120"/>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59"/>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1.5.</w:t>
      </w:r>
      <w:r w:rsidRPr="00484374">
        <w:rPr>
          <w:rFonts w:ascii="Palatino Linotype" w:hAnsi="Palatino Linotype" w:cs="Arial"/>
        </w:rPr>
        <w:t xml:space="preserve"> </w:t>
      </w:r>
      <w:r w:rsidRPr="00484374">
        <w:rPr>
          <w:rFonts w:ascii="Palatino Linotype" w:hAnsi="Palatino Linotype"/>
        </w:rPr>
        <w:t xml:space="preserve">Mrs. Pendwa, a mother of a five year daughter Sifa, has come to purchase an antifungal for her child’s’ scalp.  Sifa has ringworm.  The MCH Aid referred her to your ADDO for the drug.  Mrs. </w:t>
      </w:r>
      <w:r w:rsidRPr="00484374">
        <w:rPr>
          <w:rFonts w:ascii="Palatino Linotype" w:hAnsi="Palatino Linotype"/>
        </w:rPr>
        <w:lastRenderedPageBreak/>
        <w:t xml:space="preserve">Pendwa has used Fungistant (Miconazole Cream BP 2% w/w) before and believes it is the best medicine but you have </w:t>
      </w:r>
      <w:proofErr w:type="gramStart"/>
      <w:r w:rsidRPr="00484374">
        <w:rPr>
          <w:rFonts w:ascii="Palatino Linotype" w:hAnsi="Palatino Linotype"/>
        </w:rPr>
        <w:t>a substitute that work</w:t>
      </w:r>
      <w:proofErr w:type="gramEnd"/>
      <w:r w:rsidRPr="00484374">
        <w:rPr>
          <w:rFonts w:ascii="Palatino Linotype" w:hAnsi="Palatino Linotype"/>
        </w:rPr>
        <w:t xml:space="preserve"> as well.  Mrs. Pendwa difficulty in “catching” instructions, according to the note from the MCHA.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Mrs. Pendwa so that she uses that she correctly uses the anti-fungal cream you have on her child’s scalp. </w:t>
      </w:r>
    </w:p>
    <w:p w:rsidR="008235A6" w:rsidRPr="00484374" w:rsidRDefault="008235A6" w:rsidP="009F1765">
      <w:pPr>
        <w:pStyle w:val="Footer"/>
        <w:widowControl w:val="0"/>
        <w:numPr>
          <w:ilvl w:val="1"/>
          <w:numId w:val="259"/>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Also address the fact that she has “difficulty catching instructions”.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2.0. Unsolicited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0"/>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As you are talking Mrs. Tembo who has come to purchase Doxycycline tablets, she informs you that this is the third time within six months that she has had vaginal discharge which requires this drug.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In addition to ensuring that she uses Doxycycline correctly: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her to help make decision about having had three bouts of vaginal discharge within six months.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0"/>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2.2.</w:t>
      </w:r>
      <w:r w:rsidRPr="00484374">
        <w:rPr>
          <w:rFonts w:ascii="Palatino Linotype" w:hAnsi="Palatino Linotype" w:cs="Arial"/>
        </w:rPr>
        <w:t xml:space="preserve"> </w:t>
      </w:r>
      <w:r w:rsidRPr="00484374">
        <w:rPr>
          <w:rFonts w:ascii="Palatino Linotype" w:hAnsi="Palatino Linotype"/>
        </w:rPr>
        <w:t xml:space="preserve">Mr. and Mrs. Musa have come to your ADDO to purchase Oral Rehydration Salts for their seven month old baby.  During discussion with Mr. and Mrs. Musa you hear them say that they will try weaning the baby because breast milk seems to “disagree with his stomach.”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Instructions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Help Mr. and Mrs. Musa use Oral Rehydration Salts correctly.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them to help them continue to have Mrs. Musa breast their baby.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0"/>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2.3.</w:t>
      </w:r>
      <w:r w:rsidRPr="00484374">
        <w:rPr>
          <w:rFonts w:ascii="Palatino Linotype" w:hAnsi="Palatino Linotype" w:cs="Arial"/>
        </w:rPr>
        <w:t xml:space="preserve"> </w:t>
      </w:r>
      <w:r w:rsidRPr="00484374">
        <w:rPr>
          <w:rFonts w:ascii="Palatino Linotype" w:hAnsi="Palatino Linotype"/>
        </w:rPr>
        <w:t xml:space="preserve">Mr. Livingstone has been prescribed with SP for malaria.  His wife whispers to you that although they will purchase SP, that will be for keeping in the house because a friend with medical training </w:t>
      </w:r>
      <w:r w:rsidRPr="00484374">
        <w:rPr>
          <w:rFonts w:ascii="Palatino Linotype" w:hAnsi="Palatino Linotype"/>
        </w:rPr>
        <w:lastRenderedPageBreak/>
        <w:t xml:space="preserve">advised them to avoid taking SP, since it has very serious side effects.  Mr. Livingstone is a literate blind man.  His wife works daily and returns late in the evening.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Instructions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Mr. and Mrs. Livingstone in order to help the man comply with the SP course of treatment.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0"/>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2.4.</w:t>
      </w:r>
      <w:r w:rsidRPr="00484374">
        <w:rPr>
          <w:rFonts w:ascii="Palatino Linotype" w:hAnsi="Palatino Linotype" w:cs="Arial"/>
        </w:rPr>
        <w:t xml:space="preserve"> </w:t>
      </w:r>
      <w:r w:rsidRPr="00484374">
        <w:rPr>
          <w:rFonts w:ascii="Palatino Linotype" w:hAnsi="Palatino Linotype"/>
        </w:rPr>
        <w:t xml:space="preserve">Miss Mdogo a young lady aged 16 years old reports to you that she had an unexpected baby six weeks ago.  She has come to purchase “proper medicine” to stop a bad smelling vaginal discharge.  Her parents are your best friends.  She asks you not to reveal to anyone that she came to buy the medicine.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b/>
          <w:bCs/>
        </w:rPr>
        <w:t xml:space="preserve">Instructions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Counsel Miss Mdogo to help her obtain and comply </w:t>
      </w:r>
      <w:proofErr w:type="gramStart"/>
      <w:r w:rsidRPr="00484374">
        <w:rPr>
          <w:rFonts w:ascii="Palatino Linotype" w:hAnsi="Palatino Linotype"/>
        </w:rPr>
        <w:t>to</w:t>
      </w:r>
      <w:proofErr w:type="gramEnd"/>
      <w:r w:rsidRPr="00484374">
        <w:rPr>
          <w:rFonts w:ascii="Palatino Linotype" w:hAnsi="Palatino Linotype"/>
        </w:rPr>
        <w:t xml:space="preserve"> appropriate treatment for her problem. </w:t>
      </w:r>
    </w:p>
    <w:p w:rsidR="008235A6" w:rsidRPr="00484374" w:rsidRDefault="008235A6" w:rsidP="009F1765">
      <w:pPr>
        <w:pStyle w:val="Footer"/>
        <w:widowControl w:val="0"/>
        <w:numPr>
          <w:ilvl w:val="1"/>
          <w:numId w:val="260"/>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Include information which will help maintain the health of her child and herself based on the brief information she shared with you.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44</w:t>
      </w: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rPr>
        <w:t xml:space="preserve">SESSION 5: COUNSELING AS PART OF ADDO SERVICES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Guide on Counselling to Help Make a Decision on Drug use or Health Problem </w:t>
      </w:r>
    </w:p>
    <w:p w:rsidR="008235A6" w:rsidRPr="00484374" w:rsidRDefault="008235A6" w:rsidP="008235A6">
      <w:pPr>
        <w:pStyle w:val="Footer"/>
        <w:rPr>
          <w:rFonts w:ascii="Palatino Linotype" w:hAnsi="Palatino Linotype"/>
        </w:rPr>
      </w:pPr>
      <w:r w:rsidRPr="00484374">
        <w:rPr>
          <w:rFonts w:ascii="Palatino Linotype" w:hAnsi="Palatino Linotype"/>
          <w:b/>
          <w:bCs/>
          <w:i/>
          <w:iCs/>
        </w:rPr>
        <w:t>(Providing an unsolicited service)</w:t>
      </w:r>
      <w:r w:rsidRPr="00484374">
        <w:rPr>
          <w:rFonts w:ascii="Palatino Linotype" w:hAnsi="Palatino Linotype"/>
          <w:b/>
          <w:bCs/>
        </w:rPr>
        <w:t xml:space="preserve"> using GATHER.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1. </w:t>
      </w:r>
      <w:r w:rsidRPr="00484374">
        <w:rPr>
          <w:rFonts w:ascii="Palatino Linotype" w:hAnsi="Palatino Linotype"/>
          <w:b/>
          <w:bCs/>
        </w:rPr>
        <w:t>GREET</w:t>
      </w:r>
      <w:r w:rsidRPr="00484374">
        <w:rPr>
          <w:rFonts w:ascii="Palatino Linotype" w:hAnsi="Palatino Linotype"/>
        </w:rPr>
        <w:t xml:space="preserve">/creating atmosphere for free flowing communication.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1"/>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1.1.</w:t>
      </w:r>
      <w:r w:rsidRPr="00484374">
        <w:rPr>
          <w:rFonts w:ascii="Palatino Linotype" w:hAnsi="Palatino Linotype" w:cs="Arial"/>
        </w:rPr>
        <w:t xml:space="preserve"> </w:t>
      </w:r>
      <w:r w:rsidRPr="00484374">
        <w:rPr>
          <w:rFonts w:ascii="Palatino Linotype" w:hAnsi="Palatino Linotype"/>
        </w:rPr>
        <w:t xml:space="preserve">After ensuring the consumer has received the service he/she sought: </w:t>
      </w:r>
    </w:p>
    <w:p w:rsidR="008235A6" w:rsidRPr="00484374" w:rsidRDefault="008235A6" w:rsidP="009F1765">
      <w:pPr>
        <w:pStyle w:val="Footer"/>
        <w:widowControl w:val="0"/>
        <w:numPr>
          <w:ilvl w:val="1"/>
          <w:numId w:val="26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Use verbal and non-verbal communication skills to help begin </w:t>
      </w:r>
      <w:r w:rsidRPr="00484374">
        <w:rPr>
          <w:rFonts w:ascii="Palatino Linotype" w:hAnsi="Palatino Linotype"/>
        </w:rPr>
        <w:lastRenderedPageBreak/>
        <w:t xml:space="preserve">discussion on the problem you have identified (as part of other solicited service). </w:t>
      </w:r>
    </w:p>
    <w:p w:rsidR="008235A6" w:rsidRPr="00484374" w:rsidRDefault="008235A6" w:rsidP="009F1765">
      <w:pPr>
        <w:pStyle w:val="Footer"/>
        <w:widowControl w:val="0"/>
        <w:numPr>
          <w:ilvl w:val="1"/>
          <w:numId w:val="26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Confirm that the consumer has time to discuss the matter, give reasons for the need to discuss the matter. </w:t>
      </w:r>
    </w:p>
    <w:p w:rsidR="008235A6" w:rsidRPr="00484374" w:rsidRDefault="008235A6" w:rsidP="009F1765">
      <w:pPr>
        <w:pStyle w:val="Footer"/>
        <w:widowControl w:val="0"/>
        <w:numPr>
          <w:ilvl w:val="1"/>
          <w:numId w:val="26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he/she has no time, agree on another day for that discussion/counselling session.  OTHERWISE </w:t>
      </w:r>
    </w:p>
    <w:p w:rsidR="008235A6" w:rsidRPr="00484374" w:rsidRDefault="008235A6" w:rsidP="009F1765">
      <w:pPr>
        <w:pStyle w:val="Footer"/>
        <w:widowControl w:val="0"/>
        <w:numPr>
          <w:ilvl w:val="1"/>
          <w:numId w:val="261"/>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If he/she agrees, go on to next steps.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rPr>
        <w:t>2.</w:t>
      </w:r>
      <w:r w:rsidRPr="00484374">
        <w:rPr>
          <w:rFonts w:ascii="Palatino Linotype" w:hAnsi="Palatino Linotype" w:cs="Arial"/>
          <w:b/>
          <w:bCs/>
        </w:rPr>
        <w:t xml:space="preserve"> </w:t>
      </w:r>
      <w:r w:rsidRPr="00484374">
        <w:rPr>
          <w:rFonts w:ascii="Palatino Linotype" w:hAnsi="Palatino Linotype"/>
          <w:b/>
          <w:bCs/>
        </w:rPr>
        <w:t xml:space="preserve">ASK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2.1.</w:t>
      </w:r>
      <w:r w:rsidRPr="00484374">
        <w:rPr>
          <w:rFonts w:ascii="Palatino Linotype" w:hAnsi="Palatino Linotype" w:cs="Arial"/>
        </w:rPr>
        <w:t xml:space="preserve"> </w:t>
      </w:r>
      <w:r w:rsidRPr="00484374">
        <w:rPr>
          <w:rFonts w:ascii="Palatino Linotype" w:hAnsi="Palatino Linotype"/>
        </w:rPr>
        <w:t xml:space="preserve">Inform consumer the problem you have observed (by sight, hearing, </w:t>
      </w:r>
      <w:proofErr w:type="gramStart"/>
      <w:r w:rsidRPr="00484374">
        <w:rPr>
          <w:rFonts w:ascii="Palatino Linotype" w:hAnsi="Palatino Linotype"/>
        </w:rPr>
        <w:t>sense</w:t>
      </w:r>
      <w:proofErr w:type="gramEnd"/>
      <w:r w:rsidRPr="00484374">
        <w:rPr>
          <w:rFonts w:ascii="Palatino Linotype" w:hAnsi="Palatino Linotype"/>
        </w:rPr>
        <w:t xml:space="preserve"> of smell or touch).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2.2.</w:t>
      </w:r>
      <w:r w:rsidRPr="00484374">
        <w:rPr>
          <w:rFonts w:ascii="Palatino Linotype" w:hAnsi="Palatino Linotype" w:cs="Arial"/>
        </w:rPr>
        <w:t xml:space="preserve"> </w:t>
      </w:r>
      <w:r w:rsidRPr="00484374">
        <w:rPr>
          <w:rFonts w:ascii="Palatino Linotype" w:hAnsi="Palatino Linotype"/>
        </w:rPr>
        <w:t xml:space="preserve">Ask consumer what he/she knows about the problem.’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2.3.</w:t>
      </w:r>
      <w:r w:rsidRPr="00484374">
        <w:rPr>
          <w:rFonts w:ascii="Palatino Linotype" w:hAnsi="Palatino Linotype" w:cs="Arial"/>
        </w:rPr>
        <w:t xml:space="preserve"> </w:t>
      </w:r>
      <w:r w:rsidRPr="00484374">
        <w:rPr>
          <w:rFonts w:ascii="Palatino Linotype" w:hAnsi="Palatino Linotype"/>
        </w:rPr>
        <w:t>Paraphrase and allow the consumer to add to what you have said</w:t>
      </w:r>
      <w:proofErr w:type="gramStart"/>
      <w:r w:rsidRPr="00484374">
        <w:rPr>
          <w:rFonts w:ascii="Palatino Linotype" w:hAnsi="Palatino Linotype"/>
        </w:rPr>
        <w:t>,</w:t>
      </w:r>
      <w:proofErr w:type="gramEnd"/>
      <w:r w:rsidRPr="00484374">
        <w:rPr>
          <w:rFonts w:ascii="Palatino Linotype" w:hAnsi="Palatino Linotype"/>
        </w:rPr>
        <w:t xml:space="preserve"> if applicable.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3.</w:t>
      </w:r>
      <w:r w:rsidRPr="00484374">
        <w:rPr>
          <w:rFonts w:ascii="Palatino Linotype" w:hAnsi="Palatino Linotype" w:cs="Arial"/>
          <w:b/>
          <w:bCs/>
        </w:rPr>
        <w:t xml:space="preserve"> </w:t>
      </w:r>
      <w:r w:rsidRPr="00484374">
        <w:rPr>
          <w:rFonts w:ascii="Palatino Linotype" w:hAnsi="Palatino Linotype"/>
          <w:b/>
          <w:bCs/>
        </w:rPr>
        <w:t xml:space="preserve">TELL/EXPLAIN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3.1.</w:t>
      </w:r>
      <w:r w:rsidRPr="00484374">
        <w:rPr>
          <w:rFonts w:ascii="Palatino Linotype" w:hAnsi="Palatino Linotype" w:cs="Arial"/>
        </w:rPr>
        <w:t xml:space="preserve"> </w:t>
      </w:r>
      <w:r w:rsidRPr="00484374">
        <w:rPr>
          <w:rFonts w:ascii="Palatino Linotype" w:hAnsi="Palatino Linotype"/>
        </w:rPr>
        <w:t xml:space="preserve">Explain in a build-on manner while encouraging consumers, inputs, the problem E.g. include: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What is it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Cause or factors that influence “having” the problem.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Signs and symptoms if applicable OR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Effects of the problem on the consumer’s health.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How the problem could be resolved OR how the consumer feels are some ways he/she can resolve it.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spacing w:before="120"/>
        <w:ind w:left="180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Whether solving it requires “Referral” to other services.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3.2.</w:t>
      </w:r>
      <w:r w:rsidRPr="00484374">
        <w:rPr>
          <w:rFonts w:ascii="Palatino Linotype" w:hAnsi="Palatino Linotype" w:cs="Arial"/>
        </w:rPr>
        <w:t xml:space="preserve"> </w:t>
      </w:r>
      <w:r w:rsidRPr="00484374">
        <w:rPr>
          <w:rFonts w:ascii="Palatino Linotype" w:hAnsi="Palatino Linotype"/>
        </w:rPr>
        <w:t xml:space="preserve">Ask consumer to paraphrase important points that have been discussed.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3.3.</w:t>
      </w:r>
      <w:r w:rsidRPr="00484374">
        <w:rPr>
          <w:rFonts w:ascii="Palatino Linotype" w:hAnsi="Palatino Linotype" w:cs="Arial"/>
        </w:rPr>
        <w:t xml:space="preserve"> </w:t>
      </w:r>
      <w:r w:rsidRPr="00484374">
        <w:rPr>
          <w:rFonts w:ascii="Palatino Linotype" w:hAnsi="Palatino Linotype"/>
        </w:rPr>
        <w:t xml:space="preserve">Praise him/her and tactfully add missed information. </w:t>
      </w:r>
    </w:p>
    <w:p w:rsidR="008235A6" w:rsidRPr="00484374" w:rsidRDefault="008235A6" w:rsidP="008235A6">
      <w:pPr>
        <w:pStyle w:val="Footer"/>
        <w:rPr>
          <w:rFonts w:ascii="Palatino Linotype" w:hAnsi="Palatino Linotype"/>
        </w:rPr>
      </w:pPr>
      <w:r w:rsidRPr="00484374">
        <w:rPr>
          <w:rFonts w:ascii="Palatino Linotype" w:hAnsi="Palatino Linotype"/>
        </w:rPr>
        <w:lastRenderedPageBreak/>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4.</w:t>
      </w:r>
      <w:r w:rsidRPr="00484374">
        <w:rPr>
          <w:rFonts w:ascii="Palatino Linotype" w:hAnsi="Palatino Linotype" w:cs="Arial"/>
          <w:b/>
          <w:bCs/>
        </w:rPr>
        <w:t xml:space="preserve"> </w:t>
      </w:r>
      <w:r w:rsidRPr="00484374">
        <w:rPr>
          <w:rFonts w:ascii="Palatino Linotype" w:hAnsi="Palatino Linotype"/>
          <w:b/>
          <w:bCs/>
        </w:rPr>
        <w:t xml:space="preserve">HELP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4.1.</w:t>
      </w:r>
      <w:r w:rsidRPr="00484374">
        <w:rPr>
          <w:rFonts w:ascii="Palatino Linotype" w:hAnsi="Palatino Linotype" w:cs="Arial"/>
        </w:rPr>
        <w:t xml:space="preserve"> </w:t>
      </w:r>
      <w:r w:rsidRPr="00484374">
        <w:rPr>
          <w:rFonts w:ascii="Palatino Linotype" w:hAnsi="Palatino Linotype"/>
        </w:rPr>
        <w:t xml:space="preserve">Review the discussed ways of solving the problem.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4.2.</w:t>
      </w:r>
      <w:r w:rsidRPr="00484374">
        <w:rPr>
          <w:rFonts w:ascii="Palatino Linotype" w:hAnsi="Palatino Linotype" w:cs="Arial"/>
        </w:rPr>
        <w:t xml:space="preserve"> </w:t>
      </w:r>
      <w:r w:rsidRPr="00484374">
        <w:rPr>
          <w:rFonts w:ascii="Palatino Linotype" w:hAnsi="Palatino Linotype"/>
        </w:rPr>
        <w:t xml:space="preserve">Help the consumer to decide which solutions he wishes to adopt as priority.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4.3.</w:t>
      </w:r>
      <w:r w:rsidRPr="00484374">
        <w:rPr>
          <w:rFonts w:ascii="Palatino Linotype" w:hAnsi="Palatino Linotype" w:cs="Arial"/>
        </w:rPr>
        <w:t xml:space="preserve"> </w:t>
      </w:r>
      <w:r w:rsidRPr="00484374">
        <w:rPr>
          <w:rFonts w:ascii="Palatino Linotype" w:hAnsi="Palatino Linotype"/>
        </w:rPr>
        <w:t xml:space="preserve">Ask reasons for selecting the priority areas.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4.4.</w:t>
      </w:r>
      <w:r w:rsidRPr="00484374">
        <w:rPr>
          <w:rFonts w:ascii="Palatino Linotype" w:hAnsi="Palatino Linotype" w:cs="Arial"/>
        </w:rPr>
        <w:t xml:space="preserve"> </w:t>
      </w:r>
      <w:r w:rsidRPr="00484374">
        <w:rPr>
          <w:rFonts w:ascii="Palatino Linotype" w:hAnsi="Palatino Linotype"/>
        </w:rPr>
        <w:t xml:space="preserve">Summarize the priority solutions and offer other help you have to support the consumers, if you have.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4.5.</w:t>
      </w:r>
      <w:r w:rsidRPr="00484374">
        <w:rPr>
          <w:rFonts w:ascii="Palatino Linotype" w:hAnsi="Palatino Linotype" w:cs="Arial"/>
        </w:rPr>
        <w:t xml:space="preserve"> </w:t>
      </w:r>
      <w:r w:rsidRPr="00484374">
        <w:rPr>
          <w:rFonts w:ascii="Palatino Linotype" w:hAnsi="Palatino Linotype"/>
        </w:rPr>
        <w:t xml:space="preserve">Encourage the consumer to ask questions.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4.6.</w:t>
      </w:r>
      <w:r w:rsidRPr="00484374">
        <w:rPr>
          <w:rFonts w:ascii="Palatino Linotype" w:hAnsi="Palatino Linotype" w:cs="Arial"/>
        </w:rPr>
        <w:t xml:space="preserve"> </w:t>
      </w:r>
      <w:r w:rsidRPr="00484374">
        <w:rPr>
          <w:rFonts w:ascii="Palatino Linotype" w:hAnsi="Palatino Linotype"/>
        </w:rPr>
        <w:t xml:space="preserve">Respond using facts.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5.</w:t>
      </w:r>
      <w:r w:rsidRPr="00484374">
        <w:rPr>
          <w:rFonts w:ascii="Palatino Linotype" w:hAnsi="Palatino Linotype" w:cs="Arial"/>
          <w:b/>
          <w:bCs/>
        </w:rPr>
        <w:t xml:space="preserve"> </w:t>
      </w:r>
      <w:r w:rsidRPr="00484374">
        <w:rPr>
          <w:rFonts w:ascii="Palatino Linotype" w:hAnsi="Palatino Linotype"/>
          <w:b/>
          <w:bCs/>
        </w:rPr>
        <w:t xml:space="preserve">EXPLAIN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5.1.</w:t>
      </w:r>
      <w:r w:rsidRPr="00484374">
        <w:rPr>
          <w:rFonts w:ascii="Palatino Linotype" w:hAnsi="Palatino Linotype" w:cs="Arial"/>
        </w:rPr>
        <w:t xml:space="preserve"> </w:t>
      </w:r>
      <w:r w:rsidRPr="00484374">
        <w:rPr>
          <w:rFonts w:ascii="Palatino Linotype" w:hAnsi="Palatino Linotype"/>
        </w:rPr>
        <w:t xml:space="preserve">Explain any other point which you feel needs emphasis.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5.2.</w:t>
      </w:r>
      <w:r w:rsidRPr="00484374">
        <w:rPr>
          <w:rFonts w:ascii="Palatino Linotype" w:hAnsi="Palatino Linotype" w:cs="Arial"/>
        </w:rPr>
        <w:t xml:space="preserve"> </w:t>
      </w:r>
      <w:r w:rsidRPr="00484374">
        <w:rPr>
          <w:rFonts w:ascii="Palatino Linotype" w:hAnsi="Palatino Linotype"/>
        </w:rPr>
        <w:t xml:space="preserve">Provide help you have to solve the problem if you have E.g. First aid, leaflet.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2"/>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6.</w:t>
      </w:r>
      <w:r w:rsidRPr="00484374">
        <w:rPr>
          <w:rFonts w:ascii="Palatino Linotype" w:hAnsi="Palatino Linotype" w:cs="Arial"/>
          <w:b/>
          <w:bCs/>
        </w:rPr>
        <w:t xml:space="preserve"> </w:t>
      </w:r>
      <w:r w:rsidRPr="00484374">
        <w:rPr>
          <w:rFonts w:ascii="Palatino Linotype" w:hAnsi="Palatino Linotype"/>
          <w:b/>
          <w:bCs/>
        </w:rPr>
        <w:t xml:space="preserve">RETURN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1"/>
          <w:numId w:val="262"/>
        </w:numPr>
        <w:tabs>
          <w:tab w:val="clear" w:pos="4320"/>
          <w:tab w:val="clear" w:pos="8640"/>
        </w:tabs>
        <w:autoSpaceDE w:val="0"/>
        <w:autoSpaceDN w:val="0"/>
        <w:adjustRightInd w:val="0"/>
        <w:ind w:left="1440" w:hanging="720"/>
        <w:rPr>
          <w:rFonts w:ascii="Palatino Linotype" w:hAnsi="Palatino Linotype"/>
        </w:rPr>
      </w:pPr>
      <w:r w:rsidRPr="00484374">
        <w:rPr>
          <w:rFonts w:ascii="Palatino Linotype" w:hAnsi="Palatino Linotype"/>
        </w:rPr>
        <w:t>6.1.</w:t>
      </w:r>
      <w:r w:rsidRPr="00484374">
        <w:rPr>
          <w:rFonts w:ascii="Palatino Linotype" w:hAnsi="Palatino Linotype" w:cs="Arial"/>
        </w:rPr>
        <w:t xml:space="preserve"> </w:t>
      </w:r>
      <w:r w:rsidRPr="00484374">
        <w:rPr>
          <w:rFonts w:ascii="Palatino Linotype" w:hAnsi="Palatino Linotype"/>
        </w:rPr>
        <w:t xml:space="preserve">Inform the consumer when do return for further discussion or obtaining treatment, if. </w:t>
      </w:r>
    </w:p>
    <w:p w:rsidR="008235A6" w:rsidRPr="00484374" w:rsidRDefault="008235A6" w:rsidP="008235A6">
      <w:pPr>
        <w:pStyle w:val="Footer"/>
        <w:ind w:left="72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6.2.</w:t>
      </w:r>
      <w:r w:rsidRPr="00484374">
        <w:rPr>
          <w:rFonts w:ascii="Palatino Linotype" w:hAnsi="Palatino Linotype" w:cs="Arial"/>
        </w:rPr>
        <w:t xml:space="preserve"> </w:t>
      </w:r>
      <w:r w:rsidRPr="00484374">
        <w:rPr>
          <w:rFonts w:ascii="Palatino Linotype" w:hAnsi="Palatino Linotype"/>
        </w:rPr>
        <w:t xml:space="preserve">Refer in writing after explaining reason if applicable.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720"/>
        <w:rPr>
          <w:rFonts w:ascii="Palatino Linotype" w:hAnsi="Palatino Linotype"/>
        </w:rPr>
      </w:pPr>
      <w:r w:rsidRPr="00484374">
        <w:rPr>
          <w:rFonts w:ascii="Palatino Linotype" w:hAnsi="Palatino Linotype"/>
        </w:rPr>
        <w:t>6.3.</w:t>
      </w:r>
      <w:r w:rsidRPr="00484374">
        <w:rPr>
          <w:rFonts w:ascii="Palatino Linotype" w:hAnsi="Palatino Linotype" w:cs="Arial"/>
        </w:rPr>
        <w:t xml:space="preserve"> </w:t>
      </w:r>
      <w:r w:rsidRPr="00484374">
        <w:rPr>
          <w:rFonts w:ascii="Palatino Linotype" w:hAnsi="Palatino Linotype"/>
        </w:rPr>
        <w:t xml:space="preserve">Thank and bid consumer farewell.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t xml:space="preserve"> </w:t>
      </w:r>
      <w:r w:rsidRPr="00484374">
        <w:rPr>
          <w:rFonts w:ascii="Palatino Linotype" w:hAnsi="Palatino Linotype"/>
          <w:b/>
          <w:bCs/>
          <w:i/>
          <w:iCs/>
          <w:sz w:val="36"/>
          <w:szCs w:val="36"/>
        </w:rPr>
        <w:t>Handout No. 45</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lastRenderedPageBreak/>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SESSION 6: APPLYING ACQUIRED KNOWLDEGE AND SKILLS IN WORK SITES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KNOWLEDGE AND SKILLS APPLICATION PLAN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What it is: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It is a renewable plan with priority knowledge and skills and sometimes, attitudes to be introduced in the site or strengthened, which the participant acquired from the training.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The plan may also include activities that are important in helping to introduce or strengthen the learned knowledge, skills and attitudes.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440" w:hanging="1440"/>
        <w:rPr>
          <w:rFonts w:ascii="Palatino Linotype" w:hAnsi="Palatino Linotype"/>
        </w:rPr>
      </w:pPr>
      <w:r w:rsidRPr="00484374">
        <w:rPr>
          <w:rFonts w:ascii="Palatino Linotype" w:hAnsi="Palatino Linotype"/>
          <w:b/>
          <w:bCs/>
        </w:rPr>
        <w:t xml:space="preserve">For example: </w:t>
      </w:r>
      <w:r w:rsidRPr="00484374">
        <w:rPr>
          <w:rFonts w:ascii="Palatino Linotype" w:hAnsi="Palatino Linotype"/>
        </w:rPr>
        <w:t xml:space="preserve">Staff and supervisor meeting to review the training you have undergone and need to support your Skills Application Plan.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Purposes: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1.</w:t>
      </w:r>
      <w:r w:rsidRPr="00484374">
        <w:rPr>
          <w:rFonts w:ascii="Palatino Linotype" w:hAnsi="Palatino Linotype" w:cs="Arial"/>
          <w:b/>
          <w:bCs/>
        </w:rPr>
        <w:t xml:space="preserve"> </w:t>
      </w:r>
      <w:r w:rsidRPr="00484374">
        <w:rPr>
          <w:rFonts w:ascii="Palatino Linotype" w:hAnsi="Palatino Linotype"/>
          <w:b/>
          <w:bCs/>
        </w:rPr>
        <w:t xml:space="preserve">The plan helps the newly trained participant to: </w:t>
      </w:r>
    </w:p>
    <w:p w:rsidR="008235A6" w:rsidRPr="00484374" w:rsidRDefault="008235A6" w:rsidP="009F1765">
      <w:pPr>
        <w:pStyle w:val="Footer"/>
        <w:widowControl w:val="0"/>
        <w:numPr>
          <w:ilvl w:val="1"/>
          <w:numId w:val="2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Systematically strengthen his/her capability and thus retain what he/she learned. </w:t>
      </w:r>
    </w:p>
    <w:p w:rsidR="008235A6" w:rsidRPr="00484374" w:rsidRDefault="008235A6" w:rsidP="009F1765">
      <w:pPr>
        <w:pStyle w:val="Footer"/>
        <w:widowControl w:val="0"/>
        <w:numPr>
          <w:ilvl w:val="1"/>
          <w:numId w:val="2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Based on individual review, the owner of the plan after achieving some skills and puts on the plan some more but different activities/skills.  Hence he/she revises the plan. </w:t>
      </w:r>
    </w:p>
    <w:p w:rsidR="008235A6" w:rsidRPr="00484374" w:rsidRDefault="008235A6" w:rsidP="009F1765">
      <w:pPr>
        <w:pStyle w:val="Footer"/>
        <w:widowControl w:val="0"/>
        <w:numPr>
          <w:ilvl w:val="1"/>
          <w:numId w:val="2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Help others learn from the Skills Application which is usually posted in the work site where all can see what a trained ADDO must do competently.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3"/>
        </w:numPr>
        <w:tabs>
          <w:tab w:val="clear" w:pos="4320"/>
          <w:tab w:val="clear" w:pos="8640"/>
        </w:tabs>
        <w:autoSpaceDE w:val="0"/>
        <w:autoSpaceDN w:val="0"/>
        <w:adjustRightInd w:val="0"/>
        <w:ind w:left="720" w:hanging="720"/>
        <w:rPr>
          <w:rFonts w:ascii="Palatino Linotype" w:hAnsi="Palatino Linotype"/>
        </w:rPr>
      </w:pPr>
      <w:r w:rsidRPr="00484374">
        <w:rPr>
          <w:rFonts w:ascii="Palatino Linotype" w:hAnsi="Palatino Linotype"/>
          <w:b/>
          <w:bCs/>
        </w:rPr>
        <w:t>2.</w:t>
      </w:r>
      <w:r w:rsidRPr="00484374">
        <w:rPr>
          <w:rFonts w:ascii="Palatino Linotype" w:hAnsi="Palatino Linotype" w:cs="Arial"/>
          <w:b/>
          <w:bCs/>
        </w:rPr>
        <w:t xml:space="preserve"> </w:t>
      </w:r>
      <w:r w:rsidRPr="00484374">
        <w:rPr>
          <w:rFonts w:ascii="Palatino Linotype" w:hAnsi="Palatino Linotype"/>
          <w:b/>
          <w:bCs/>
        </w:rPr>
        <w:t xml:space="preserve">For trainers and supervisors, the Skills Application helps them use it as a tool during: </w:t>
      </w:r>
    </w:p>
    <w:p w:rsidR="008235A6" w:rsidRPr="00484374" w:rsidRDefault="008235A6" w:rsidP="009F1765">
      <w:pPr>
        <w:pStyle w:val="Footer"/>
        <w:widowControl w:val="0"/>
        <w:numPr>
          <w:ilvl w:val="1"/>
          <w:numId w:val="2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Trained persons’ follow up visits.  (Achievements are reviewed with the trained person and problems solved jointly with trainer and supervisor). </w:t>
      </w:r>
    </w:p>
    <w:p w:rsidR="008235A6" w:rsidRPr="00484374" w:rsidRDefault="008235A6" w:rsidP="009F1765">
      <w:pPr>
        <w:pStyle w:val="Footer"/>
        <w:widowControl w:val="0"/>
        <w:numPr>
          <w:ilvl w:val="1"/>
          <w:numId w:val="263"/>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Forums which are held in order to determine the needs of the trained person and plans for addressing these needs are made.  E.g. need for equipment, supplies, frequent supervision or expanding existing work </w:t>
      </w:r>
      <w:r w:rsidRPr="00484374">
        <w:rPr>
          <w:rFonts w:ascii="Palatino Linotype" w:hAnsi="Palatino Linotype"/>
        </w:rPr>
        <w:lastRenderedPageBreak/>
        <w:t xml:space="preserve">site for improved serving of consumers.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3. Sources of the Knowledge, Skills and Altitude Application Plan: </w:t>
      </w:r>
    </w:p>
    <w:p w:rsidR="008235A6" w:rsidRPr="00484374" w:rsidRDefault="008235A6" w:rsidP="009F1765">
      <w:pPr>
        <w:pStyle w:val="Footer"/>
        <w:widowControl w:val="0"/>
        <w:numPr>
          <w:ilvl w:val="0"/>
          <w:numId w:val="26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learnings identified by trainee during participatory session. </w:t>
      </w:r>
    </w:p>
    <w:p w:rsidR="008235A6" w:rsidRPr="00484374" w:rsidRDefault="008235A6" w:rsidP="009F1765">
      <w:pPr>
        <w:pStyle w:val="Footer"/>
        <w:widowControl w:val="0"/>
        <w:numPr>
          <w:ilvl w:val="0"/>
          <w:numId w:val="264"/>
        </w:numPr>
        <w:tabs>
          <w:tab w:val="clear" w:pos="4320"/>
          <w:tab w:val="clear" w:pos="8640"/>
        </w:tabs>
        <w:autoSpaceDE w:val="0"/>
        <w:autoSpaceDN w:val="0"/>
        <w:adjustRightInd w:val="0"/>
        <w:spacing w:before="12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The needs at work-site: </w:t>
      </w:r>
    </w:p>
    <w:p w:rsidR="008235A6" w:rsidRPr="00484374" w:rsidRDefault="008235A6" w:rsidP="009F1765">
      <w:pPr>
        <w:pStyle w:val="Footer"/>
        <w:widowControl w:val="0"/>
        <w:numPr>
          <w:ilvl w:val="1"/>
          <w:numId w:val="264"/>
        </w:numPr>
        <w:tabs>
          <w:tab w:val="clear" w:pos="4320"/>
          <w:tab w:val="clear" w:pos="8640"/>
        </w:tabs>
        <w:autoSpaceDE w:val="0"/>
        <w:autoSpaceDN w:val="0"/>
        <w:adjustRightInd w:val="0"/>
        <w:spacing w:before="12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Other dispensers’ training needs </w:t>
      </w:r>
    </w:p>
    <w:p w:rsidR="008235A6" w:rsidRPr="00484374" w:rsidRDefault="008235A6" w:rsidP="009F1765">
      <w:pPr>
        <w:pStyle w:val="Footer"/>
        <w:widowControl w:val="0"/>
        <w:numPr>
          <w:ilvl w:val="1"/>
          <w:numId w:val="264"/>
        </w:numPr>
        <w:tabs>
          <w:tab w:val="clear" w:pos="4320"/>
          <w:tab w:val="clear" w:pos="8640"/>
        </w:tabs>
        <w:autoSpaceDE w:val="0"/>
        <w:autoSpaceDN w:val="0"/>
        <w:adjustRightInd w:val="0"/>
        <w:spacing w:before="120"/>
        <w:ind w:left="144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Needs related to introducing a new or improved service kor change in service policy and standards for ADDO.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4. Whose the Application Plan is: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5"/>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It belongs to the newly trained person, initially. </w:t>
      </w:r>
    </w:p>
    <w:p w:rsidR="008235A6" w:rsidRPr="00484374" w:rsidRDefault="008235A6" w:rsidP="008235A6">
      <w:pPr>
        <w:pStyle w:val="Footer"/>
        <w:ind w:left="1080"/>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Should there be other staff needs that arise from the written training, it may be expanded to include other staff needs that relate to the major skills which the trained person learned.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5. How long should the Application Plan be Used and Written?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9F1765">
      <w:pPr>
        <w:pStyle w:val="Footer"/>
        <w:widowControl w:val="0"/>
        <w:numPr>
          <w:ilvl w:val="0"/>
          <w:numId w:val="266"/>
        </w:numPr>
        <w:tabs>
          <w:tab w:val="clear" w:pos="4320"/>
          <w:tab w:val="clear" w:pos="8640"/>
        </w:tabs>
        <w:autoSpaceDE w:val="0"/>
        <w:autoSpaceDN w:val="0"/>
        <w:adjustRightInd w:val="0"/>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Initially over the time in which follow up of training will be done (e.g. one year). </w:t>
      </w:r>
    </w:p>
    <w:p w:rsidR="008235A6" w:rsidRPr="00484374" w:rsidRDefault="008235A6" w:rsidP="008235A6">
      <w:pPr>
        <w:pStyle w:val="Footer"/>
        <w:ind w:left="1080" w:hanging="360"/>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After that preferably the plan should be incorporated into the whole ADDO Programs’ Action Plan.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Pr="00361478" w:rsidRDefault="008235A6" w:rsidP="008235A6">
      <w:pPr>
        <w:pStyle w:val="Heading1"/>
        <w:rPr>
          <w:rFonts w:ascii="Palatino Linotype" w:hAnsi="Palatino Linotype" w:cs="Times New Roman"/>
          <w:sz w:val="36"/>
          <w:szCs w:val="36"/>
        </w:rPr>
      </w:pPr>
      <w:r w:rsidRPr="00361478">
        <w:rPr>
          <w:rFonts w:ascii="Palatino Linotype" w:hAnsi="Palatino Linotype" w:cs="Times New Roman"/>
          <w:sz w:val="36"/>
          <w:szCs w:val="36"/>
        </w:rPr>
        <w:lastRenderedPageBreak/>
        <w:t xml:space="preserve">MODULE </w:t>
      </w:r>
      <w:r>
        <w:rPr>
          <w:rFonts w:ascii="Palatino Linotype" w:hAnsi="Palatino Linotype" w:cs="Times New Roman"/>
          <w:sz w:val="36"/>
          <w:szCs w:val="36"/>
        </w:rPr>
        <w:t>8</w:t>
      </w:r>
      <w:r w:rsidRPr="00361478">
        <w:rPr>
          <w:rFonts w:ascii="Palatino Linotype" w:hAnsi="Palatino Linotype" w:cs="Times New Roman"/>
          <w:sz w:val="36"/>
          <w:szCs w:val="36"/>
        </w:rPr>
        <w:t xml:space="preserve">: </w:t>
      </w:r>
    </w:p>
    <w:p w:rsidR="008235A6" w:rsidRPr="00361478" w:rsidRDefault="008235A6" w:rsidP="008235A6">
      <w:pPr>
        <w:pStyle w:val="Heading1"/>
        <w:pBdr>
          <w:bottom w:val="single" w:sz="4" w:space="1" w:color="auto"/>
        </w:pBdr>
        <w:rPr>
          <w:rFonts w:ascii="Palatino Linotype" w:hAnsi="Palatino Linotype" w:cs="Times New Roman"/>
          <w:sz w:val="28"/>
          <w:szCs w:val="28"/>
        </w:rPr>
      </w:pPr>
      <w:r>
        <w:rPr>
          <w:rFonts w:ascii="Palatino Linotype" w:hAnsi="Palatino Linotype" w:cs="Times New Roman"/>
          <w:sz w:val="28"/>
          <w:szCs w:val="28"/>
        </w:rPr>
        <w:t>Supplemental Material/Information for Reference</w:t>
      </w:r>
    </w:p>
    <w:p w:rsidR="008235A6" w:rsidRPr="00361478" w:rsidRDefault="008235A6" w:rsidP="008235A6">
      <w:pPr>
        <w:pStyle w:val="Heading1"/>
        <w:rPr>
          <w:rFonts w:ascii="Palatino Linotype" w:hAnsi="Palatino Linotype" w:cs="Times New Roman"/>
          <w:sz w:val="28"/>
          <w:szCs w:val="28"/>
        </w:rPr>
      </w:pPr>
      <w:r w:rsidRPr="00361478">
        <w:rPr>
          <w:rFonts w:ascii="Palatino Linotype" w:hAnsi="Palatino Linotype" w:cs="Times New Roman"/>
          <w:sz w:val="28"/>
          <w:szCs w:val="28"/>
        </w:rPr>
        <w:t>Legal Requirements and Code of Ethics</w:t>
      </w:r>
    </w:p>
    <w:p w:rsidR="008235A6" w:rsidRPr="00361478" w:rsidRDefault="008235A6" w:rsidP="008235A6">
      <w:pPr>
        <w:ind w:left="360"/>
        <w:rPr>
          <w:rFonts w:ascii="Palatino Linotype" w:hAnsi="Palatino Linotype"/>
        </w:rPr>
      </w:pPr>
    </w:p>
    <w:p w:rsidR="008235A6" w:rsidRPr="00361478" w:rsidRDefault="008235A6" w:rsidP="008235A6">
      <w:pPr>
        <w:tabs>
          <w:tab w:val="left" w:pos="1080"/>
        </w:tabs>
        <w:rPr>
          <w:rFonts w:ascii="Palatino Linotype" w:hAnsi="Palatino Linotype"/>
          <w:b/>
        </w:rPr>
      </w:pPr>
      <w:r>
        <w:rPr>
          <w:rFonts w:ascii="Palatino Linotype" w:hAnsi="Palatino Linotype"/>
          <w:b/>
        </w:rPr>
        <w:t>Session 1</w:t>
      </w:r>
      <w:r w:rsidRPr="00361478">
        <w:rPr>
          <w:rFonts w:ascii="Palatino Linotype" w:hAnsi="Palatino Linotype"/>
          <w:b/>
        </w:rPr>
        <w:t>: Definitions and General Explanations</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bookmarkStart w:id="43" w:name="_Toc44149631"/>
      <w:r w:rsidRPr="00361478">
        <w:rPr>
          <w:rFonts w:ascii="Palatino Linotype" w:hAnsi="Palatino Linotype" w:cs="Times New Roman"/>
          <w:b w:val="0"/>
          <w:i w:val="0"/>
          <w:sz w:val="24"/>
          <w:szCs w:val="24"/>
        </w:rPr>
        <w:t>PURPOSE:</w:t>
      </w:r>
    </w:p>
    <w:p w:rsidR="008235A6" w:rsidRPr="00361478" w:rsidRDefault="008235A6" w:rsidP="008235A6">
      <w:pPr>
        <w:rPr>
          <w:rFonts w:ascii="Palatino Linotype" w:hAnsi="Palatino Linotype"/>
        </w:rPr>
      </w:pPr>
      <w:r w:rsidRPr="00361478">
        <w:rPr>
          <w:rFonts w:ascii="Palatino Linotype" w:hAnsi="Palatino Linotype"/>
        </w:rPr>
        <w:t xml:space="preserve">In this session, participants will learn about the Tanzania Food and Drug and Cosmetic Act, 2003 in addition to the Pharmaceutical and Poisons Regulation governing the delivery of pharmaceutical services in </w:t>
      </w:r>
      <w:smartTag w:uri="urn:schemas-microsoft-com:office:smarttags" w:element="place">
        <w:smartTag w:uri="urn:schemas-microsoft-com:office:smarttags" w:element="country-region">
          <w:r w:rsidRPr="00361478">
            <w:rPr>
              <w:rFonts w:ascii="Palatino Linotype" w:hAnsi="Palatino Linotype"/>
            </w:rPr>
            <w:t>Tanzania</w:t>
          </w:r>
        </w:smartTag>
      </w:smartTag>
      <w:r w:rsidRPr="00361478">
        <w:rPr>
          <w:rFonts w:ascii="Palatino Linotype" w:hAnsi="Palatino Linotype"/>
        </w:rPr>
        <w:t>. Since Duka la Dawa Muhimu practice is concerned with dealings in pharmaceuticals and poisons, it is therefore subject to this law. Awareness on the provisions of this law and standards of operations relevant to the Duka la Dawa Muhimu practice is therefore of paramount importance to all dealers of Duka la Dawa Muhimu practice.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To impart knowledge to the Duka la Dawa Muhimu owners and dispensers on legal requirements and the rationale behind maintaining the Duka la Dawa Muhimu Standards of operation</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OBJECTIVES: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p>
    <w:p w:rsidR="008235A6" w:rsidRPr="00361478" w:rsidRDefault="008235A6" w:rsidP="009F1765">
      <w:pPr>
        <w:numPr>
          <w:ilvl w:val="0"/>
          <w:numId w:val="268"/>
        </w:numPr>
        <w:rPr>
          <w:rFonts w:ascii="Palatino Linotype" w:hAnsi="Palatino Linotype"/>
        </w:rPr>
      </w:pPr>
      <w:r w:rsidRPr="00361478">
        <w:rPr>
          <w:rFonts w:ascii="Palatino Linotype" w:hAnsi="Palatino Linotype"/>
        </w:rPr>
        <w:t>Discuss the basic definition terms in the Drug and Cosmetics Act, 2003</w:t>
      </w:r>
    </w:p>
    <w:p w:rsidR="008235A6" w:rsidRPr="00361478" w:rsidRDefault="008235A6" w:rsidP="009F1765">
      <w:pPr>
        <w:numPr>
          <w:ilvl w:val="0"/>
          <w:numId w:val="268"/>
        </w:numPr>
        <w:rPr>
          <w:rFonts w:ascii="Palatino Linotype" w:hAnsi="Palatino Linotype"/>
        </w:rPr>
      </w:pPr>
      <w:r w:rsidRPr="00361478">
        <w:rPr>
          <w:rFonts w:ascii="Palatino Linotype" w:hAnsi="Palatino Linotype"/>
        </w:rPr>
        <w:t>Describe the legal consequences of violating the Drug and Cosmetics regulations</w:t>
      </w:r>
    </w:p>
    <w:p w:rsidR="008235A6" w:rsidRPr="00361478" w:rsidRDefault="008235A6" w:rsidP="009F1765">
      <w:pPr>
        <w:numPr>
          <w:ilvl w:val="0"/>
          <w:numId w:val="268"/>
        </w:numPr>
        <w:rPr>
          <w:rFonts w:ascii="Palatino Linotype" w:hAnsi="Palatino Linotype"/>
        </w:rPr>
      </w:pPr>
      <w:r w:rsidRPr="00361478">
        <w:rPr>
          <w:rFonts w:ascii="Palatino Linotype" w:hAnsi="Palatino Linotype"/>
        </w:rPr>
        <w:t>Describe the decentralized regulatory monitoring and inspection bodies for the Duka la Dawa Muhimu and DLDB.</w:t>
      </w:r>
    </w:p>
    <w:p w:rsidR="008235A6" w:rsidRPr="00361478" w:rsidRDefault="008235A6" w:rsidP="008235A6">
      <w:pPr>
        <w:rPr>
          <w:rFonts w:ascii="Palatino Linotype" w:hAnsi="Palatino Linotype"/>
        </w:rPr>
      </w:pPr>
    </w:p>
    <w:p w:rsidR="008235A6" w:rsidRDefault="008235A6" w:rsidP="008235A6">
      <w:pPr>
        <w:pStyle w:val="Heading2"/>
        <w:rPr>
          <w:rFonts w:ascii="Palatino Linotype" w:hAnsi="Palatino Linotype" w:cs="Times New Roman"/>
          <w:i w:val="0"/>
        </w:rPr>
      </w:pPr>
    </w:p>
    <w:p w:rsidR="008235A6" w:rsidRPr="00810462" w:rsidRDefault="008235A6" w:rsidP="008235A6">
      <w:pPr>
        <w:pStyle w:val="Heading2"/>
        <w:rPr>
          <w:rFonts w:ascii="Palatino Linotype" w:hAnsi="Palatino Linotype" w:cs="Times New Roman"/>
          <w:i w:val="0"/>
        </w:rPr>
      </w:pPr>
      <w:r w:rsidRPr="00810462">
        <w:rPr>
          <w:rFonts w:ascii="Palatino Linotype" w:hAnsi="Palatino Linotype" w:cs="Times New Roman"/>
          <w:i w:val="0"/>
        </w:rPr>
        <w:t>Definitions/general explanations</w:t>
      </w:r>
      <w:bookmarkEnd w:id="43"/>
    </w:p>
    <w:p w:rsidR="008235A6" w:rsidRPr="00361478" w:rsidRDefault="008235A6" w:rsidP="008235A6">
      <w:pPr>
        <w:pStyle w:val="StyleHeading3Left"/>
        <w:rPr>
          <w:rFonts w:ascii="Palatino Linotype" w:hAnsi="Palatino Linotype"/>
        </w:rPr>
      </w:pPr>
      <w:r w:rsidRPr="00361478">
        <w:rPr>
          <w:rFonts w:ascii="Palatino Linotype" w:hAnsi="Palatino Linotype"/>
        </w:rPr>
        <w:t>Law</w:t>
      </w:r>
    </w:p>
    <w:p w:rsidR="008235A6" w:rsidRPr="00361478" w:rsidRDefault="008235A6" w:rsidP="008235A6">
      <w:pPr>
        <w:rPr>
          <w:rFonts w:ascii="Palatino Linotype" w:hAnsi="Palatino Linotype"/>
        </w:rPr>
      </w:pPr>
      <w:r w:rsidRPr="00361478">
        <w:rPr>
          <w:rFonts w:ascii="Palatino Linotype" w:hAnsi="Palatino Linotype"/>
        </w:rPr>
        <w:t>Law means a rule of human conduct binding upon all persons within a given state or nation commanding what is right and prohibiting what is wrong.</w:t>
      </w:r>
    </w:p>
    <w:p w:rsidR="008235A6" w:rsidRPr="00361478" w:rsidRDefault="008235A6" w:rsidP="008235A6">
      <w:pPr>
        <w:rPr>
          <w:rFonts w:ascii="Palatino Linotype" w:hAnsi="Palatino Linotype"/>
        </w:rPr>
      </w:pPr>
      <w:r w:rsidRPr="00361478">
        <w:rPr>
          <w:rFonts w:ascii="Palatino Linotype" w:hAnsi="Palatino Linotype"/>
        </w:rPr>
        <w:t>More general rules or laws are called Acts or Statutes.  These are enacted in writing by a law making body of state or nation such as the Tanzania Parliament.  The Acts or States are usually stated in general terms and their implementation may be difficult.  Under the Acts, Regulations and Guidelines are made by an authority body normally by a Minister or authoritative bodies or agencies or groups of individual experts (policy makers).</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 xml:space="preserve">Regulations </w:t>
      </w:r>
    </w:p>
    <w:p w:rsidR="008235A6" w:rsidRPr="00361478" w:rsidRDefault="008235A6" w:rsidP="008235A6">
      <w:pPr>
        <w:rPr>
          <w:rFonts w:ascii="Palatino Linotype" w:hAnsi="Palatino Linotype"/>
        </w:rPr>
      </w:pPr>
      <w:r w:rsidRPr="00361478">
        <w:rPr>
          <w:rFonts w:ascii="Palatino Linotype" w:hAnsi="Palatino Linotype"/>
        </w:rPr>
        <w:t xml:space="preserve">Regulations are more specific rules controlling or restricting something. They are made by the Minister responsible for the matters in question, for example the Minister for health who is at that point in time responsible for matters of health and medical services. The Minister makes these regulations after consultation with the technical authoritative body or agency or group of individuals who are experts on the area or matter in question. Example of such authority body is the Tanzania Food and Drug Authority. These regulations come into force on the date of their being published in the government gazette. The examples of such regulations are the Pharmaceuticals and Poisons Regulations and Duka la Dawa Muhimu Regulations. Regulations and Acts are the Laws. Contravening either a Regulation or an Act is punishable by Courts of Law.     </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Guidelines</w:t>
      </w:r>
    </w:p>
    <w:p w:rsidR="008235A6" w:rsidRPr="00361478" w:rsidRDefault="008235A6" w:rsidP="008235A6">
      <w:pPr>
        <w:rPr>
          <w:rFonts w:ascii="Palatino Linotype" w:hAnsi="Palatino Linotype"/>
        </w:rPr>
      </w:pPr>
      <w:r w:rsidRPr="00361478">
        <w:rPr>
          <w:rFonts w:ascii="Palatino Linotype" w:hAnsi="Palatino Linotype"/>
        </w:rPr>
        <w:t xml:space="preserve">These are instructions on how to implement or to enforce the laws.  They are normally drawn up or laid down or issued by government or other authority or policy making body like the Boards of Trustees, Boards of Directors and similar bodies. </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 xml:space="preserve">The difference between Guidelines and Laws is based on the demarcation of their enforcement. While violation of laws is punishable by Courts of Law, violation of Guidelines is not punishable by Courts of Law but rather, may lead to withdrawal of certain rights and privileges one enjoys when he adheres to the </w:t>
      </w:r>
      <w:r w:rsidRPr="00361478">
        <w:rPr>
          <w:rFonts w:ascii="Palatino Linotype" w:hAnsi="Palatino Linotype"/>
        </w:rPr>
        <w:lastRenderedPageBreak/>
        <w:t xml:space="preserve">guidelines for instance, withdrawal of Certificate of Registration, deletion from Registers and other similar withdrawals.  </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The need for Laws and Consequences of Violation</w:t>
      </w:r>
    </w:p>
    <w:p w:rsidR="008235A6" w:rsidRPr="00361478" w:rsidRDefault="008235A6" w:rsidP="008235A6">
      <w:pPr>
        <w:rPr>
          <w:rFonts w:ascii="Palatino Linotype" w:hAnsi="Palatino Linotype"/>
        </w:rPr>
      </w:pPr>
      <w:r w:rsidRPr="00361478">
        <w:rPr>
          <w:rFonts w:ascii="Palatino Linotype" w:hAnsi="Palatino Linotype"/>
        </w:rPr>
        <w:t>Laws, regulations and guidelines are needed to enable for good governance.  Good governance goes hand in hand with the ability of in the law enforcers to command what is right and prohibit what is wrong. There are many incidents by which laws, regulations and guidelines may be violated.  Violation of a law means breaking a rule or rules; going contrary to a rule, principle or treaty.</w:t>
      </w:r>
    </w:p>
    <w:p w:rsidR="008235A6" w:rsidRPr="00361478" w:rsidRDefault="008235A6" w:rsidP="008235A6">
      <w:pPr>
        <w:pStyle w:val="StyleHeading3Left"/>
        <w:rPr>
          <w:rFonts w:ascii="Palatino Linotype" w:hAnsi="Palatino Linotype"/>
        </w:rPr>
      </w:pPr>
      <w:r w:rsidRPr="00361478">
        <w:rPr>
          <w:rFonts w:ascii="Palatino Linotype" w:hAnsi="Palatino Linotype"/>
        </w:rPr>
        <w:t>The consequences of violating a law:</w:t>
      </w:r>
    </w:p>
    <w:p w:rsidR="008235A6" w:rsidRPr="00361478" w:rsidRDefault="008235A6" w:rsidP="008235A6">
      <w:pPr>
        <w:rPr>
          <w:rFonts w:ascii="Palatino Linotype" w:hAnsi="Palatino Linotype"/>
        </w:rPr>
      </w:pPr>
      <w:r w:rsidRPr="00361478">
        <w:rPr>
          <w:rFonts w:ascii="Palatino Linotype" w:hAnsi="Palatino Linotype"/>
        </w:rPr>
        <w:t>The violator may be subjected to appear before a court of law and upon conviction; he may be punished either to pay a prescribed amount of fee or serve an imprisonment sentence or both.</w:t>
      </w:r>
    </w:p>
    <w:p w:rsidR="008235A6" w:rsidRPr="00361478" w:rsidRDefault="008235A6" w:rsidP="008235A6">
      <w:pPr>
        <w:rPr>
          <w:rFonts w:ascii="Palatino Linotype" w:hAnsi="Palatino Linotype"/>
        </w:rPr>
      </w:pPr>
      <w:r w:rsidRPr="00361478">
        <w:rPr>
          <w:rFonts w:ascii="Palatino Linotype" w:hAnsi="Palatino Linotype"/>
          <w:i/>
        </w:rPr>
        <w:t>Examples 1</w:t>
      </w:r>
      <w:r w:rsidRPr="00361478">
        <w:rPr>
          <w:rFonts w:ascii="Palatino Linotype" w:hAnsi="Palatino Linotype"/>
        </w:rPr>
        <w:t xml:space="preserve">: a person opening up Duka la Dawa Muhimu shop without following the prescribed procedure. </w:t>
      </w:r>
    </w:p>
    <w:p w:rsidR="008235A6" w:rsidRPr="00361478" w:rsidRDefault="008235A6" w:rsidP="008235A6">
      <w:pPr>
        <w:rPr>
          <w:rFonts w:ascii="Palatino Linotype" w:hAnsi="Palatino Linotype"/>
        </w:rPr>
      </w:pPr>
      <w:r w:rsidRPr="00361478">
        <w:rPr>
          <w:rFonts w:ascii="Palatino Linotype" w:hAnsi="Palatino Linotype"/>
          <w:i/>
        </w:rPr>
        <w:t>Example 2</w:t>
      </w:r>
      <w:r w:rsidRPr="00361478">
        <w:rPr>
          <w:rFonts w:ascii="Palatino Linotype" w:hAnsi="Palatino Linotype"/>
        </w:rPr>
        <w:t>: Tax-evading is another example of law violation Duka la Dawa Muhimu practice is business oriented.  Like any other business shall be liable for taxation.  Tax evasion may lead to closure of the premises by law enforcing bodies and bring about inconveniences to Duka la Dawa Muhimu owner, Dispenser and the community served by the shop.</w:t>
      </w:r>
    </w:p>
    <w:p w:rsidR="008235A6" w:rsidRPr="00361478" w:rsidRDefault="008235A6" w:rsidP="008235A6">
      <w:pPr>
        <w:rPr>
          <w:rFonts w:ascii="Palatino Linotype" w:hAnsi="Palatino Linotype"/>
        </w:rPr>
      </w:pPr>
      <w:r w:rsidRPr="00361478">
        <w:rPr>
          <w:rFonts w:ascii="Palatino Linotype" w:hAnsi="Palatino Linotype"/>
          <w:i/>
        </w:rPr>
        <w:t>Example 3</w:t>
      </w:r>
      <w:r w:rsidRPr="00361478">
        <w:rPr>
          <w:rFonts w:ascii="Palatino Linotype" w:hAnsi="Palatino Linotype"/>
        </w:rPr>
        <w:t xml:space="preserve">: Purchase of drugs from non-licensed dealers.  This may lead to purchasing of counterfeit or sub-standard drugs, which in time will have no intended therapeutic benefits.  This practice may lead to deaths of patients and other negative socio-economic problems. Such violations of law are punishable on conviction by Courts of Law. </w:t>
      </w:r>
    </w:p>
    <w:p w:rsidR="008235A6" w:rsidRPr="00361478" w:rsidRDefault="008235A6" w:rsidP="008235A6">
      <w:pPr>
        <w:rPr>
          <w:rFonts w:ascii="Palatino Linotype" w:hAnsi="Palatino Linotype"/>
        </w:rPr>
      </w:pPr>
      <w:r w:rsidRPr="00361478">
        <w:rPr>
          <w:rFonts w:ascii="Palatino Linotype" w:hAnsi="Palatino Linotype"/>
        </w:rPr>
        <w:t>There are a number of other examples of laws violation; the best practice is to observe the laws accordingly.</w:t>
      </w:r>
    </w:p>
    <w:p w:rsidR="008235A6" w:rsidRPr="00361478" w:rsidRDefault="008235A6" w:rsidP="008235A6">
      <w:pPr>
        <w:rPr>
          <w:rFonts w:ascii="Palatino Linotype" w:hAnsi="Palatino Linotype"/>
        </w:rPr>
      </w:pPr>
      <w:r w:rsidRPr="00361478">
        <w:rPr>
          <w:rFonts w:ascii="Palatino Linotype" w:hAnsi="Palatino Linotype"/>
        </w:rPr>
        <w:t xml:space="preserve">It is therefore important for the Duka la Dawa Muhimu owners and dispensers to adhere strictly to the provisions of the law, guidelines and standards of operations laid down. </w:t>
      </w:r>
    </w:p>
    <w:p w:rsidR="008235A6" w:rsidRPr="00361478" w:rsidRDefault="008235A6" w:rsidP="008235A6">
      <w:pPr>
        <w:rPr>
          <w:rFonts w:ascii="Palatino Linotype" w:hAnsi="Palatino Linotype"/>
        </w:rPr>
      </w:pPr>
    </w:p>
    <w:p w:rsidR="008235A6" w:rsidRPr="00361478" w:rsidRDefault="008235A6" w:rsidP="008235A6">
      <w:pPr>
        <w:pStyle w:val="Heading2"/>
        <w:rPr>
          <w:rFonts w:ascii="Palatino Linotype" w:hAnsi="Palatino Linotype" w:cs="Times New Roman"/>
        </w:rPr>
      </w:pPr>
      <w:bookmarkStart w:id="44" w:name="_Toc44149632"/>
      <w:r w:rsidRPr="00361478">
        <w:rPr>
          <w:rFonts w:ascii="Palatino Linotype" w:hAnsi="Palatino Linotype" w:cs="Times New Roman"/>
        </w:rPr>
        <w:t>Duka la Dawa Muhimu Regulations</w:t>
      </w:r>
      <w:bookmarkEnd w:id="44"/>
    </w:p>
    <w:p w:rsidR="008235A6" w:rsidRPr="00361478" w:rsidRDefault="008235A6" w:rsidP="008235A6">
      <w:pPr>
        <w:rPr>
          <w:rFonts w:ascii="Palatino Linotype" w:hAnsi="Palatino Linotype"/>
        </w:rPr>
      </w:pPr>
      <w:r w:rsidRPr="00361478">
        <w:rPr>
          <w:rFonts w:ascii="Palatino Linotype" w:hAnsi="Palatino Linotype"/>
        </w:rPr>
        <w:t xml:space="preserve">Duka la Dawa Muhimu regulations have recently been introduced in order to establish more standardized drug outlets in terms of their practice and regulation. The past performance of “Duka la Dawa Baridi (DLDB)” with respect to adherence to laws and regulations has been very bad. The DLDB lacks trained </w:t>
      </w:r>
      <w:r w:rsidRPr="00361478">
        <w:rPr>
          <w:rFonts w:ascii="Palatino Linotype" w:hAnsi="Palatino Linotype"/>
        </w:rPr>
        <w:lastRenderedPageBreak/>
        <w:t>personnel in drug dispensing, drug list does not contain some essential drugs needed by the community, general operation was to a largest part not regulated, operators bought and sold drugs that are beyond the prescribed list and many other similar non compliant practices with the law and guidelines.</w:t>
      </w:r>
    </w:p>
    <w:p w:rsidR="008235A6" w:rsidRPr="00361478" w:rsidRDefault="008235A6" w:rsidP="008235A6">
      <w:pPr>
        <w:rPr>
          <w:rFonts w:ascii="Palatino Linotype" w:hAnsi="Palatino Linotype"/>
        </w:rPr>
      </w:pPr>
      <w:r w:rsidRPr="00361478">
        <w:rPr>
          <w:rFonts w:ascii="Palatino Linotype" w:hAnsi="Palatino Linotype"/>
        </w:rPr>
        <w:t>On the other hand, the Duka la Dawa Muhimu personnel and Owners are expected to adhere strictly to laws and guidelines pertaining to Duka la Dawa Muhimu operations, carry out their operations in ethical manner, comply with the prescribed conditions in relation to Duka la Dawa Muhimu operations and ensure that Duka la Dawa Muhimu are run by trained personnel</w:t>
      </w:r>
    </w:p>
    <w:p w:rsidR="008235A6" w:rsidRPr="00361478" w:rsidRDefault="008235A6" w:rsidP="008235A6">
      <w:pPr>
        <w:rPr>
          <w:rFonts w:ascii="Palatino Linotype" w:hAnsi="Palatino Linotype"/>
        </w:rPr>
      </w:pPr>
    </w:p>
    <w:p w:rsidR="008235A6" w:rsidRPr="00361478" w:rsidRDefault="008235A6" w:rsidP="008235A6">
      <w:pPr>
        <w:pStyle w:val="Heading2"/>
        <w:rPr>
          <w:rFonts w:ascii="Palatino Linotype" w:hAnsi="Palatino Linotype" w:cs="Times New Roman"/>
        </w:rPr>
      </w:pPr>
      <w:bookmarkStart w:id="45" w:name="_Toc44149633"/>
      <w:r w:rsidRPr="00361478">
        <w:rPr>
          <w:rFonts w:ascii="Palatino Linotype" w:hAnsi="Palatino Linotype" w:cs="Times New Roman"/>
        </w:rPr>
        <w:t>Bodies responsible for the control of Duka la Dawa Muhimu and DLDB</w:t>
      </w:r>
      <w:bookmarkEnd w:id="45"/>
    </w:p>
    <w:p w:rsidR="008235A6" w:rsidRPr="00361478" w:rsidRDefault="008235A6" w:rsidP="008235A6">
      <w:pPr>
        <w:rPr>
          <w:rFonts w:ascii="Palatino Linotype" w:hAnsi="Palatino Linotype"/>
        </w:rPr>
      </w:pPr>
      <w:r w:rsidRPr="00361478">
        <w:rPr>
          <w:rFonts w:ascii="Palatino Linotype" w:hAnsi="Palatino Linotype"/>
        </w:rPr>
        <w:t xml:space="preserve">In the former system of DLDB there was no legal support below the Regional level of governance. The legal matters involvement was confined at the top levels alone, that is, National (Tanzania Food and Drug Authority) and Regional level (Regional Commissioners and Regional Pharmacist). The new system under Duka la Dawa Muhimu Regulations provides for legal support down to village level, that is, all levels will be covered by the legal support. </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Village Council</w:t>
      </w:r>
    </w:p>
    <w:p w:rsidR="008235A6" w:rsidRPr="00361478" w:rsidRDefault="008235A6" w:rsidP="008235A6">
      <w:pPr>
        <w:rPr>
          <w:rFonts w:ascii="Palatino Linotype" w:hAnsi="Palatino Linotype"/>
        </w:rPr>
      </w:pPr>
      <w:r w:rsidRPr="00361478">
        <w:rPr>
          <w:rFonts w:ascii="Palatino Linotype" w:hAnsi="Palatino Linotype"/>
        </w:rPr>
        <w:t>The basic unit of a village is the Hamlet (Kitongoji) which is constituted by up to 250 households. A maximum of 25 Hamlet Chairpersons form the Village Council. The Village Council is the governing body of the village affairs and is headed by the Village Chairperson. The Council has special committees which carry out specific tasks. The relevant committee for Duka la Dawa Muhimu operations at this level is the Village Health, Education and Social Committee. The Council is answerable to the Village Assembly which is constituted by all the Hamlet Chairpersons and the village members.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roles of the village council in Duka la Dawa Muhimu operations are to:</w:t>
      </w:r>
    </w:p>
    <w:p w:rsidR="008235A6" w:rsidRPr="00361478" w:rsidRDefault="008235A6" w:rsidP="008235A6">
      <w:pPr>
        <w:rPr>
          <w:rFonts w:ascii="Palatino Linotype" w:hAnsi="Palatino Linotype"/>
        </w:rPr>
      </w:pPr>
      <w:r w:rsidRPr="00361478">
        <w:rPr>
          <w:rFonts w:ascii="Palatino Linotype" w:hAnsi="Palatino Linotype"/>
        </w:rPr>
        <w:t>Issue and process the Duka la Dawa Muhimu application forms at the village level</w:t>
      </w:r>
    </w:p>
    <w:p w:rsidR="008235A6" w:rsidRPr="00361478" w:rsidRDefault="008235A6" w:rsidP="008235A6">
      <w:pPr>
        <w:rPr>
          <w:rFonts w:ascii="Palatino Linotype" w:hAnsi="Palatino Linotype"/>
        </w:rPr>
      </w:pPr>
      <w:r w:rsidRPr="00361478">
        <w:rPr>
          <w:rFonts w:ascii="Palatino Linotype" w:hAnsi="Palatino Linotype"/>
        </w:rPr>
        <w:t>Provide any assistance that may be requested/required by Duka la Dawa Muhimu inspectors during Duka la Dawa Muhimu and DLDB inspection exercises</w:t>
      </w:r>
    </w:p>
    <w:p w:rsidR="008235A6" w:rsidRPr="00361478" w:rsidRDefault="008235A6" w:rsidP="008235A6">
      <w:pPr>
        <w:rPr>
          <w:rFonts w:ascii="Palatino Linotype" w:hAnsi="Palatino Linotype"/>
        </w:rPr>
      </w:pPr>
      <w:r w:rsidRPr="00361478">
        <w:rPr>
          <w:rFonts w:ascii="Palatino Linotype" w:hAnsi="Palatino Linotype"/>
        </w:rPr>
        <w:t xml:space="preserve">Carry out other activities as may be directed by a higher body or bodies </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lastRenderedPageBreak/>
        <w:t>Ward Health Committee and Ward Development Committee</w:t>
      </w:r>
    </w:p>
    <w:p w:rsidR="008235A6" w:rsidRPr="00361478" w:rsidRDefault="008235A6" w:rsidP="008235A6">
      <w:pPr>
        <w:rPr>
          <w:rFonts w:ascii="Palatino Linotype" w:hAnsi="Palatino Linotype"/>
        </w:rPr>
      </w:pPr>
      <w:r w:rsidRPr="00361478">
        <w:rPr>
          <w:rFonts w:ascii="Palatino Linotype" w:hAnsi="Palatino Linotype"/>
        </w:rPr>
        <w:t>The Ward Committees will establish under them, sub-committees which are responsible to them.</w:t>
      </w:r>
    </w:p>
    <w:p w:rsidR="008235A6" w:rsidRPr="00361478" w:rsidRDefault="008235A6" w:rsidP="008235A6">
      <w:pPr>
        <w:rPr>
          <w:rFonts w:ascii="Palatino Linotype" w:hAnsi="Palatino Linotype"/>
        </w:rPr>
      </w:pPr>
      <w:r w:rsidRPr="00361478">
        <w:rPr>
          <w:rFonts w:ascii="Palatino Linotype" w:hAnsi="Palatino Linotype"/>
        </w:rPr>
        <w:t>The roles of the sub-committees are:</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 xml:space="preserve">Establishing Duka la Dawa Muhimu shops  </w:t>
      </w:r>
    </w:p>
    <w:p w:rsidR="008235A6" w:rsidRPr="00361478" w:rsidRDefault="008235A6" w:rsidP="008235A6">
      <w:pPr>
        <w:rPr>
          <w:rFonts w:ascii="Palatino Linotype" w:hAnsi="Palatino Linotype"/>
        </w:rPr>
      </w:pPr>
      <w:r w:rsidRPr="00361478">
        <w:rPr>
          <w:rFonts w:ascii="Palatino Linotype" w:hAnsi="Palatino Linotype"/>
        </w:rPr>
        <w:t>The bodies shall be involved in the steps required in establishing Duka la Dawa Muhimu shops for instance, issuing application forms.</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Controlling Duka la Dawa Muhimu and DLDB</w:t>
      </w:r>
    </w:p>
    <w:p w:rsidR="008235A6" w:rsidRPr="00361478" w:rsidRDefault="008235A6" w:rsidP="008235A6">
      <w:pPr>
        <w:rPr>
          <w:rFonts w:ascii="Palatino Linotype" w:hAnsi="Palatino Linotype"/>
        </w:rPr>
      </w:pPr>
      <w:r w:rsidRPr="00361478">
        <w:rPr>
          <w:rFonts w:ascii="Palatino Linotype" w:hAnsi="Palatino Linotype"/>
        </w:rPr>
        <w:t>The bodies shall exercise control of Duka la Dawa Muhimu operations and ensure that the Duka la Dawa Muhimu standards of operation are adhered to by Duka la Dawa Muhimu personnel and owners.</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Inspection</w:t>
      </w:r>
    </w:p>
    <w:p w:rsidR="008235A6" w:rsidRPr="00361478" w:rsidRDefault="008235A6" w:rsidP="008235A6">
      <w:pPr>
        <w:rPr>
          <w:rFonts w:ascii="Palatino Linotype" w:hAnsi="Palatino Linotype"/>
        </w:rPr>
      </w:pPr>
      <w:r w:rsidRPr="00361478">
        <w:rPr>
          <w:rFonts w:ascii="Palatino Linotype" w:hAnsi="Palatino Linotype"/>
        </w:rPr>
        <w:t>The bodies (or body) shall carry out regular inspections of Duka la Dawa Muhimu.</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Reporting:</w:t>
      </w:r>
    </w:p>
    <w:p w:rsidR="008235A6" w:rsidRPr="00361478" w:rsidRDefault="008235A6" w:rsidP="008235A6">
      <w:pPr>
        <w:rPr>
          <w:rFonts w:ascii="Palatino Linotype" w:hAnsi="Palatino Linotype"/>
        </w:rPr>
      </w:pPr>
      <w:r w:rsidRPr="00361478">
        <w:rPr>
          <w:rFonts w:ascii="Palatino Linotype" w:hAnsi="Palatino Linotype"/>
        </w:rPr>
        <w:t>The bodies shall, preferably every month, report to the District level, the progress made by Duka la Dawa Muhimu shops.</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The District Drug Technical Committee (DDTC)</w:t>
      </w:r>
    </w:p>
    <w:p w:rsidR="008235A6" w:rsidRPr="00361478" w:rsidRDefault="008235A6" w:rsidP="008235A6">
      <w:pPr>
        <w:rPr>
          <w:rFonts w:ascii="Palatino Linotype" w:hAnsi="Palatino Linotype"/>
        </w:rPr>
      </w:pPr>
      <w:r w:rsidRPr="00361478">
        <w:rPr>
          <w:rFonts w:ascii="Palatino Linotype" w:hAnsi="Palatino Linotype"/>
        </w:rPr>
        <w:t>The District Drug Technical Committee (DDTC) shall be established composed of the following members:</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Commissioner who shall be the chairman/chairperson</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Drug Inspector who shall be the Secretary</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Executive Director</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Administrative Secretary</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Medical Officer</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Trade Officer</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Crops Officer</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District Veterinary Officer</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One person representing the community and</w:t>
      </w:r>
    </w:p>
    <w:p w:rsidR="008235A6" w:rsidRPr="00361478" w:rsidRDefault="008235A6" w:rsidP="009F1765">
      <w:pPr>
        <w:numPr>
          <w:ilvl w:val="0"/>
          <w:numId w:val="269"/>
        </w:numPr>
        <w:rPr>
          <w:rFonts w:ascii="Palatino Linotype" w:hAnsi="Palatino Linotype"/>
        </w:rPr>
      </w:pPr>
      <w:r w:rsidRPr="00361478">
        <w:rPr>
          <w:rFonts w:ascii="Palatino Linotype" w:hAnsi="Palatino Linotype"/>
        </w:rPr>
        <w:t>The Regional Drug Inspector, if the District Drug Inspector is not posted at the District</w:t>
      </w:r>
    </w:p>
    <w:p w:rsidR="008235A6" w:rsidRPr="00361478" w:rsidRDefault="008235A6" w:rsidP="008235A6">
      <w:pPr>
        <w:rPr>
          <w:rFonts w:ascii="Palatino Linotype" w:hAnsi="Palatino Linotype"/>
        </w:rPr>
      </w:pPr>
      <w:r w:rsidRPr="00361478">
        <w:rPr>
          <w:rFonts w:ascii="Palatino Linotype" w:hAnsi="Palatino Linotype"/>
        </w:rPr>
        <w:t>District Drug Technical Committee (DDTC) is the key organ responsible for overseeing the activities/operations of Duka la Dawa Muhimu.  The committee may establish, according to needs, sub-committee or sub-committees so as to discharge its functions properly.</w:t>
      </w:r>
    </w:p>
    <w:p w:rsidR="008235A6" w:rsidRPr="00361478" w:rsidRDefault="008235A6" w:rsidP="008235A6">
      <w:pPr>
        <w:pStyle w:val="Heading2"/>
        <w:rPr>
          <w:rFonts w:ascii="Palatino Linotype" w:hAnsi="Palatino Linotype" w:cs="Times New Roman"/>
        </w:rPr>
      </w:pPr>
      <w:bookmarkStart w:id="46" w:name="_Toc44149634"/>
      <w:r w:rsidRPr="00361478">
        <w:rPr>
          <w:rFonts w:ascii="Palatino Linotype" w:hAnsi="Palatino Linotype" w:cs="Times New Roman"/>
        </w:rPr>
        <w:lastRenderedPageBreak/>
        <w:t>Responsibilities of:</w:t>
      </w:r>
      <w:bookmarkEnd w:id="46"/>
    </w:p>
    <w:p w:rsidR="008235A6" w:rsidRPr="00361478" w:rsidRDefault="008235A6" w:rsidP="008235A6">
      <w:pPr>
        <w:pStyle w:val="StyleHeading3Left"/>
        <w:rPr>
          <w:rFonts w:ascii="Palatino Linotype" w:hAnsi="Palatino Linotype"/>
        </w:rPr>
      </w:pPr>
      <w:r w:rsidRPr="00361478">
        <w:rPr>
          <w:rFonts w:ascii="Palatino Linotype" w:hAnsi="Palatino Linotype"/>
        </w:rPr>
        <w:t>Ward Health Sub-Committees:</w:t>
      </w:r>
    </w:p>
    <w:p w:rsidR="008235A6" w:rsidRPr="00361478" w:rsidRDefault="008235A6" w:rsidP="009F1765">
      <w:pPr>
        <w:numPr>
          <w:ilvl w:val="0"/>
          <w:numId w:val="272"/>
        </w:numPr>
        <w:rPr>
          <w:rFonts w:ascii="Palatino Linotype" w:hAnsi="Palatino Linotype"/>
        </w:rPr>
      </w:pPr>
      <w:r w:rsidRPr="00361478">
        <w:rPr>
          <w:rFonts w:ascii="Palatino Linotype" w:hAnsi="Palatino Linotype"/>
        </w:rPr>
        <w:t xml:space="preserve">Review applications and recommendations from the village council </w:t>
      </w:r>
    </w:p>
    <w:p w:rsidR="008235A6" w:rsidRPr="00361478" w:rsidRDefault="008235A6" w:rsidP="009F1765">
      <w:pPr>
        <w:numPr>
          <w:ilvl w:val="0"/>
          <w:numId w:val="272"/>
        </w:numPr>
        <w:rPr>
          <w:rFonts w:ascii="Palatino Linotype" w:hAnsi="Palatino Linotype"/>
        </w:rPr>
      </w:pPr>
      <w:r w:rsidRPr="00361478">
        <w:rPr>
          <w:rFonts w:ascii="Palatino Linotype" w:hAnsi="Palatino Linotype"/>
        </w:rPr>
        <w:t>Discuss and interview applicants</w:t>
      </w:r>
    </w:p>
    <w:p w:rsidR="008235A6" w:rsidRPr="00361478" w:rsidRDefault="008235A6" w:rsidP="009F1765">
      <w:pPr>
        <w:numPr>
          <w:ilvl w:val="0"/>
          <w:numId w:val="272"/>
        </w:numPr>
        <w:rPr>
          <w:rFonts w:ascii="Palatino Linotype" w:hAnsi="Palatino Linotype"/>
        </w:rPr>
      </w:pPr>
      <w:r w:rsidRPr="00361478">
        <w:rPr>
          <w:rFonts w:ascii="Palatino Linotype" w:hAnsi="Palatino Linotype"/>
        </w:rPr>
        <w:t>Inspect functioning premises as routine control and new premises for recommending to the WDC</w:t>
      </w:r>
    </w:p>
    <w:p w:rsidR="008235A6" w:rsidRPr="00361478" w:rsidRDefault="008235A6" w:rsidP="009F1765">
      <w:pPr>
        <w:numPr>
          <w:ilvl w:val="0"/>
          <w:numId w:val="272"/>
        </w:numPr>
        <w:rPr>
          <w:rFonts w:ascii="Palatino Linotype" w:hAnsi="Palatino Linotype"/>
        </w:rPr>
      </w:pPr>
      <w:r w:rsidRPr="00361478">
        <w:rPr>
          <w:rFonts w:ascii="Palatino Linotype" w:hAnsi="Palatino Linotype"/>
        </w:rPr>
        <w:t>Write report and recommend on applications  received form the village council, to the WDC</w:t>
      </w:r>
    </w:p>
    <w:p w:rsidR="008235A6" w:rsidRPr="00361478" w:rsidRDefault="008235A6" w:rsidP="008235A6">
      <w:pPr>
        <w:pStyle w:val="StyleHeading3Left"/>
        <w:rPr>
          <w:rFonts w:ascii="Palatino Linotype" w:hAnsi="Palatino Linotype"/>
        </w:rPr>
      </w:pPr>
      <w:r w:rsidRPr="00361478">
        <w:rPr>
          <w:rFonts w:ascii="Palatino Linotype" w:hAnsi="Palatino Linotype"/>
        </w:rPr>
        <w:t xml:space="preserve">District Drug Technical Committee  </w:t>
      </w:r>
    </w:p>
    <w:p w:rsidR="008235A6" w:rsidRPr="00361478" w:rsidRDefault="008235A6" w:rsidP="009F1765">
      <w:pPr>
        <w:numPr>
          <w:ilvl w:val="0"/>
          <w:numId w:val="271"/>
        </w:numPr>
        <w:rPr>
          <w:rFonts w:ascii="Palatino Linotype" w:hAnsi="Palatino Linotype"/>
        </w:rPr>
      </w:pPr>
      <w:r w:rsidRPr="00361478">
        <w:rPr>
          <w:rFonts w:ascii="Palatino Linotype" w:hAnsi="Palatino Linotype"/>
        </w:rPr>
        <w:t>Approval of applications for the establishment of Duka la Dawa Muhimu shops</w:t>
      </w:r>
    </w:p>
    <w:p w:rsidR="008235A6" w:rsidRPr="00361478" w:rsidRDefault="008235A6" w:rsidP="009F1765">
      <w:pPr>
        <w:numPr>
          <w:ilvl w:val="0"/>
          <w:numId w:val="270"/>
        </w:numPr>
        <w:rPr>
          <w:rFonts w:ascii="Palatino Linotype" w:hAnsi="Palatino Linotype"/>
        </w:rPr>
      </w:pPr>
      <w:r w:rsidRPr="00361478">
        <w:rPr>
          <w:rFonts w:ascii="Palatino Linotype" w:hAnsi="Palatino Linotype"/>
        </w:rPr>
        <w:t>Controlling Duka la Dawa Muhimu shops</w:t>
      </w:r>
    </w:p>
    <w:p w:rsidR="008235A6" w:rsidRPr="00361478" w:rsidRDefault="008235A6" w:rsidP="009F1765">
      <w:pPr>
        <w:numPr>
          <w:ilvl w:val="0"/>
          <w:numId w:val="270"/>
        </w:numPr>
        <w:rPr>
          <w:rFonts w:ascii="Palatino Linotype" w:hAnsi="Palatino Linotype"/>
        </w:rPr>
      </w:pPr>
      <w:r w:rsidRPr="00361478">
        <w:rPr>
          <w:rFonts w:ascii="Palatino Linotype" w:hAnsi="Palatino Linotype"/>
        </w:rPr>
        <w:t>Inspection and Reporting to Regional and National levels</w:t>
      </w:r>
    </w:p>
    <w:p w:rsidR="008235A6" w:rsidRPr="00361478" w:rsidRDefault="008235A6" w:rsidP="008235A6">
      <w:pPr>
        <w:rPr>
          <w:rFonts w:ascii="Palatino Linotype" w:hAnsi="Palatino Linotype"/>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The Regional Drug Technical Committee (RDTC)</w:t>
      </w:r>
    </w:p>
    <w:p w:rsidR="008235A6" w:rsidRPr="00361478" w:rsidRDefault="008235A6" w:rsidP="009F1765">
      <w:pPr>
        <w:numPr>
          <w:ilvl w:val="0"/>
          <w:numId w:val="273"/>
        </w:numPr>
        <w:rPr>
          <w:rFonts w:ascii="Palatino Linotype" w:hAnsi="Palatino Linotype"/>
        </w:rPr>
      </w:pPr>
      <w:r w:rsidRPr="00361478">
        <w:rPr>
          <w:rFonts w:ascii="Palatino Linotype" w:hAnsi="Palatino Linotype"/>
        </w:rPr>
        <w:t xml:space="preserve">Shall have appellate, </w:t>
      </w:r>
    </w:p>
    <w:p w:rsidR="008235A6" w:rsidRPr="00361478" w:rsidRDefault="008235A6" w:rsidP="009F1765">
      <w:pPr>
        <w:numPr>
          <w:ilvl w:val="0"/>
          <w:numId w:val="273"/>
        </w:numPr>
        <w:rPr>
          <w:rFonts w:ascii="Palatino Linotype" w:hAnsi="Palatino Linotype"/>
        </w:rPr>
      </w:pPr>
      <w:r w:rsidRPr="00361478">
        <w:rPr>
          <w:rFonts w:ascii="Palatino Linotype" w:hAnsi="Palatino Linotype"/>
        </w:rPr>
        <w:t>Monitoring, supervisory and support of Duka la Dawa Muhimu and DLDB.</w:t>
      </w:r>
    </w:p>
    <w:p w:rsidR="008235A6" w:rsidRPr="00361478" w:rsidRDefault="008235A6" w:rsidP="009F1765">
      <w:pPr>
        <w:numPr>
          <w:ilvl w:val="0"/>
          <w:numId w:val="273"/>
        </w:numPr>
        <w:rPr>
          <w:rFonts w:ascii="Palatino Linotype" w:hAnsi="Palatino Linotype"/>
        </w:rPr>
      </w:pPr>
      <w:r w:rsidRPr="00361478">
        <w:rPr>
          <w:rFonts w:ascii="Palatino Linotype" w:hAnsi="Palatino Linotype"/>
        </w:rPr>
        <w:t>May, when deemed necessary, carry out inspection of Duka la Dawa Muhimu and DLDB</w:t>
      </w:r>
    </w:p>
    <w:p w:rsidR="008235A6" w:rsidRPr="00361478" w:rsidRDefault="008235A6" w:rsidP="009F1765">
      <w:pPr>
        <w:numPr>
          <w:ilvl w:val="0"/>
          <w:numId w:val="273"/>
        </w:numPr>
        <w:rPr>
          <w:rFonts w:ascii="Palatino Linotype" w:hAnsi="Palatino Linotype"/>
        </w:rPr>
      </w:pPr>
      <w:r w:rsidRPr="00361478">
        <w:rPr>
          <w:rFonts w:ascii="Palatino Linotype" w:hAnsi="Palatino Linotype"/>
        </w:rPr>
        <w:t>Shall have the right to enquire against steps taken by the DDTC as described in the DDTC quarterly summary reports</w:t>
      </w:r>
    </w:p>
    <w:p w:rsidR="008235A6" w:rsidRPr="00361478" w:rsidRDefault="008235A6" w:rsidP="008235A6">
      <w:pPr>
        <w:rPr>
          <w:rFonts w:ascii="Palatino Linotype" w:hAnsi="Palatino Linotype"/>
          <w:b/>
        </w:rPr>
      </w:pPr>
    </w:p>
    <w:p w:rsidR="008235A6" w:rsidRPr="00361478" w:rsidRDefault="008235A6" w:rsidP="008235A6">
      <w:pPr>
        <w:pStyle w:val="StyleHeading3Left"/>
        <w:rPr>
          <w:rFonts w:ascii="Palatino Linotype" w:hAnsi="Palatino Linotype"/>
        </w:rPr>
      </w:pPr>
      <w:r w:rsidRPr="00361478">
        <w:rPr>
          <w:rFonts w:ascii="Palatino Linotype" w:hAnsi="Palatino Linotype"/>
        </w:rPr>
        <w:t xml:space="preserve">The </w:t>
      </w:r>
      <w:smartTag w:uri="urn:schemas-microsoft-com:office:smarttags" w:element="place">
        <w:smartTag w:uri="urn:schemas-microsoft-com:office:smarttags" w:element="country-region">
          <w:r w:rsidRPr="00361478">
            <w:rPr>
              <w:rFonts w:ascii="Palatino Linotype" w:hAnsi="Palatino Linotype"/>
            </w:rPr>
            <w:t>Tanzania</w:t>
          </w:r>
        </w:smartTag>
      </w:smartTag>
      <w:r w:rsidRPr="00361478">
        <w:rPr>
          <w:rFonts w:ascii="Palatino Linotype" w:hAnsi="Palatino Linotype"/>
        </w:rPr>
        <w:t xml:space="preserve"> Food and Drug Authority </w:t>
      </w:r>
    </w:p>
    <w:p w:rsidR="008235A6" w:rsidRPr="00361478" w:rsidRDefault="008235A6" w:rsidP="009F1765">
      <w:pPr>
        <w:numPr>
          <w:ilvl w:val="0"/>
          <w:numId w:val="275"/>
        </w:numPr>
        <w:rPr>
          <w:rFonts w:ascii="Palatino Linotype" w:hAnsi="Palatino Linotype"/>
        </w:rPr>
      </w:pPr>
      <w:r w:rsidRPr="00361478">
        <w:rPr>
          <w:rFonts w:ascii="Palatino Linotype" w:hAnsi="Palatino Linotype"/>
        </w:rPr>
        <w:t>Has the overall authority over the establishment of all premises and therefore may overrule decisions made by the lower bodies if necessary</w:t>
      </w:r>
    </w:p>
    <w:p w:rsidR="008235A6" w:rsidRPr="00361478" w:rsidRDefault="008235A6" w:rsidP="009F1765">
      <w:pPr>
        <w:numPr>
          <w:ilvl w:val="0"/>
          <w:numId w:val="275"/>
        </w:numPr>
        <w:rPr>
          <w:rFonts w:ascii="Palatino Linotype" w:hAnsi="Palatino Linotype"/>
        </w:rPr>
      </w:pPr>
      <w:r w:rsidRPr="00361478">
        <w:rPr>
          <w:rFonts w:ascii="Palatino Linotype" w:hAnsi="Palatino Linotype"/>
        </w:rPr>
        <w:t>The controlling and coordinating body on issues concerning the management and control of all premises including DLDM</w:t>
      </w:r>
    </w:p>
    <w:p w:rsidR="008235A6" w:rsidRPr="00361478" w:rsidRDefault="008235A6" w:rsidP="009F1765">
      <w:pPr>
        <w:numPr>
          <w:ilvl w:val="0"/>
          <w:numId w:val="274"/>
        </w:numPr>
        <w:rPr>
          <w:rFonts w:ascii="Palatino Linotype" w:hAnsi="Palatino Linotype"/>
        </w:rPr>
      </w:pPr>
      <w:r w:rsidRPr="00361478">
        <w:rPr>
          <w:rFonts w:ascii="Palatino Linotype" w:hAnsi="Palatino Linotype"/>
        </w:rPr>
        <w:t>Shall be responsible for inspection and monitoring activities at the national level.</w:t>
      </w:r>
    </w:p>
    <w:p w:rsidR="008235A6" w:rsidRPr="00361478" w:rsidRDefault="008235A6" w:rsidP="009F1765">
      <w:pPr>
        <w:numPr>
          <w:ilvl w:val="0"/>
          <w:numId w:val="274"/>
        </w:numPr>
        <w:rPr>
          <w:rFonts w:ascii="Palatino Linotype" w:hAnsi="Palatino Linotype"/>
        </w:rPr>
      </w:pPr>
      <w:r w:rsidRPr="00361478">
        <w:rPr>
          <w:rFonts w:ascii="Palatino Linotype" w:hAnsi="Palatino Linotype"/>
        </w:rPr>
        <w:t>May carry out inspection in respect of any premises which provide pharmaceutical services such as pharmacies, DLDB and Duka la Dawa Muhimu.</w:t>
      </w:r>
    </w:p>
    <w:p w:rsidR="008235A6" w:rsidRPr="00361478" w:rsidRDefault="008235A6" w:rsidP="008235A6">
      <w:pPr>
        <w:rPr>
          <w:rFonts w:ascii="Palatino Linotype" w:hAnsi="Palatino Linotype"/>
          <w:b/>
        </w:rPr>
      </w:pPr>
      <w:r w:rsidRPr="00361478">
        <w:rPr>
          <w:rFonts w:ascii="Palatino Linotype" w:hAnsi="Palatino Linotype"/>
        </w:rPr>
        <w:br w:type="page"/>
      </w:r>
      <w:r w:rsidRPr="00361478">
        <w:rPr>
          <w:rFonts w:ascii="Palatino Linotype" w:hAnsi="Palatino Linotype"/>
          <w:b/>
        </w:rPr>
        <w:lastRenderedPageBreak/>
        <w:t xml:space="preserve">Session </w:t>
      </w:r>
      <w:r>
        <w:rPr>
          <w:rFonts w:ascii="Palatino Linotype" w:hAnsi="Palatino Linotype"/>
          <w:b/>
        </w:rPr>
        <w:t>2</w:t>
      </w:r>
      <w:r w:rsidRPr="00361478">
        <w:rPr>
          <w:rFonts w:ascii="Palatino Linotype" w:hAnsi="Palatino Linotype"/>
          <w:b/>
        </w:rPr>
        <w:t>: Application and Accreditation</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PURPOSE:</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In this session, participants will learn about application and accreditation procedure for the Duka la Dawa Baridi (DLDB) and Duka la Dawa Muhimu (DLDM). The session covers the evaluation of applicant application and final approval or rejection.</w:t>
      </w:r>
    </w:p>
    <w:p w:rsidR="008235A6" w:rsidRPr="00361478" w:rsidRDefault="008235A6" w:rsidP="008235A6">
      <w:pPr>
        <w:pStyle w:val="Heading2"/>
        <w:rPr>
          <w:rFonts w:ascii="Palatino Linotype" w:hAnsi="Palatino Linotype" w:cs="Times New Roman"/>
          <w:b w:val="0"/>
          <w:i w:val="0"/>
          <w:sz w:val="24"/>
          <w:szCs w:val="24"/>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OBJECTIVES: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p>
    <w:p w:rsidR="008235A6" w:rsidRPr="00361478" w:rsidRDefault="008235A6" w:rsidP="009F1765">
      <w:pPr>
        <w:numPr>
          <w:ilvl w:val="0"/>
          <w:numId w:val="20"/>
        </w:numPr>
        <w:rPr>
          <w:rFonts w:ascii="Palatino Linotype" w:hAnsi="Palatino Linotype"/>
        </w:rPr>
      </w:pPr>
      <w:r w:rsidRPr="00361478">
        <w:rPr>
          <w:rFonts w:ascii="Palatino Linotype" w:hAnsi="Palatino Linotype"/>
        </w:rPr>
        <w:t>Describe the current procedure for application to DLDB: advantages and disadvantages</w:t>
      </w:r>
    </w:p>
    <w:p w:rsidR="008235A6" w:rsidRPr="00361478" w:rsidRDefault="008235A6" w:rsidP="009F1765">
      <w:pPr>
        <w:numPr>
          <w:ilvl w:val="0"/>
          <w:numId w:val="20"/>
        </w:numPr>
        <w:rPr>
          <w:rFonts w:ascii="Palatino Linotype" w:hAnsi="Palatino Linotype"/>
        </w:rPr>
      </w:pPr>
      <w:r w:rsidRPr="00361478">
        <w:rPr>
          <w:rFonts w:ascii="Palatino Linotype" w:hAnsi="Palatino Linotype"/>
        </w:rPr>
        <w:t>Describe the DLDM application procedure and evaluation f applicants</w:t>
      </w:r>
    </w:p>
    <w:p w:rsidR="008235A6" w:rsidRPr="00361478" w:rsidRDefault="008235A6" w:rsidP="009F1765">
      <w:pPr>
        <w:numPr>
          <w:ilvl w:val="0"/>
          <w:numId w:val="20"/>
        </w:numPr>
        <w:rPr>
          <w:rFonts w:ascii="Palatino Linotype" w:hAnsi="Palatino Linotype"/>
        </w:rPr>
      </w:pPr>
      <w:r w:rsidRPr="00361478">
        <w:rPr>
          <w:rFonts w:ascii="Palatino Linotype" w:hAnsi="Palatino Linotype"/>
        </w:rPr>
        <w:t>Describe final approval or rejection process, accreditation and licensing</w:t>
      </w:r>
    </w:p>
    <w:p w:rsidR="008235A6" w:rsidRPr="00361478" w:rsidRDefault="008235A6" w:rsidP="008235A6">
      <w:pPr>
        <w:ind w:left="360"/>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Heading2"/>
        <w:rPr>
          <w:rFonts w:ascii="Palatino Linotype" w:hAnsi="Palatino Linotype" w:cs="Times New Roman"/>
        </w:rPr>
      </w:pPr>
      <w:bookmarkStart w:id="47" w:name="_Toc44149635"/>
      <w:r w:rsidRPr="00361478">
        <w:rPr>
          <w:rFonts w:ascii="Palatino Linotype" w:hAnsi="Palatino Linotype" w:cs="Times New Roman"/>
        </w:rPr>
        <w:br w:type="page"/>
      </w:r>
      <w:r w:rsidRPr="00361478">
        <w:rPr>
          <w:rFonts w:ascii="Palatino Linotype" w:hAnsi="Palatino Linotype" w:cs="Times New Roman"/>
        </w:rPr>
        <w:lastRenderedPageBreak/>
        <w:t>Application and Accreditation Procedure</w:t>
      </w:r>
      <w:bookmarkEnd w:id="47"/>
    </w:p>
    <w:p w:rsidR="008235A6" w:rsidRPr="00361478" w:rsidRDefault="008235A6" w:rsidP="008235A6">
      <w:pPr>
        <w:pStyle w:val="StyleHeading3Left"/>
        <w:rPr>
          <w:rFonts w:ascii="Palatino Linotype" w:hAnsi="Palatino Linotype"/>
        </w:rPr>
      </w:pPr>
      <w:r w:rsidRPr="00361478">
        <w:rPr>
          <w:rFonts w:ascii="Palatino Linotype" w:hAnsi="Palatino Linotype"/>
        </w:rPr>
        <w:t>The current DLDB application procedure:</w:t>
      </w:r>
    </w:p>
    <w:p w:rsidR="008235A6" w:rsidRPr="00361478" w:rsidRDefault="008235A6" w:rsidP="008235A6">
      <w:pPr>
        <w:rPr>
          <w:rFonts w:ascii="Palatino Linotype" w:hAnsi="Palatino Linotype"/>
        </w:rPr>
      </w:pPr>
      <w:r w:rsidRPr="00361478">
        <w:rPr>
          <w:rFonts w:ascii="Palatino Linotype" w:hAnsi="Palatino Linotype"/>
        </w:rPr>
        <w:t>According to the Guidelines for dealing in Part II poisons, 1998, the Regional Commissioner is required to issue a public notice for inviting applications and specifying the deadline for receiving the same. The notice would indicate that the application forms could be picked from the secretary of the Regional Advisory Committee (RTAC). The Regional Commissioner, upon receiving the applications and after consultations with the RTAC may approve or disapprove an application. The approved applicants would then be issued with the Tanzania Food and Drug Authority (TFDA) Permit. Applicants with TFDA Permit would be directed to the District Trade Officer (DTO) to obtain business licenses before opening the outlet.</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bCs w:val="0"/>
          <w:i/>
          <w:iCs/>
          <w:sz w:val="24"/>
        </w:rPr>
      </w:pPr>
      <w:r w:rsidRPr="00361478">
        <w:rPr>
          <w:rFonts w:ascii="Palatino Linotype" w:hAnsi="Palatino Linotype"/>
          <w:bCs w:val="0"/>
          <w:i/>
          <w:iCs/>
          <w:sz w:val="24"/>
        </w:rPr>
        <w:t>Advantages:</w:t>
      </w:r>
    </w:p>
    <w:p w:rsidR="008235A6" w:rsidRPr="00361478" w:rsidRDefault="008235A6" w:rsidP="008235A6">
      <w:pPr>
        <w:rPr>
          <w:rFonts w:ascii="Palatino Linotype" w:hAnsi="Palatino Linotype"/>
        </w:rPr>
      </w:pPr>
      <w:r w:rsidRPr="00361478">
        <w:rPr>
          <w:rFonts w:ascii="Palatino Linotype" w:hAnsi="Palatino Linotype"/>
        </w:rPr>
        <w:t>The current procedure is relatively shorter, if followed strictly, therefore a fast one in obtaining approval to establish a DLDB.</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rPr>
      </w:pPr>
      <w:r w:rsidRPr="00361478">
        <w:rPr>
          <w:rFonts w:ascii="Palatino Linotype" w:hAnsi="Palatino Linotype"/>
          <w:bCs w:val="0"/>
          <w:i/>
          <w:iCs/>
          <w:sz w:val="24"/>
        </w:rPr>
        <w:t>Disadvantages</w:t>
      </w:r>
      <w:r w:rsidRPr="00361478">
        <w:rPr>
          <w:rFonts w:ascii="Palatino Linotype" w:hAnsi="Palatino Linotype"/>
        </w:rPr>
        <w:t>:</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 xml:space="preserve">Legal support is confined at the top levels (National and Regional levels) leaving the District and other lower levels without this necessary support </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Although the law prohibits establishing a DLDB at a place which is already secured (a place in which there is already another DLDB), the case is so different because the two persons involved cannot carry out preliminary inspection at all places for which establishment of a DLDB is sought.</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 xml:space="preserve">Documentation of DLDB is largely incomplete </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People are able to establish DLDB and operate them unnoticed by law enforcers for long periods of time.</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Improper and unfit persons have been able to establish and operate DLDB.</w:t>
      </w:r>
    </w:p>
    <w:p w:rsidR="008235A6" w:rsidRPr="00361478" w:rsidRDefault="008235A6" w:rsidP="009F1765">
      <w:pPr>
        <w:numPr>
          <w:ilvl w:val="0"/>
          <w:numId w:val="276"/>
        </w:numPr>
        <w:rPr>
          <w:rFonts w:ascii="Palatino Linotype" w:hAnsi="Palatino Linotype"/>
        </w:rPr>
      </w:pPr>
      <w:r w:rsidRPr="00361478">
        <w:rPr>
          <w:rFonts w:ascii="Palatino Linotype" w:hAnsi="Palatino Linotype"/>
        </w:rPr>
        <w:t>It requires the applicant to travel to Regional Headquarter offices for application procedures and interview.</w:t>
      </w:r>
    </w:p>
    <w:p w:rsidR="008235A6" w:rsidRPr="00361478" w:rsidRDefault="008235A6" w:rsidP="008235A6">
      <w:pPr>
        <w:pStyle w:val="Heading4"/>
        <w:rPr>
          <w:rFonts w:ascii="Palatino Linotype" w:hAnsi="Palatino Linotype"/>
        </w:rPr>
      </w:pPr>
      <w:r w:rsidRPr="00361478">
        <w:rPr>
          <w:rFonts w:ascii="Palatino Linotype" w:hAnsi="Palatino Linotype"/>
          <w:bCs w:val="0"/>
          <w:i/>
          <w:iCs/>
          <w:sz w:val="24"/>
        </w:rPr>
        <w:lastRenderedPageBreak/>
        <w:t>Problems</w:t>
      </w:r>
      <w:r w:rsidRPr="00361478">
        <w:rPr>
          <w:rFonts w:ascii="Palatino Linotype" w:hAnsi="Palatino Linotype"/>
        </w:rPr>
        <w:t xml:space="preserve"> </w:t>
      </w:r>
      <w:r w:rsidRPr="00361478">
        <w:rPr>
          <w:rFonts w:ascii="Palatino Linotype" w:hAnsi="Palatino Linotype"/>
          <w:bCs w:val="0"/>
          <w:i/>
          <w:iCs/>
          <w:sz w:val="24"/>
        </w:rPr>
        <w:t>encountered</w:t>
      </w:r>
      <w:r w:rsidRPr="00361478">
        <w:rPr>
          <w:rFonts w:ascii="Palatino Linotype" w:hAnsi="Palatino Linotype"/>
        </w:rPr>
        <w:t xml:space="preserve">: </w:t>
      </w:r>
    </w:p>
    <w:p w:rsidR="008235A6" w:rsidRPr="00361478" w:rsidRDefault="008235A6" w:rsidP="008235A6">
      <w:pPr>
        <w:rPr>
          <w:rFonts w:ascii="Palatino Linotype" w:hAnsi="Palatino Linotype"/>
        </w:rPr>
      </w:pPr>
      <w:r w:rsidRPr="00361478">
        <w:rPr>
          <w:rFonts w:ascii="Palatino Linotype" w:hAnsi="Palatino Linotype"/>
        </w:rPr>
        <w:t>The following are some of the most encountered problems with DLDB operations:</w:t>
      </w:r>
    </w:p>
    <w:p w:rsidR="008235A6" w:rsidRPr="00361478" w:rsidRDefault="008235A6" w:rsidP="009F1765">
      <w:pPr>
        <w:numPr>
          <w:ilvl w:val="0"/>
          <w:numId w:val="277"/>
        </w:numPr>
        <w:rPr>
          <w:rFonts w:ascii="Palatino Linotype" w:hAnsi="Palatino Linotype"/>
        </w:rPr>
      </w:pPr>
      <w:r w:rsidRPr="00361478">
        <w:rPr>
          <w:rFonts w:ascii="Palatino Linotype" w:hAnsi="Palatino Linotype"/>
        </w:rPr>
        <w:t>Most of the DLDB establishment and operations are unregulated, the situation is actually chaotic!</w:t>
      </w:r>
    </w:p>
    <w:p w:rsidR="008235A6" w:rsidRPr="00361478" w:rsidRDefault="008235A6" w:rsidP="009F1765">
      <w:pPr>
        <w:numPr>
          <w:ilvl w:val="0"/>
          <w:numId w:val="277"/>
        </w:numPr>
        <w:rPr>
          <w:rFonts w:ascii="Palatino Linotype" w:hAnsi="Palatino Linotype"/>
        </w:rPr>
      </w:pPr>
      <w:r w:rsidRPr="00361478">
        <w:rPr>
          <w:rFonts w:ascii="Palatino Linotype" w:hAnsi="Palatino Linotype"/>
        </w:rPr>
        <w:t>It is not uncommon to see several DLDB shops clustering in the same area.</w:t>
      </w:r>
    </w:p>
    <w:p w:rsidR="008235A6" w:rsidRPr="00361478" w:rsidRDefault="008235A6" w:rsidP="009F1765">
      <w:pPr>
        <w:numPr>
          <w:ilvl w:val="0"/>
          <w:numId w:val="277"/>
        </w:numPr>
        <w:rPr>
          <w:rFonts w:ascii="Palatino Linotype" w:hAnsi="Palatino Linotype"/>
        </w:rPr>
      </w:pPr>
      <w:r w:rsidRPr="00361478">
        <w:rPr>
          <w:rFonts w:ascii="Palatino Linotype" w:hAnsi="Palatino Linotype"/>
        </w:rPr>
        <w:t>Many DLDB have been conducting unlawful practices like giving injections to patients, operating as clinics or dispensaries.</w:t>
      </w:r>
    </w:p>
    <w:p w:rsidR="008235A6" w:rsidRPr="00361478" w:rsidRDefault="008235A6" w:rsidP="009F1765">
      <w:pPr>
        <w:numPr>
          <w:ilvl w:val="0"/>
          <w:numId w:val="277"/>
        </w:numPr>
        <w:rPr>
          <w:rFonts w:ascii="Palatino Linotype" w:hAnsi="Palatino Linotype"/>
        </w:rPr>
      </w:pPr>
      <w:r w:rsidRPr="00361478">
        <w:rPr>
          <w:rFonts w:ascii="Palatino Linotype" w:hAnsi="Palatino Linotype"/>
        </w:rPr>
        <w:t>The DLDB shops are run by untrained persons in drug dispensing</w:t>
      </w:r>
    </w:p>
    <w:p w:rsidR="008235A6" w:rsidRPr="00361478" w:rsidRDefault="008235A6" w:rsidP="009F1765">
      <w:pPr>
        <w:numPr>
          <w:ilvl w:val="0"/>
          <w:numId w:val="277"/>
        </w:numPr>
        <w:rPr>
          <w:rFonts w:ascii="Palatino Linotype" w:hAnsi="Palatino Linotype"/>
        </w:rPr>
      </w:pPr>
      <w:r w:rsidRPr="00361478">
        <w:rPr>
          <w:rFonts w:ascii="Palatino Linotype" w:hAnsi="Palatino Linotype"/>
        </w:rPr>
        <w:t>The DLDB are established in premises unsuitable for that purpose.</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The Duka la Dawa Muhimu application procedure:</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Collection of Forms</w:t>
      </w:r>
    </w:p>
    <w:p w:rsidR="008235A6" w:rsidRPr="00361478" w:rsidRDefault="008235A6" w:rsidP="008235A6">
      <w:pPr>
        <w:rPr>
          <w:rFonts w:ascii="Palatino Linotype" w:hAnsi="Palatino Linotype"/>
        </w:rPr>
      </w:pPr>
      <w:r w:rsidRPr="00361478">
        <w:rPr>
          <w:rFonts w:ascii="Palatino Linotype" w:hAnsi="Palatino Linotype"/>
        </w:rPr>
        <w:t>The applicant will:</w:t>
      </w:r>
    </w:p>
    <w:p w:rsidR="008235A6" w:rsidRPr="00361478" w:rsidRDefault="008235A6" w:rsidP="009F1765">
      <w:pPr>
        <w:numPr>
          <w:ilvl w:val="0"/>
          <w:numId w:val="278"/>
        </w:numPr>
        <w:rPr>
          <w:rFonts w:ascii="Palatino Linotype" w:hAnsi="Palatino Linotype"/>
        </w:rPr>
      </w:pPr>
      <w:r w:rsidRPr="00361478">
        <w:rPr>
          <w:rFonts w:ascii="Palatino Linotype" w:hAnsi="Palatino Linotype"/>
        </w:rPr>
        <w:t>Collect and fill the forms to be issued by the secretary of the committee or village council, as the case may be, for that purpose.</w:t>
      </w:r>
    </w:p>
    <w:p w:rsidR="008235A6" w:rsidRPr="00361478" w:rsidRDefault="008235A6" w:rsidP="009F1765">
      <w:pPr>
        <w:numPr>
          <w:ilvl w:val="0"/>
          <w:numId w:val="278"/>
        </w:numPr>
        <w:rPr>
          <w:rFonts w:ascii="Palatino Linotype" w:hAnsi="Palatino Linotype"/>
        </w:rPr>
      </w:pPr>
      <w:r w:rsidRPr="00361478">
        <w:rPr>
          <w:rFonts w:ascii="Palatino Linotype" w:hAnsi="Palatino Linotype"/>
        </w:rPr>
        <w:t>Pay a prescribed fee for the application forms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secretary of the committee or village council will:</w:t>
      </w:r>
    </w:p>
    <w:p w:rsidR="008235A6" w:rsidRPr="00361478" w:rsidRDefault="008235A6" w:rsidP="009F1765">
      <w:pPr>
        <w:numPr>
          <w:ilvl w:val="0"/>
          <w:numId w:val="279"/>
        </w:numPr>
        <w:rPr>
          <w:rFonts w:ascii="Palatino Linotype" w:hAnsi="Palatino Linotype"/>
        </w:rPr>
      </w:pPr>
      <w:r w:rsidRPr="00361478">
        <w:rPr>
          <w:rFonts w:ascii="Palatino Linotype" w:hAnsi="Palatino Linotype"/>
        </w:rPr>
        <w:t>The secretary of the DDTC shall issue to applicant the Tanzania Food and Drug Authority supplied and numbered application forms to ensure that records associated with application are available for easy reference.</w:t>
      </w:r>
    </w:p>
    <w:p w:rsidR="008235A6" w:rsidRPr="00361478" w:rsidRDefault="008235A6" w:rsidP="009F1765">
      <w:pPr>
        <w:numPr>
          <w:ilvl w:val="0"/>
          <w:numId w:val="279"/>
        </w:numPr>
        <w:rPr>
          <w:rFonts w:ascii="Palatino Linotype" w:hAnsi="Palatino Linotype"/>
        </w:rPr>
      </w:pPr>
      <w:r w:rsidRPr="00361478">
        <w:rPr>
          <w:rFonts w:ascii="Palatino Linotype" w:hAnsi="Palatino Linotype"/>
        </w:rPr>
        <w:t>The fees described above shall be deposited in the   DDTC account and shall be used to support the DDTC activities.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Submission of Forms</w:t>
      </w:r>
    </w:p>
    <w:p w:rsidR="008235A6" w:rsidRPr="00361478" w:rsidRDefault="008235A6" w:rsidP="008235A6">
      <w:pPr>
        <w:rPr>
          <w:rFonts w:ascii="Palatino Linotype" w:hAnsi="Palatino Linotype"/>
        </w:rPr>
      </w:pPr>
      <w:r w:rsidRPr="00361478">
        <w:rPr>
          <w:rFonts w:ascii="Palatino Linotype" w:hAnsi="Palatino Linotype"/>
        </w:rPr>
        <w:t>The applicant will:</w:t>
      </w:r>
    </w:p>
    <w:p w:rsidR="008235A6" w:rsidRPr="00361478" w:rsidRDefault="008235A6" w:rsidP="008235A6">
      <w:pPr>
        <w:rPr>
          <w:rFonts w:ascii="Palatino Linotype" w:hAnsi="Palatino Linotype"/>
        </w:rPr>
      </w:pPr>
      <w:r w:rsidRPr="00361478">
        <w:rPr>
          <w:rFonts w:ascii="Palatino Linotype" w:hAnsi="Palatino Linotype"/>
        </w:rPr>
        <w:t>Submit duly completed application forms at any given time to:</w:t>
      </w:r>
    </w:p>
    <w:p w:rsidR="008235A6" w:rsidRPr="00361478" w:rsidRDefault="008235A6" w:rsidP="009F1765">
      <w:pPr>
        <w:numPr>
          <w:ilvl w:val="0"/>
          <w:numId w:val="280"/>
        </w:numPr>
        <w:rPr>
          <w:rFonts w:ascii="Palatino Linotype" w:hAnsi="Palatino Linotype"/>
        </w:rPr>
      </w:pPr>
      <w:r w:rsidRPr="00361478">
        <w:rPr>
          <w:rFonts w:ascii="Palatino Linotype" w:hAnsi="Palatino Linotype"/>
        </w:rPr>
        <w:t>In case of an application to establish Duka la Dawa Muhimu shops within a local authority, the village executive officer</w:t>
      </w:r>
    </w:p>
    <w:p w:rsidR="008235A6" w:rsidRPr="00361478" w:rsidRDefault="008235A6" w:rsidP="009F1765">
      <w:pPr>
        <w:numPr>
          <w:ilvl w:val="0"/>
          <w:numId w:val="280"/>
        </w:numPr>
        <w:rPr>
          <w:rFonts w:ascii="Palatino Linotype" w:hAnsi="Palatino Linotype"/>
        </w:rPr>
      </w:pPr>
      <w:r w:rsidRPr="00361478">
        <w:rPr>
          <w:rFonts w:ascii="Palatino Linotype" w:hAnsi="Palatino Linotype"/>
        </w:rPr>
        <w:t>In case of an application to establish Duka la Dawa Muhimu shop within urban area, the ward executive officer.</w:t>
      </w:r>
    </w:p>
    <w:p w:rsidR="008235A6" w:rsidRPr="00361478" w:rsidRDefault="008235A6" w:rsidP="009F1765">
      <w:pPr>
        <w:numPr>
          <w:ilvl w:val="0"/>
          <w:numId w:val="280"/>
        </w:numPr>
        <w:rPr>
          <w:rFonts w:ascii="Palatino Linotype" w:hAnsi="Palatino Linotype"/>
        </w:rPr>
      </w:pPr>
      <w:r w:rsidRPr="00361478">
        <w:rPr>
          <w:rFonts w:ascii="Palatino Linotype" w:hAnsi="Palatino Linotype"/>
        </w:rPr>
        <w:t>The local government at village and ward level shall be accountable to the District Technical Committee for every application form submitted to them by an applicant.</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lastRenderedPageBreak/>
        <w:t>Evaluation of the applicant</w:t>
      </w:r>
    </w:p>
    <w:p w:rsidR="008235A6" w:rsidRPr="00361478" w:rsidRDefault="008235A6" w:rsidP="008235A6">
      <w:pPr>
        <w:rPr>
          <w:rFonts w:ascii="Palatino Linotype" w:hAnsi="Palatino Linotype"/>
        </w:rPr>
      </w:pPr>
      <w:r w:rsidRPr="00361478">
        <w:rPr>
          <w:rFonts w:ascii="Palatino Linotype" w:hAnsi="Palatino Linotype"/>
        </w:rPr>
        <w:t>The applicant will:</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Provide the village council and/or ward executive officer with information on the following items:</w:t>
      </w:r>
    </w:p>
    <w:p w:rsidR="008235A6" w:rsidRPr="00361478" w:rsidRDefault="008235A6" w:rsidP="008235A6">
      <w:pPr>
        <w:rPr>
          <w:rFonts w:ascii="Palatino Linotype" w:hAnsi="Palatino Linotype"/>
        </w:rPr>
      </w:pP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his citizenship</w:t>
      </w: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his attitude and behavior</w:t>
      </w: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his residential address</w:t>
      </w: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the need for service in the community</w:t>
      </w:r>
    </w:p>
    <w:p w:rsidR="008235A6" w:rsidRPr="00361478" w:rsidRDefault="008235A6" w:rsidP="009F1765">
      <w:pPr>
        <w:numPr>
          <w:ilvl w:val="0"/>
          <w:numId w:val="281"/>
        </w:numPr>
        <w:rPr>
          <w:rFonts w:ascii="Palatino Linotype" w:hAnsi="Palatino Linotype"/>
        </w:rPr>
      </w:pPr>
      <w:proofErr w:type="gramStart"/>
      <w:r w:rsidRPr="00361478">
        <w:rPr>
          <w:rFonts w:ascii="Palatino Linotype" w:hAnsi="Palatino Linotype"/>
        </w:rPr>
        <w:t>his</w:t>
      </w:r>
      <w:proofErr w:type="gramEnd"/>
      <w:r w:rsidRPr="00361478">
        <w:rPr>
          <w:rFonts w:ascii="Palatino Linotype" w:hAnsi="Palatino Linotype"/>
        </w:rPr>
        <w:t xml:space="preserve"> past and current business activities carried out by him.</w:t>
      </w: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Appear for interview before the sub-committee of the Ward Health Committee.</w:t>
      </w:r>
    </w:p>
    <w:p w:rsidR="008235A6" w:rsidRPr="00361478" w:rsidRDefault="008235A6" w:rsidP="009F1765">
      <w:pPr>
        <w:numPr>
          <w:ilvl w:val="0"/>
          <w:numId w:val="281"/>
        </w:numPr>
        <w:rPr>
          <w:rFonts w:ascii="Palatino Linotype" w:hAnsi="Palatino Linotype"/>
        </w:rPr>
      </w:pPr>
      <w:r w:rsidRPr="00361478">
        <w:rPr>
          <w:rFonts w:ascii="Palatino Linotype" w:hAnsi="Palatino Linotype"/>
        </w:rPr>
        <w:t>Provide the sub-committee of the Ward Health Committee with the evidence of the qualifications of the proposed dispenser.</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A village or ward executive officer as the case may be, may:</w:t>
      </w:r>
    </w:p>
    <w:p w:rsidR="008235A6" w:rsidRPr="00361478" w:rsidRDefault="008235A6" w:rsidP="008235A6">
      <w:pPr>
        <w:rPr>
          <w:rFonts w:ascii="Palatino Linotype" w:hAnsi="Palatino Linotype"/>
        </w:rPr>
      </w:pPr>
    </w:p>
    <w:p w:rsidR="008235A6" w:rsidRPr="00361478" w:rsidRDefault="008235A6" w:rsidP="009F1765">
      <w:pPr>
        <w:numPr>
          <w:ilvl w:val="0"/>
          <w:numId w:val="282"/>
        </w:numPr>
        <w:rPr>
          <w:rFonts w:ascii="Palatino Linotype" w:hAnsi="Palatino Linotype"/>
        </w:rPr>
      </w:pPr>
      <w:r w:rsidRPr="00361478">
        <w:rPr>
          <w:rFonts w:ascii="Palatino Linotype" w:hAnsi="Palatino Linotype"/>
        </w:rPr>
        <w:t>request additional information about the location of Duka la Dawa Muhimu shop premises; and</w:t>
      </w:r>
    </w:p>
    <w:p w:rsidR="008235A6" w:rsidRPr="00361478" w:rsidRDefault="008235A6" w:rsidP="009F1765">
      <w:pPr>
        <w:numPr>
          <w:ilvl w:val="0"/>
          <w:numId w:val="282"/>
        </w:numPr>
        <w:rPr>
          <w:rFonts w:ascii="Palatino Linotype" w:hAnsi="Palatino Linotype"/>
        </w:rPr>
      </w:pPr>
      <w:proofErr w:type="gramStart"/>
      <w:r w:rsidRPr="00361478">
        <w:rPr>
          <w:rFonts w:ascii="Palatino Linotype" w:hAnsi="Palatino Linotype"/>
        </w:rPr>
        <w:t>visit</w:t>
      </w:r>
      <w:proofErr w:type="gramEnd"/>
      <w:r w:rsidRPr="00361478">
        <w:rPr>
          <w:rFonts w:ascii="Palatino Linotype" w:hAnsi="Palatino Linotype"/>
        </w:rPr>
        <w:t xml:space="preserve"> the location of premises but only for the purpose of collecting necessary information to form the basis for the village council or ward health committee, as the case may be to make right recommendations thereof.</w:t>
      </w:r>
    </w:p>
    <w:p w:rsidR="008235A6" w:rsidRPr="00361478" w:rsidRDefault="008235A6" w:rsidP="008235A6">
      <w:pPr>
        <w:ind w:left="360"/>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No village or ward executive officer, as the case may be, shall carry out any preliminary inspection for the purpose of either refusing or accepting the application forms submitted to him.</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village executive officer shall in the scheduled meetings of village council submit the applications for establishing Duka la Dawa Muhimu within the village if any.</w:t>
      </w:r>
    </w:p>
    <w:p w:rsidR="008235A6" w:rsidRPr="00361478" w:rsidRDefault="008235A6" w:rsidP="008235A6">
      <w:pPr>
        <w:rPr>
          <w:rFonts w:ascii="Palatino Linotype" w:hAnsi="Palatino Linotype"/>
        </w:rPr>
      </w:pPr>
      <w:r w:rsidRPr="00361478">
        <w:rPr>
          <w:rFonts w:ascii="Palatino Linotype" w:hAnsi="Palatino Linotype"/>
        </w:rPr>
        <w:t>The ward executive officer shall send minutes of the village council regarding an application for establishing Duka la Dawa Muhimu in the local authority together with the application forms from urban area to the ward health committee.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lastRenderedPageBreak/>
        <w:t>The village council or ward health committee, as the case may be, shall discuss the applications and record its recommendations in the application forms giving their reasons for the recommendations they have made.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ward health committee shall direct its sub-committee to carry out the following:</w:t>
      </w:r>
    </w:p>
    <w:p w:rsidR="008235A6" w:rsidRPr="00361478" w:rsidRDefault="008235A6" w:rsidP="008235A6">
      <w:pPr>
        <w:rPr>
          <w:rFonts w:ascii="Palatino Linotype" w:hAnsi="Palatino Linotype"/>
        </w:rPr>
      </w:pPr>
    </w:p>
    <w:p w:rsidR="008235A6" w:rsidRPr="00361478" w:rsidRDefault="008235A6" w:rsidP="009F1765">
      <w:pPr>
        <w:numPr>
          <w:ilvl w:val="0"/>
          <w:numId w:val="283"/>
        </w:numPr>
        <w:rPr>
          <w:rFonts w:ascii="Palatino Linotype" w:hAnsi="Palatino Linotype"/>
        </w:rPr>
      </w:pPr>
      <w:r w:rsidRPr="00361478">
        <w:rPr>
          <w:rFonts w:ascii="Palatino Linotype" w:hAnsi="Palatino Linotype"/>
        </w:rPr>
        <w:t>interview the applicant and proposed dispenser;</w:t>
      </w:r>
    </w:p>
    <w:p w:rsidR="008235A6" w:rsidRPr="00361478" w:rsidRDefault="008235A6" w:rsidP="009F1765">
      <w:pPr>
        <w:numPr>
          <w:ilvl w:val="0"/>
          <w:numId w:val="283"/>
        </w:numPr>
        <w:rPr>
          <w:rFonts w:ascii="Palatino Linotype" w:hAnsi="Palatino Linotype"/>
        </w:rPr>
      </w:pPr>
      <w:r w:rsidRPr="00361478">
        <w:rPr>
          <w:rFonts w:ascii="Palatino Linotype" w:hAnsi="Palatino Linotype"/>
        </w:rPr>
        <w:t>request evidence of qualifications for the proposed dispenser inspects the premises</w:t>
      </w:r>
    </w:p>
    <w:p w:rsidR="008235A6" w:rsidRPr="00361478" w:rsidRDefault="008235A6" w:rsidP="009F1765">
      <w:pPr>
        <w:numPr>
          <w:ilvl w:val="0"/>
          <w:numId w:val="283"/>
        </w:numPr>
        <w:rPr>
          <w:rFonts w:ascii="Palatino Linotype" w:hAnsi="Palatino Linotype"/>
        </w:rPr>
      </w:pPr>
      <w:r w:rsidRPr="00361478">
        <w:rPr>
          <w:rFonts w:ascii="Palatino Linotype" w:hAnsi="Palatino Linotype"/>
        </w:rPr>
        <w:t>inspect the premises</w:t>
      </w:r>
    </w:p>
    <w:p w:rsidR="008235A6" w:rsidRPr="00361478" w:rsidRDefault="008235A6" w:rsidP="009F1765">
      <w:pPr>
        <w:numPr>
          <w:ilvl w:val="0"/>
          <w:numId w:val="283"/>
        </w:numPr>
        <w:rPr>
          <w:rFonts w:ascii="Palatino Linotype" w:hAnsi="Palatino Linotype"/>
        </w:rPr>
      </w:pPr>
      <w:r w:rsidRPr="00361478">
        <w:rPr>
          <w:rFonts w:ascii="Palatino Linotype" w:hAnsi="Palatino Linotype"/>
        </w:rPr>
        <w:t>write a report on their preliminary findings of inspection of premises:</w:t>
      </w:r>
    </w:p>
    <w:p w:rsidR="008235A6" w:rsidRPr="00361478" w:rsidRDefault="008235A6" w:rsidP="009F1765">
      <w:pPr>
        <w:numPr>
          <w:ilvl w:val="0"/>
          <w:numId w:val="283"/>
        </w:numPr>
        <w:rPr>
          <w:rFonts w:ascii="Palatino Linotype" w:hAnsi="Palatino Linotype"/>
        </w:rPr>
      </w:pPr>
      <w:r w:rsidRPr="00361478">
        <w:rPr>
          <w:rFonts w:ascii="Palatino Linotype" w:hAnsi="Palatino Linotype"/>
        </w:rPr>
        <w:t>and</w:t>
      </w:r>
    </w:p>
    <w:p w:rsidR="008235A6" w:rsidRPr="00361478" w:rsidRDefault="008235A6" w:rsidP="008235A6">
      <w:pPr>
        <w:rPr>
          <w:rFonts w:ascii="Palatino Linotype" w:hAnsi="Palatino Linotype"/>
        </w:rPr>
      </w:pPr>
    </w:p>
    <w:p w:rsidR="008235A6" w:rsidRPr="00361478" w:rsidRDefault="008235A6" w:rsidP="009F1765">
      <w:pPr>
        <w:numPr>
          <w:ilvl w:val="0"/>
          <w:numId w:val="283"/>
        </w:numPr>
        <w:rPr>
          <w:rFonts w:ascii="Palatino Linotype" w:hAnsi="Palatino Linotype"/>
        </w:rPr>
      </w:pPr>
      <w:proofErr w:type="gramStart"/>
      <w:r w:rsidRPr="00361478">
        <w:rPr>
          <w:rFonts w:ascii="Palatino Linotype" w:hAnsi="Palatino Linotype"/>
        </w:rPr>
        <w:t>submit</w:t>
      </w:r>
      <w:proofErr w:type="gramEnd"/>
      <w:r w:rsidRPr="00361478">
        <w:rPr>
          <w:rFonts w:ascii="Palatino Linotype" w:hAnsi="Palatino Linotype"/>
        </w:rPr>
        <w:t xml:space="preserve"> the report together with all applications to the secretary of the ward development committee.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ward health committee’s shall be composed of the following members:</w:t>
      </w:r>
    </w:p>
    <w:p w:rsidR="008235A6" w:rsidRPr="00361478" w:rsidRDefault="008235A6" w:rsidP="008235A6">
      <w:pPr>
        <w:rPr>
          <w:rFonts w:ascii="Palatino Linotype" w:hAnsi="Palatino Linotype"/>
        </w:rPr>
      </w:pPr>
    </w:p>
    <w:p w:rsidR="008235A6" w:rsidRPr="00361478" w:rsidRDefault="008235A6" w:rsidP="009F1765">
      <w:pPr>
        <w:numPr>
          <w:ilvl w:val="0"/>
          <w:numId w:val="284"/>
        </w:numPr>
        <w:rPr>
          <w:rFonts w:ascii="Palatino Linotype" w:hAnsi="Palatino Linotype"/>
        </w:rPr>
      </w:pPr>
      <w:r w:rsidRPr="00361478">
        <w:rPr>
          <w:rFonts w:ascii="Palatino Linotype" w:hAnsi="Palatino Linotype"/>
        </w:rPr>
        <w:t>a Ward Executive Officer who shall be the Chairman;</w:t>
      </w:r>
    </w:p>
    <w:p w:rsidR="008235A6" w:rsidRPr="00361478" w:rsidRDefault="008235A6" w:rsidP="009F1765">
      <w:pPr>
        <w:numPr>
          <w:ilvl w:val="0"/>
          <w:numId w:val="284"/>
        </w:numPr>
        <w:rPr>
          <w:rFonts w:ascii="Palatino Linotype" w:hAnsi="Palatino Linotype"/>
        </w:rPr>
      </w:pPr>
      <w:r w:rsidRPr="00361478">
        <w:rPr>
          <w:rFonts w:ascii="Palatino Linotype" w:hAnsi="Palatino Linotype"/>
        </w:rPr>
        <w:t xml:space="preserve">a Dispensary or Health centre in-charge who shall be the Secretary </w:t>
      </w:r>
    </w:p>
    <w:p w:rsidR="008235A6" w:rsidRPr="00361478" w:rsidRDefault="008235A6" w:rsidP="009F1765">
      <w:pPr>
        <w:numPr>
          <w:ilvl w:val="0"/>
          <w:numId w:val="284"/>
        </w:numPr>
        <w:rPr>
          <w:rFonts w:ascii="Palatino Linotype" w:hAnsi="Palatino Linotype"/>
        </w:rPr>
      </w:pPr>
      <w:r w:rsidRPr="00361478">
        <w:rPr>
          <w:rFonts w:ascii="Palatino Linotype" w:hAnsi="Palatino Linotype"/>
        </w:rPr>
        <w:t>a Ward Health Officer,</w:t>
      </w:r>
    </w:p>
    <w:p w:rsidR="008235A6" w:rsidRPr="00361478" w:rsidRDefault="008235A6" w:rsidP="009F1765">
      <w:pPr>
        <w:numPr>
          <w:ilvl w:val="0"/>
          <w:numId w:val="284"/>
        </w:numPr>
        <w:rPr>
          <w:rFonts w:ascii="Palatino Linotype" w:hAnsi="Palatino Linotype"/>
        </w:rPr>
      </w:pPr>
      <w:r w:rsidRPr="00361478">
        <w:rPr>
          <w:rFonts w:ascii="Palatino Linotype" w:hAnsi="Palatino Linotype"/>
        </w:rPr>
        <w:t>a Community Development Officer, and</w:t>
      </w:r>
    </w:p>
    <w:p w:rsidR="008235A6" w:rsidRPr="00361478" w:rsidRDefault="008235A6" w:rsidP="009F1765">
      <w:pPr>
        <w:numPr>
          <w:ilvl w:val="0"/>
          <w:numId w:val="284"/>
        </w:numPr>
        <w:rPr>
          <w:rFonts w:ascii="Palatino Linotype" w:hAnsi="Palatino Linotype"/>
        </w:rPr>
      </w:pPr>
      <w:r w:rsidRPr="00361478">
        <w:rPr>
          <w:rFonts w:ascii="Palatino Linotype" w:hAnsi="Palatino Linotype"/>
        </w:rPr>
        <w:t>one Extension Officer</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Ward Executive Officer shall submit the applications to the Ward Development Committee meeting scheduled for that purpose, whereby it shall.</w:t>
      </w:r>
    </w:p>
    <w:p w:rsidR="008235A6" w:rsidRPr="00361478" w:rsidRDefault="008235A6" w:rsidP="008235A6">
      <w:pPr>
        <w:rPr>
          <w:rFonts w:ascii="Palatino Linotype" w:hAnsi="Palatino Linotype"/>
        </w:rPr>
      </w:pPr>
      <w:proofErr w:type="gramStart"/>
      <w:r w:rsidRPr="00361478">
        <w:rPr>
          <w:rFonts w:ascii="Palatino Linotype" w:hAnsi="Palatino Linotype"/>
        </w:rPr>
        <w:t>discuss</w:t>
      </w:r>
      <w:proofErr w:type="gramEnd"/>
      <w:r w:rsidRPr="00361478">
        <w:rPr>
          <w:rFonts w:ascii="Palatino Linotype" w:hAnsi="Palatino Linotype"/>
        </w:rPr>
        <w:t xml:space="preserve"> each application taking note of the preliminary reports and recommendations from the village council or Ward Health Committee, as the case may be; and</w:t>
      </w:r>
    </w:p>
    <w:p w:rsidR="008235A6" w:rsidRPr="00361478" w:rsidRDefault="008235A6" w:rsidP="008235A6">
      <w:pPr>
        <w:rPr>
          <w:rFonts w:ascii="Palatino Linotype" w:hAnsi="Palatino Linotype"/>
        </w:rPr>
      </w:pPr>
      <w:proofErr w:type="gramStart"/>
      <w:r w:rsidRPr="00361478">
        <w:rPr>
          <w:rFonts w:ascii="Palatino Linotype" w:hAnsi="Palatino Linotype"/>
        </w:rPr>
        <w:t>make</w:t>
      </w:r>
      <w:proofErr w:type="gramEnd"/>
      <w:r w:rsidRPr="00361478">
        <w:rPr>
          <w:rFonts w:ascii="Palatino Linotype" w:hAnsi="Palatino Linotype"/>
        </w:rPr>
        <w:t xml:space="preserve"> final recommendations to the District Drug Technical Committee </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Approval or Rejection of an Application</w:t>
      </w:r>
    </w:p>
    <w:p w:rsidR="008235A6" w:rsidRPr="00361478" w:rsidRDefault="008235A6" w:rsidP="008235A6">
      <w:pPr>
        <w:rPr>
          <w:rFonts w:ascii="Palatino Linotype" w:hAnsi="Palatino Linotype"/>
        </w:rPr>
      </w:pPr>
      <w:r w:rsidRPr="00361478">
        <w:rPr>
          <w:rFonts w:ascii="Palatino Linotype" w:hAnsi="Palatino Linotype"/>
        </w:rPr>
        <w:t>The District Drug Technical Committee shall consider and discuss all applications from the area of its jurisdiction and shall approve or disapprove the recommendations made by the Ward Development Committee</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Information</w:t>
      </w:r>
    </w:p>
    <w:p w:rsidR="008235A6" w:rsidRPr="00361478" w:rsidRDefault="008235A6" w:rsidP="009F1765">
      <w:pPr>
        <w:numPr>
          <w:ilvl w:val="0"/>
          <w:numId w:val="285"/>
        </w:numPr>
        <w:rPr>
          <w:rFonts w:ascii="Palatino Linotype" w:hAnsi="Palatino Linotype"/>
        </w:rPr>
      </w:pPr>
      <w:r w:rsidRPr="00361478">
        <w:rPr>
          <w:rFonts w:ascii="Palatino Linotype" w:hAnsi="Palatino Linotype"/>
        </w:rPr>
        <w:t xml:space="preserve">The DDTC shall prepare and send a list of approved applicants to the Tanzania Food and Drug Authority and Regional Drug Technical Committee </w:t>
      </w:r>
    </w:p>
    <w:p w:rsidR="008235A6" w:rsidRPr="00361478" w:rsidRDefault="008235A6" w:rsidP="009F1765">
      <w:pPr>
        <w:numPr>
          <w:ilvl w:val="0"/>
          <w:numId w:val="285"/>
        </w:numPr>
        <w:rPr>
          <w:rFonts w:ascii="Palatino Linotype" w:hAnsi="Palatino Linotype"/>
        </w:rPr>
      </w:pPr>
      <w:r w:rsidRPr="00361478">
        <w:rPr>
          <w:rFonts w:ascii="Palatino Linotype" w:hAnsi="Palatino Linotype"/>
        </w:rPr>
        <w:t xml:space="preserve">The DDTC, through its Secretary shall notify all applicants their respective decisions within fourteen days. </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Accreditation and Licensing</w:t>
      </w:r>
    </w:p>
    <w:p w:rsidR="008235A6" w:rsidRPr="00361478" w:rsidRDefault="008235A6" w:rsidP="008235A6">
      <w:pPr>
        <w:rPr>
          <w:rFonts w:ascii="Palatino Linotype" w:hAnsi="Palatino Linotype"/>
        </w:rPr>
      </w:pPr>
      <w:r w:rsidRPr="00361478">
        <w:rPr>
          <w:rFonts w:ascii="Palatino Linotype" w:hAnsi="Palatino Linotype"/>
        </w:rPr>
        <w:t>When the application has been approved by the DDTC, the applicant shall be issued with the Accreditation certificate upon the payment of prescribed fees to be determined by the Tanzania Food and Drug Authority from time to time.</w:t>
      </w:r>
    </w:p>
    <w:p w:rsidR="008235A6" w:rsidRPr="00361478" w:rsidRDefault="008235A6" w:rsidP="008235A6">
      <w:pPr>
        <w:rPr>
          <w:rFonts w:ascii="Palatino Linotype" w:hAnsi="Palatino Linotype"/>
        </w:rPr>
      </w:pPr>
      <w:r w:rsidRPr="00361478">
        <w:rPr>
          <w:rFonts w:ascii="Palatino Linotype" w:hAnsi="Palatino Linotype"/>
        </w:rPr>
        <w:t>Before establishing the Duka la Dawa Muhimu business, pay for a business license fee to the respective trade office.</w:t>
      </w:r>
    </w:p>
    <w:p w:rsidR="008235A6" w:rsidRPr="00361478" w:rsidRDefault="008235A6" w:rsidP="008235A6">
      <w:pPr>
        <w:rPr>
          <w:rFonts w:ascii="Palatino Linotype" w:hAnsi="Palatino Linotype"/>
        </w:rPr>
      </w:pPr>
      <w:r w:rsidRPr="00361478">
        <w:rPr>
          <w:rFonts w:ascii="Palatino Linotype" w:hAnsi="Palatino Linotype"/>
        </w:rPr>
        <w:t xml:space="preserve"> </w:t>
      </w:r>
    </w:p>
    <w:p w:rsidR="008235A6" w:rsidRPr="00361478" w:rsidRDefault="008235A6" w:rsidP="008235A6">
      <w:pPr>
        <w:rPr>
          <w:rFonts w:ascii="Palatino Linotype" w:hAnsi="Palatino Linotype"/>
        </w:rPr>
      </w:pPr>
      <w:r w:rsidRPr="00361478">
        <w:rPr>
          <w:rFonts w:ascii="Palatino Linotype" w:hAnsi="Palatino Linotype"/>
        </w:rPr>
        <w:t>The Accreditation certificate fees described above shall, upon recommendation by the Tanzania Food and Drug Authority, be apportioned between the relevant local government authority and the Tanzania Food and Drug Authority.</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proofErr w:type="gramStart"/>
      <w:r w:rsidRPr="00361478">
        <w:rPr>
          <w:rFonts w:ascii="Palatino Linotype" w:hAnsi="Palatino Linotype"/>
          <w:i/>
          <w:iCs/>
          <w:sz w:val="24"/>
        </w:rPr>
        <w:t>Advantages and disadvantages of the Duka la Dawa Muhimu application procedure.</w:t>
      </w:r>
      <w:proofErr w:type="gramEnd"/>
    </w:p>
    <w:p w:rsidR="008235A6" w:rsidRPr="00361478" w:rsidRDefault="008235A6" w:rsidP="008235A6">
      <w:pPr>
        <w:rPr>
          <w:rFonts w:ascii="Palatino Linotype" w:hAnsi="Palatino Linotype"/>
          <w:b/>
        </w:rPr>
      </w:pPr>
      <w:r w:rsidRPr="00361478">
        <w:rPr>
          <w:rFonts w:ascii="Palatino Linotype" w:hAnsi="Palatino Linotype"/>
          <w:b/>
        </w:rPr>
        <w:t>Advantages:</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The procedure involves all the stake holders of Duka la Dawa Muhimu business, therefore it is transparent</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Documentation is adequately addressed and there is no room for the applicants to evade any of the steps</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Involvement of different Bodies by itself is an effective and efficient means of checks and balances.</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The procedure is inbuilt with transparency and documentation which in turn makes the control, restriction and general regulation of the Duka la Dawa Muhimu business much easier.</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 xml:space="preserve">The planned steps are implementable </w:t>
      </w:r>
    </w:p>
    <w:p w:rsidR="008235A6" w:rsidRPr="00361478" w:rsidRDefault="008235A6" w:rsidP="009F1765">
      <w:pPr>
        <w:numPr>
          <w:ilvl w:val="0"/>
          <w:numId w:val="286"/>
        </w:numPr>
        <w:rPr>
          <w:rFonts w:ascii="Palatino Linotype" w:hAnsi="Palatino Linotype"/>
        </w:rPr>
      </w:pPr>
      <w:r w:rsidRPr="00361478">
        <w:rPr>
          <w:rFonts w:ascii="Palatino Linotype" w:hAnsi="Palatino Linotype"/>
        </w:rPr>
        <w:t xml:space="preserve">The applicant does not need to travel to Regional Headquarter Office </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b/>
        </w:rPr>
      </w:pPr>
      <w:r w:rsidRPr="00361478">
        <w:rPr>
          <w:rFonts w:ascii="Palatino Linotype" w:hAnsi="Palatino Linotype"/>
          <w:b/>
        </w:rPr>
        <w:t>Disadvantages:</w:t>
      </w:r>
    </w:p>
    <w:p w:rsidR="008235A6" w:rsidRPr="00361478" w:rsidRDefault="008235A6" w:rsidP="008235A6">
      <w:pPr>
        <w:rPr>
          <w:rFonts w:ascii="Palatino Linotype" w:hAnsi="Palatino Linotype"/>
        </w:rPr>
      </w:pPr>
      <w:r w:rsidRPr="00361478">
        <w:rPr>
          <w:rFonts w:ascii="Palatino Linotype" w:hAnsi="Palatino Linotype"/>
        </w:rPr>
        <w:t>The procedure is long and enduring</w:t>
      </w:r>
    </w:p>
    <w:p w:rsidR="008235A6" w:rsidRPr="00361478" w:rsidRDefault="008235A6" w:rsidP="008235A6">
      <w:pPr>
        <w:rPr>
          <w:rFonts w:ascii="Palatino Linotype" w:hAnsi="Palatino Linotype"/>
        </w:rPr>
      </w:pPr>
    </w:p>
    <w:p w:rsidR="008235A6" w:rsidRPr="00361478" w:rsidRDefault="008235A6" w:rsidP="008235A6">
      <w:pPr>
        <w:ind w:left="360"/>
        <w:rPr>
          <w:rFonts w:ascii="Palatino Linotype" w:hAnsi="Palatino Linotype"/>
        </w:rPr>
      </w:pPr>
      <w:r w:rsidRPr="00361478">
        <w:rPr>
          <w:rFonts w:ascii="Palatino Linotype" w:hAnsi="Palatino Linotype"/>
        </w:rPr>
        <w:br w:type="page"/>
      </w:r>
    </w:p>
    <w:p w:rsidR="008235A6" w:rsidRPr="00361478" w:rsidRDefault="008235A6" w:rsidP="008235A6">
      <w:pPr>
        <w:rPr>
          <w:rFonts w:ascii="Palatino Linotype" w:hAnsi="Palatino Linotype"/>
          <w:b/>
        </w:rPr>
      </w:pPr>
      <w:r w:rsidRPr="00361478">
        <w:rPr>
          <w:rFonts w:ascii="Palatino Linotype" w:hAnsi="Palatino Linotype"/>
          <w:b/>
        </w:rPr>
        <w:lastRenderedPageBreak/>
        <w:t xml:space="preserve">Session </w:t>
      </w:r>
      <w:r>
        <w:rPr>
          <w:rFonts w:ascii="Palatino Linotype" w:hAnsi="Palatino Linotype"/>
          <w:b/>
        </w:rPr>
        <w:t>3</w:t>
      </w:r>
      <w:r w:rsidRPr="00361478">
        <w:rPr>
          <w:rFonts w:ascii="Palatino Linotype" w:hAnsi="Palatino Linotype"/>
          <w:b/>
        </w:rPr>
        <w:t>: Standards of Operation</w:t>
      </w: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PURPOSE:</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Importance of Standards of Operation, good business practices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bCs w:val="0"/>
          <w:i w:val="0"/>
          <w:iCs w:val="0"/>
          <w:sz w:val="24"/>
          <w:szCs w:val="24"/>
        </w:rPr>
        <w:t>To provide an opportunity for participants to understand standards of operation (SOPs), drug quality and dispensing, records documentation and inspection aspects of Duka la Dawa Muhimu practices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Also review the Duka la Dawa Muhimu Approved Drug List</w:t>
      </w:r>
    </w:p>
    <w:p w:rsidR="008235A6" w:rsidRPr="00361478" w:rsidRDefault="008235A6" w:rsidP="008235A6">
      <w:pPr>
        <w:rPr>
          <w:rFonts w:ascii="Palatino Linotype" w:hAnsi="Palatino Linotype"/>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OBJECTIVES:</w:t>
      </w:r>
    </w:p>
    <w:p w:rsidR="008235A6" w:rsidRPr="00361478" w:rsidRDefault="008235A6" w:rsidP="008235A6">
      <w:pPr>
        <w:pStyle w:val="Heading2"/>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By the end of this session, participants will be able to</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Describe standard operating procedures for personnel, hygiene, store management and record keeping</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Describe drug quality and dispensing requirements</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Identify Duka la Dawa Muhimu Approved Drug List</w:t>
      </w:r>
    </w:p>
    <w:p w:rsidR="008235A6" w:rsidRPr="00361478" w:rsidRDefault="008235A6" w:rsidP="009F1765">
      <w:pPr>
        <w:numPr>
          <w:ilvl w:val="0"/>
          <w:numId w:val="22"/>
        </w:numPr>
        <w:rPr>
          <w:rFonts w:ascii="Palatino Linotype" w:hAnsi="Palatino Linotype"/>
        </w:rPr>
      </w:pPr>
      <w:r w:rsidRPr="00361478">
        <w:rPr>
          <w:rFonts w:ascii="Palatino Linotype" w:hAnsi="Palatino Linotype"/>
        </w:rPr>
        <w:t>Discuss the inspection process and TFDA legal roles</w:t>
      </w:r>
    </w:p>
    <w:p w:rsidR="008235A6" w:rsidRPr="00361478" w:rsidRDefault="008235A6" w:rsidP="008235A6">
      <w:pPr>
        <w:pStyle w:val="Heading2"/>
        <w:rPr>
          <w:rFonts w:ascii="Palatino Linotype" w:hAnsi="Palatino Linotype" w:cs="Times New Roman"/>
          <w:b w:val="0"/>
          <w:i w:val="0"/>
          <w:sz w:val="24"/>
          <w:szCs w:val="24"/>
        </w:rPr>
      </w:pPr>
    </w:p>
    <w:p w:rsidR="008235A6" w:rsidRPr="00361478" w:rsidRDefault="008235A6" w:rsidP="008235A6">
      <w:pPr>
        <w:pStyle w:val="Heading2"/>
        <w:pBdr>
          <w:bottom w:val="single" w:sz="4" w:space="1" w:color="auto"/>
        </w:pBdr>
        <w:rPr>
          <w:rFonts w:ascii="Palatino Linotype" w:hAnsi="Palatino Linotype" w:cs="Times New Roman"/>
          <w:b w:val="0"/>
          <w:i w:val="0"/>
          <w:sz w:val="24"/>
          <w:szCs w:val="24"/>
        </w:rPr>
      </w:pPr>
      <w:r w:rsidRPr="00361478">
        <w:rPr>
          <w:rFonts w:ascii="Palatino Linotype" w:hAnsi="Palatino Linotype" w:cs="Times New Roman"/>
          <w:b w:val="0"/>
          <w:i w:val="0"/>
          <w:sz w:val="24"/>
          <w:szCs w:val="24"/>
        </w:rPr>
        <w:t>TIME:</w:t>
      </w:r>
    </w:p>
    <w:p w:rsidR="008235A6" w:rsidRPr="00361478" w:rsidRDefault="008235A6" w:rsidP="008235A6">
      <w:pPr>
        <w:pStyle w:val="Heading2"/>
        <w:rPr>
          <w:rFonts w:ascii="Palatino Linotype" w:hAnsi="Palatino Linotype" w:cs="Times New Roman"/>
        </w:rPr>
      </w:pPr>
      <w:r w:rsidRPr="00361478">
        <w:rPr>
          <w:rFonts w:ascii="Palatino Linotype" w:hAnsi="Palatino Linotype" w:cs="Times New Roman"/>
          <w:b w:val="0"/>
          <w:i w:val="0"/>
          <w:sz w:val="24"/>
          <w:szCs w:val="24"/>
        </w:rPr>
        <w:br w:type="page"/>
      </w:r>
      <w:r w:rsidRPr="00361478">
        <w:rPr>
          <w:rFonts w:ascii="Palatino Linotype" w:hAnsi="Palatino Linotype" w:cs="Times New Roman"/>
        </w:rPr>
        <w:lastRenderedPageBreak/>
        <w:t>Standards of Operation</w:t>
      </w:r>
    </w:p>
    <w:p w:rsidR="008235A6" w:rsidRPr="00361478" w:rsidRDefault="008235A6" w:rsidP="008235A6">
      <w:pPr>
        <w:pStyle w:val="StyleHeading3Left1"/>
        <w:rPr>
          <w:rFonts w:ascii="Palatino Linotype" w:hAnsi="Palatino Linotype"/>
        </w:rPr>
      </w:pPr>
      <w:r w:rsidRPr="00361478">
        <w:rPr>
          <w:rFonts w:ascii="Palatino Linotype" w:hAnsi="Palatino Linotype"/>
        </w:rPr>
        <w:t>Personnel</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 xml:space="preserve">Training </w:t>
      </w:r>
    </w:p>
    <w:p w:rsidR="008235A6" w:rsidRPr="00361478" w:rsidRDefault="008235A6" w:rsidP="008235A6">
      <w:pPr>
        <w:rPr>
          <w:rFonts w:ascii="Palatino Linotype" w:hAnsi="Palatino Linotype"/>
        </w:rPr>
      </w:pPr>
      <w:r w:rsidRPr="00361478">
        <w:rPr>
          <w:rFonts w:ascii="Palatino Linotype" w:hAnsi="Palatino Linotype"/>
        </w:rPr>
        <w:t>(a)Background</w:t>
      </w:r>
    </w:p>
    <w:p w:rsidR="008235A6" w:rsidRPr="00361478" w:rsidRDefault="008235A6" w:rsidP="008235A6">
      <w:pPr>
        <w:rPr>
          <w:rFonts w:ascii="Palatino Linotype" w:hAnsi="Palatino Linotype"/>
        </w:rPr>
      </w:pPr>
      <w:r w:rsidRPr="00361478">
        <w:rPr>
          <w:rFonts w:ascii="Palatino Linotype" w:hAnsi="Palatino Linotype"/>
        </w:rPr>
        <w:t xml:space="preserve">In the current system, most of the sellers of drugs in DLDB lack the requisite knowledge of handling drugs. The only widely available trained cadre of personnel working as dispensers in the current Part II drug outlets is that of Nurse Assistants. The current requirements according to the Guidelines for Dealings in Part II Poisons are that, the seller (Dispenser) must have basic knowledge of pharmaceutical sciences, medical sciences, veterinary science, agricultural sciences. In the absence of such persons, the Tanzania Food and Drug Authority may approve a suitable person after consultations with other relevant authorities such as the Tanzania Veterinary Board, Tanganyika Medical Council, </w:t>
      </w:r>
      <w:proofErr w:type="gramStart"/>
      <w:r w:rsidRPr="00361478">
        <w:rPr>
          <w:rFonts w:ascii="Palatino Linotype" w:hAnsi="Palatino Linotype"/>
        </w:rPr>
        <w:t>Tanganyika</w:t>
      </w:r>
      <w:proofErr w:type="gramEnd"/>
      <w:r w:rsidRPr="00361478">
        <w:rPr>
          <w:rFonts w:ascii="Palatino Linotype" w:hAnsi="Palatino Linotype"/>
        </w:rPr>
        <w:t xml:space="preserve"> Medical Training Board, Nurse and Midwives Council and others.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(b)Duka la Dawa Muhimu Requirements in Training</w:t>
      </w:r>
    </w:p>
    <w:p w:rsidR="008235A6" w:rsidRPr="00361478" w:rsidRDefault="008235A6" w:rsidP="008235A6">
      <w:pPr>
        <w:rPr>
          <w:rFonts w:ascii="Palatino Linotype" w:hAnsi="Palatino Linotype"/>
        </w:rPr>
      </w:pPr>
      <w:r w:rsidRPr="00361478">
        <w:rPr>
          <w:rFonts w:ascii="Palatino Linotype" w:hAnsi="Palatino Linotype"/>
        </w:rPr>
        <w:t>(i) Basic qualifications</w:t>
      </w:r>
    </w:p>
    <w:p w:rsidR="008235A6" w:rsidRPr="00361478" w:rsidRDefault="008235A6" w:rsidP="008235A6">
      <w:pPr>
        <w:rPr>
          <w:rFonts w:ascii="Palatino Linotype" w:hAnsi="Palatino Linotype"/>
        </w:rPr>
      </w:pPr>
      <w:r w:rsidRPr="00361478">
        <w:rPr>
          <w:rFonts w:ascii="Palatino Linotype" w:hAnsi="Palatino Linotype"/>
        </w:rPr>
        <w:t>Every Duka la Dawa Muhimu dispenser should preferably have been trained as:</w:t>
      </w:r>
    </w:p>
    <w:p w:rsidR="008235A6" w:rsidRPr="00361478" w:rsidRDefault="008235A6" w:rsidP="008235A6">
      <w:pPr>
        <w:rPr>
          <w:rFonts w:ascii="Palatino Linotype" w:hAnsi="Palatino Linotype"/>
        </w:rPr>
      </w:pP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pharmaceutical technician</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pharmaceutical assistant</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a nurse</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nurse midwife</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clinical officer</w:t>
      </w:r>
    </w:p>
    <w:p w:rsidR="008235A6" w:rsidRPr="00361478" w:rsidRDefault="008235A6" w:rsidP="009F1765">
      <w:pPr>
        <w:numPr>
          <w:ilvl w:val="0"/>
          <w:numId w:val="10"/>
        </w:numPr>
        <w:rPr>
          <w:rFonts w:ascii="Palatino Linotype" w:hAnsi="Palatino Linotype"/>
        </w:rPr>
      </w:pPr>
      <w:r w:rsidRPr="00361478">
        <w:rPr>
          <w:rFonts w:ascii="Palatino Linotype" w:hAnsi="Palatino Linotype"/>
        </w:rPr>
        <w:t>assistant clinical officer</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However, the minimum qualification of the Duka la Dawa Muhimu dispenser shall be a nursing assistant with at least one year training from a recognized institution or as may be required by the Tanzania Food and Drug Authority.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(ii) Additional training:</w:t>
      </w:r>
    </w:p>
    <w:p w:rsidR="008235A6" w:rsidRPr="00361478" w:rsidRDefault="008235A6" w:rsidP="008235A6">
      <w:pPr>
        <w:rPr>
          <w:rFonts w:ascii="Palatino Linotype" w:hAnsi="Palatino Linotype"/>
        </w:rPr>
      </w:pPr>
      <w:r w:rsidRPr="00361478">
        <w:rPr>
          <w:rFonts w:ascii="Palatino Linotype" w:hAnsi="Palatino Linotype"/>
        </w:rPr>
        <w:t xml:space="preserve">In addition to the basic training requirements, </w:t>
      </w:r>
      <w:proofErr w:type="gramStart"/>
      <w:r w:rsidRPr="00361478">
        <w:rPr>
          <w:rFonts w:ascii="Palatino Linotype" w:hAnsi="Palatino Linotype"/>
        </w:rPr>
        <w:t>an</w:t>
      </w:r>
      <w:proofErr w:type="gramEnd"/>
      <w:r w:rsidRPr="00361478">
        <w:rPr>
          <w:rFonts w:ascii="Palatino Linotype" w:hAnsi="Palatino Linotype"/>
        </w:rPr>
        <w:t xml:space="preserve"> Duka la Dawa Muhimu dispenser shall undergo and successfully complete Duka la Dawa Muhimu dispenser training course approved by the Tanzania Food and Drug Authority.</w:t>
      </w:r>
    </w:p>
    <w:p w:rsidR="008235A6" w:rsidRPr="00361478" w:rsidRDefault="008235A6" w:rsidP="008235A6">
      <w:pPr>
        <w:rPr>
          <w:rFonts w:ascii="Palatino Linotype" w:hAnsi="Palatino Linotype"/>
        </w:rPr>
      </w:pPr>
      <w:r w:rsidRPr="00361478">
        <w:rPr>
          <w:rFonts w:ascii="Palatino Linotype" w:hAnsi="Palatino Linotype"/>
        </w:rPr>
        <w:lastRenderedPageBreak/>
        <w:t>The content and duration of the course shall depend on the minimum qualification attained by the applicant and whether the applicant is Duka la Dawa Muhimu dispenser or owner.</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Continuing Education:</w:t>
      </w:r>
    </w:p>
    <w:p w:rsidR="008235A6" w:rsidRPr="00361478" w:rsidRDefault="008235A6" w:rsidP="008235A6">
      <w:pPr>
        <w:rPr>
          <w:rFonts w:ascii="Palatino Linotype" w:hAnsi="Palatino Linotype"/>
        </w:rPr>
      </w:pPr>
      <w:r w:rsidRPr="00361478">
        <w:rPr>
          <w:rFonts w:ascii="Palatino Linotype" w:hAnsi="Palatino Linotype"/>
        </w:rPr>
        <w:t>It is important for Duka la Dawa Muhimu dispensers and owners to undergo continuing education so as to keep pace with the rapid changes in the world of science in general and pharmacy in particular.</w:t>
      </w:r>
    </w:p>
    <w:p w:rsidR="008235A6" w:rsidRPr="00361478" w:rsidRDefault="008235A6" w:rsidP="008235A6">
      <w:pPr>
        <w:rPr>
          <w:rFonts w:ascii="Palatino Linotype" w:hAnsi="Palatino Linotype"/>
        </w:rPr>
      </w:pPr>
      <w:r w:rsidRPr="00361478">
        <w:rPr>
          <w:rFonts w:ascii="Palatino Linotype" w:hAnsi="Palatino Linotype"/>
        </w:rPr>
        <w:t>To this effect all Duka la Dawa Muhimu dispenser and owners shall be required to attend and complete annual continuing education to be organized and approved by the Tanzania Food and Drug Authority or Pharmacy Council.</w:t>
      </w:r>
    </w:p>
    <w:p w:rsidR="008235A6" w:rsidRPr="00361478" w:rsidRDefault="008235A6" w:rsidP="008235A6">
      <w:pPr>
        <w:rPr>
          <w:rFonts w:ascii="Palatino Linotype" w:hAnsi="Palatino Linotype"/>
        </w:rPr>
      </w:pPr>
      <w:r w:rsidRPr="00361478">
        <w:rPr>
          <w:rFonts w:ascii="Palatino Linotype" w:hAnsi="Palatino Linotype"/>
        </w:rPr>
        <w:t>The continuing education provided shall be mandatory and shall constitute a prerequisite for annual license or permit and their renewals.</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Hygiene</w:t>
      </w:r>
    </w:p>
    <w:p w:rsidR="008235A6" w:rsidRPr="00361478" w:rsidRDefault="008235A6" w:rsidP="008235A6">
      <w:pPr>
        <w:rPr>
          <w:rFonts w:ascii="Palatino Linotype" w:hAnsi="Palatino Linotype"/>
        </w:rPr>
      </w:pPr>
      <w:r w:rsidRPr="00361478">
        <w:rPr>
          <w:rFonts w:ascii="Palatino Linotype" w:hAnsi="Palatino Linotype"/>
        </w:rPr>
        <w:t>(i) Personal hygiene</w:t>
      </w:r>
    </w:p>
    <w:p w:rsidR="008235A6" w:rsidRPr="00361478" w:rsidRDefault="008235A6" w:rsidP="008235A6">
      <w:pPr>
        <w:rPr>
          <w:rFonts w:ascii="Palatino Linotype" w:hAnsi="Palatino Linotype"/>
        </w:rPr>
      </w:pPr>
      <w:r w:rsidRPr="00361478">
        <w:rPr>
          <w:rFonts w:ascii="Palatino Linotype" w:hAnsi="Palatino Linotype"/>
        </w:rPr>
        <w:t>This is a set of protective measures an Duka la Dawa Muhimu dispenser should exercise so as to protect himself from being contaminated or to contaminate others or articles around him.  This include among others, use of handkerchief to cover the nose and mouth when sneezing, coughing; to avoid handling drugs with bare hands and general cleanliness.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Good and hygienic appearance: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One of the principles embedded in the practice of pharmacy is cleanliness; others are accuracy and politeness.  When the dispenser’s appearance to patients is good and attractive, the patients tend to build confidence on the services they will receive from him.  If the appearance of the dispenser is shabby the patients would not have trust on whatever service is rendered to them by such a dispenser.  The dispenser should put on white professional coat or white dress and avoid working under the influence of alcohol and or illicit drugs.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Working conditions and personnel identification:</w:t>
      </w:r>
    </w:p>
    <w:p w:rsidR="008235A6" w:rsidRPr="00361478" w:rsidRDefault="008235A6" w:rsidP="008235A6">
      <w:pPr>
        <w:rPr>
          <w:rFonts w:ascii="Palatino Linotype" w:hAnsi="Palatino Linotype"/>
        </w:rPr>
      </w:pPr>
      <w:r w:rsidRPr="00361478">
        <w:rPr>
          <w:rFonts w:ascii="Palatino Linotype" w:hAnsi="Palatino Linotype"/>
        </w:rPr>
        <w:t>The working environments need to be scrupulously clean and tidy.  This condition again builds confidence and trust of the services provided by the dispenser.</w:t>
      </w:r>
    </w:p>
    <w:p w:rsidR="008235A6" w:rsidRPr="00361478" w:rsidRDefault="008235A6" w:rsidP="008235A6">
      <w:pPr>
        <w:rPr>
          <w:rFonts w:ascii="Palatino Linotype" w:hAnsi="Palatino Linotype"/>
        </w:rPr>
      </w:pPr>
      <w:r w:rsidRPr="00361478">
        <w:rPr>
          <w:rFonts w:ascii="Palatino Linotype" w:hAnsi="Palatino Linotype"/>
        </w:rPr>
        <w:t xml:space="preserve">The dispenser is required by law so display his Duka la Dawa Muhimu certificate and wear a name tag bearing his photograph that identifies him as </w:t>
      </w:r>
      <w:r w:rsidRPr="00361478">
        <w:rPr>
          <w:rFonts w:ascii="Palatino Linotype" w:hAnsi="Palatino Linotype"/>
        </w:rPr>
        <w:lastRenderedPageBreak/>
        <w:t>Duka la Dawa Muhimu dispenser.  Wearing of this badge again adds trust on the part of the patients served by the dispenser.</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Contract</w:t>
      </w:r>
    </w:p>
    <w:p w:rsidR="008235A6" w:rsidRPr="00361478" w:rsidRDefault="008235A6" w:rsidP="008235A6">
      <w:pPr>
        <w:rPr>
          <w:rFonts w:ascii="Palatino Linotype" w:hAnsi="Palatino Linotype"/>
        </w:rPr>
      </w:pPr>
      <w:r w:rsidRPr="00361478">
        <w:rPr>
          <w:rFonts w:ascii="Palatino Linotype" w:hAnsi="Palatino Linotype"/>
        </w:rPr>
        <w:t>(i) Background</w:t>
      </w:r>
    </w:p>
    <w:p w:rsidR="008235A6" w:rsidRPr="00361478" w:rsidRDefault="008235A6" w:rsidP="008235A6">
      <w:pPr>
        <w:rPr>
          <w:rFonts w:ascii="Palatino Linotype" w:hAnsi="Palatino Linotype"/>
        </w:rPr>
      </w:pPr>
      <w:r w:rsidRPr="00361478">
        <w:rPr>
          <w:rFonts w:ascii="Palatino Linotype" w:hAnsi="Palatino Linotype"/>
        </w:rPr>
        <w:t>Past experience shows that where there is no such contract there has been tendencies on both owners and dispensers to deceive one another.  Terms of services of dispensers have been terminated without prior notice; some owners have failed to adhere to remuneration agreements since most of these agreements were made verbally.  On the part of dispensers, some/many of them have left the premises without prior notice to the owner, mainly when they get better pay from another proprietor.  These incidences have caused a lot of problems to the two parties and more so to the community served.  In some cases the business collapsed altogether causing losses to the owners.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(ii) Advantages</w:t>
      </w:r>
    </w:p>
    <w:p w:rsidR="008235A6" w:rsidRPr="00361478" w:rsidRDefault="008235A6" w:rsidP="008235A6">
      <w:pPr>
        <w:rPr>
          <w:rFonts w:ascii="Palatino Linotype" w:hAnsi="Palatino Linotype"/>
        </w:rPr>
      </w:pPr>
      <w:r w:rsidRPr="00361478">
        <w:rPr>
          <w:rFonts w:ascii="Palatino Linotype" w:hAnsi="Palatino Linotype"/>
        </w:rPr>
        <w:tab/>
        <w:t>The main advantages are:</w:t>
      </w:r>
    </w:p>
    <w:p w:rsidR="008235A6" w:rsidRPr="00361478" w:rsidRDefault="008235A6" w:rsidP="008235A6">
      <w:pPr>
        <w:rPr>
          <w:rFonts w:ascii="Palatino Linotype" w:hAnsi="Palatino Linotype"/>
        </w:rPr>
      </w:pPr>
      <w:r w:rsidRPr="00361478">
        <w:rPr>
          <w:rFonts w:ascii="Palatino Linotype" w:hAnsi="Palatino Linotype"/>
        </w:rPr>
        <w:t>Each party is protected by the contract from any deception move</w:t>
      </w:r>
    </w:p>
    <w:p w:rsidR="008235A6" w:rsidRPr="00361478" w:rsidRDefault="008235A6" w:rsidP="008235A6">
      <w:pPr>
        <w:rPr>
          <w:rFonts w:ascii="Palatino Linotype" w:hAnsi="Palatino Linotype"/>
        </w:rPr>
      </w:pPr>
      <w:r w:rsidRPr="00361478">
        <w:rPr>
          <w:rFonts w:ascii="Palatino Linotype" w:hAnsi="Palatino Linotype"/>
        </w:rPr>
        <w:t>The contract provides for review of terms of service and remuneration packages</w:t>
      </w:r>
    </w:p>
    <w:p w:rsidR="008235A6" w:rsidRPr="00361478" w:rsidRDefault="008235A6" w:rsidP="008235A6">
      <w:pPr>
        <w:rPr>
          <w:rFonts w:ascii="Palatino Linotype" w:hAnsi="Palatino Linotype"/>
        </w:rPr>
      </w:pPr>
      <w:r w:rsidRPr="00361478">
        <w:rPr>
          <w:rFonts w:ascii="Palatino Linotype" w:hAnsi="Palatino Linotype"/>
        </w:rPr>
        <w:t>The contract gives sufficient time for the owner to finding a replacement Dispenser in case the one on post does not wish to continue with the employment</w:t>
      </w:r>
    </w:p>
    <w:p w:rsidR="008235A6" w:rsidRPr="00361478" w:rsidRDefault="008235A6" w:rsidP="008235A6">
      <w:pPr>
        <w:rPr>
          <w:rFonts w:ascii="Palatino Linotype" w:hAnsi="Palatino Linotype"/>
        </w:rPr>
      </w:pPr>
      <w:r w:rsidRPr="00361478">
        <w:rPr>
          <w:rFonts w:ascii="Palatino Linotype" w:hAnsi="Palatino Linotype"/>
        </w:rPr>
        <w:t>Generally, the contract provides room for openness and discussion especially in cases of disputes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(iii) Requirements of the law on Contract</w:t>
      </w:r>
    </w:p>
    <w:p w:rsidR="008235A6" w:rsidRPr="00361478" w:rsidRDefault="008235A6" w:rsidP="008235A6">
      <w:pPr>
        <w:rPr>
          <w:rFonts w:ascii="Palatino Linotype" w:hAnsi="Palatino Linotype"/>
        </w:rPr>
      </w:pPr>
      <w:r w:rsidRPr="00361478">
        <w:rPr>
          <w:rFonts w:ascii="Palatino Linotype" w:hAnsi="Palatino Linotype"/>
        </w:rPr>
        <w:t>The law requires the Duka la Dawa Muhimu owner and dispenser to enter into a contract specifying the terms and condition of service.  It is further required by law that a copy of such contract be deposited with the DDTC.</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Premises: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Location</w:t>
      </w:r>
    </w:p>
    <w:p w:rsidR="008235A6" w:rsidRPr="00361478" w:rsidRDefault="008235A6" w:rsidP="008235A6">
      <w:pPr>
        <w:rPr>
          <w:rFonts w:ascii="Palatino Linotype" w:hAnsi="Palatino Linotype"/>
        </w:rPr>
      </w:pPr>
      <w:r w:rsidRPr="00361478">
        <w:rPr>
          <w:rFonts w:ascii="Palatino Linotype" w:hAnsi="Palatino Linotype"/>
        </w:rPr>
        <w:t>Background</w:t>
      </w:r>
    </w:p>
    <w:p w:rsidR="008235A6" w:rsidRPr="00361478" w:rsidRDefault="008235A6" w:rsidP="008235A6">
      <w:pPr>
        <w:rPr>
          <w:rFonts w:ascii="Palatino Linotype" w:hAnsi="Palatino Linotype"/>
        </w:rPr>
      </w:pPr>
      <w:r w:rsidRPr="00361478">
        <w:rPr>
          <w:rFonts w:ascii="Palatino Linotype" w:hAnsi="Palatino Linotype"/>
        </w:rPr>
        <w:t xml:space="preserve">In the current practice of Part II drug outlets, the location of premises is not given its deserved consideration henceforth; the outlets in many instances have been located in unsuitable places. The location of Duka la Dawa Muhimu premises is </w:t>
      </w:r>
      <w:r w:rsidRPr="00361478">
        <w:rPr>
          <w:rFonts w:ascii="Palatino Linotype" w:hAnsi="Palatino Linotype"/>
        </w:rPr>
        <w:lastRenderedPageBreak/>
        <w:t xml:space="preserve">important since it may hinder accessibility of its service to the public if improperly located. </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Duka la Dawa Muhimu law requirements on premises</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Duka la Dawa Muhimu shop should be located in a place which is:</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 xml:space="preserve">Far from any building in which alcoholic drinks are sold or taken </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Easily accessible to the members of the community</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 xml:space="preserve">Not yet secured by another Duka la Dawa Muhimu shop to avoid congestion and unnecessary business competition </w:t>
      </w:r>
    </w:p>
    <w:p w:rsidR="008235A6" w:rsidRPr="00361478" w:rsidRDefault="008235A6" w:rsidP="009F1765">
      <w:pPr>
        <w:numPr>
          <w:ilvl w:val="0"/>
          <w:numId w:val="11"/>
        </w:numPr>
        <w:rPr>
          <w:rFonts w:ascii="Palatino Linotype" w:hAnsi="Palatino Linotype"/>
        </w:rPr>
      </w:pPr>
      <w:r w:rsidRPr="00361478">
        <w:rPr>
          <w:rFonts w:ascii="Palatino Linotype" w:hAnsi="Palatino Linotype"/>
        </w:rPr>
        <w:t>Priority shall be given to Duka la Dawa Muhimu shop located nearby dispensaries and health centers</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External and Internal Conditions of Duka la Dawa Muhimu Premises and its Identification.</w:t>
      </w:r>
    </w:p>
    <w:p w:rsidR="008235A6" w:rsidRPr="00361478" w:rsidRDefault="008235A6" w:rsidP="008235A6">
      <w:pPr>
        <w:rPr>
          <w:rFonts w:ascii="Palatino Linotype" w:hAnsi="Palatino Linotype"/>
        </w:rPr>
      </w:pPr>
      <w:r w:rsidRPr="00361478">
        <w:rPr>
          <w:rFonts w:ascii="Palatino Linotype" w:hAnsi="Palatino Linotype"/>
        </w:rPr>
        <w:t>Background</w:t>
      </w:r>
    </w:p>
    <w:p w:rsidR="008235A6" w:rsidRPr="00361478" w:rsidRDefault="008235A6" w:rsidP="008235A6">
      <w:pPr>
        <w:rPr>
          <w:rFonts w:ascii="Palatino Linotype" w:hAnsi="Palatino Linotype"/>
        </w:rPr>
      </w:pPr>
      <w:r w:rsidRPr="00361478">
        <w:rPr>
          <w:rFonts w:ascii="Palatino Linotype" w:hAnsi="Palatino Linotype"/>
        </w:rPr>
        <w:t>The External and Internal conditions of many premises in the current practice of Part II drug outlets are not conducive for the nature of the business being undertaken therein. Some of the roofs do leak during rainy seasons, they are not pest-proof and their floors and walls are not smooth for easy cleaning. The rooms in these premises are tiny and again many of them are a single room in which the activities of drug dispensing and storage are carried out. There are, in most of these premises, no provisions of space/room for patient counseling services. Most of their features cannot be differentiated from the shops selling regular commodities.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Requirements by the Law</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Duka la Dawa Muhimu shop shall be built with strong and durable material capable of preventing leakages and vermin (rodents, birds, and pests).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premises shall have enough space and rooms to cater for dispensing, drug storage and patient counseling services.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It should be lockable with sufficient ventilation means and smooth floor and oil-painted walls.</w:t>
      </w:r>
    </w:p>
    <w:p w:rsidR="008235A6" w:rsidRPr="00361478" w:rsidRDefault="008235A6" w:rsidP="009F1765">
      <w:pPr>
        <w:numPr>
          <w:ilvl w:val="0"/>
          <w:numId w:val="12"/>
        </w:numPr>
        <w:rPr>
          <w:rFonts w:ascii="Palatino Linotype" w:hAnsi="Palatino Linotype"/>
        </w:rPr>
      </w:pPr>
      <w:r w:rsidRPr="00361478">
        <w:rPr>
          <w:rFonts w:ascii="Palatino Linotype" w:hAnsi="Palatino Linotype"/>
        </w:rPr>
        <w:t>The Duka la Dawa Muhimu shop shall have features that differentiate clearly from DLDB with a “NO SMOKING” sign.</w:t>
      </w:r>
    </w:p>
    <w:p w:rsidR="008235A6" w:rsidRPr="00361478" w:rsidRDefault="008235A6" w:rsidP="008235A6">
      <w:pPr>
        <w:rPr>
          <w:rFonts w:ascii="Palatino Linotype" w:hAnsi="Palatino Linotype"/>
          <w:b/>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 xml:space="preserve">Drug Quality and Dispensing </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 xml:space="preserve">Product requirement </w:t>
      </w:r>
    </w:p>
    <w:p w:rsidR="008235A6" w:rsidRPr="00361478" w:rsidRDefault="008235A6" w:rsidP="008235A6">
      <w:pPr>
        <w:rPr>
          <w:rFonts w:ascii="Palatino Linotype" w:hAnsi="Palatino Linotype"/>
        </w:rPr>
      </w:pPr>
      <w:r w:rsidRPr="00361478">
        <w:rPr>
          <w:rFonts w:ascii="Palatino Linotype" w:hAnsi="Palatino Linotype"/>
        </w:rPr>
        <w:t xml:space="preserve">Drugs that are required to circulate in the </w:t>
      </w:r>
      <w:smartTag w:uri="urn:schemas-microsoft-com:office:smarttags" w:element="place">
        <w:smartTag w:uri="urn:schemas-microsoft-com:office:smarttags" w:element="country-region">
          <w:r w:rsidRPr="00361478">
            <w:rPr>
              <w:rFonts w:ascii="Palatino Linotype" w:hAnsi="Palatino Linotype"/>
            </w:rPr>
            <w:t>Tanzania</w:t>
          </w:r>
        </w:smartTag>
      </w:smartTag>
      <w:r w:rsidRPr="00361478">
        <w:rPr>
          <w:rFonts w:ascii="Palatino Linotype" w:hAnsi="Palatino Linotype"/>
        </w:rPr>
        <w:t xml:space="preserve"> market must be registered.  Drug registration is done by the Tanzania Food and Drug Authority.  The registration process involves a number of steps, one and very important being the verification of the quality of drugs by the Board.  Drugs are subjected to analytical and physical tests and upon passing the tests are authenticated for circulation into the market.  This process eliminates the substandard and counterfeit products from the market.  It is with this background information for which Duka la Dawa Muhimu should purchase, store and dispense registered drugs only.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Packaging of drugs is meant so protect the drugs from the hazards resulting from normal handling.  Poor packaging will therefore guarantee the integrity of the drugs.  Even if the drugs produced are of good quality, poor packaging will spoil this good character and render the drug into being poor quality drug.  Packaging should protect the drugs from moisture light and other hazards.</w:t>
      </w:r>
    </w:p>
    <w:p w:rsidR="008235A6" w:rsidRPr="00361478" w:rsidRDefault="008235A6" w:rsidP="008235A6">
      <w:pPr>
        <w:rPr>
          <w:rFonts w:ascii="Palatino Linotype" w:hAnsi="Palatino Linotype"/>
          <w:b/>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Registered Drugs:</w:t>
      </w:r>
    </w:p>
    <w:p w:rsidR="008235A6" w:rsidRPr="00361478" w:rsidRDefault="008235A6" w:rsidP="008235A6">
      <w:pPr>
        <w:rPr>
          <w:rFonts w:ascii="Palatino Linotype" w:hAnsi="Palatino Linotype"/>
        </w:rPr>
      </w:pPr>
      <w:r w:rsidRPr="00361478">
        <w:rPr>
          <w:rFonts w:ascii="Palatino Linotype" w:hAnsi="Palatino Linotype"/>
        </w:rPr>
        <w:t xml:space="preserve">Drug registration is the process of authentification of drugs that enter or intended to enter the </w:t>
      </w:r>
      <w:smartTag w:uri="urn:schemas-microsoft-com:office:smarttags" w:element="place">
        <w:smartTag w:uri="urn:schemas-microsoft-com:office:smarttags" w:element="country-region">
          <w:r w:rsidRPr="00361478">
            <w:rPr>
              <w:rFonts w:ascii="Palatino Linotype" w:hAnsi="Palatino Linotype"/>
            </w:rPr>
            <w:t>Tanzania</w:t>
          </w:r>
        </w:smartTag>
      </w:smartTag>
      <w:r w:rsidRPr="00361478">
        <w:rPr>
          <w:rFonts w:ascii="Palatino Linotype" w:hAnsi="Palatino Linotype"/>
        </w:rPr>
        <w:t xml:space="preserve"> market that they are quality drugs and their attributes recorded by the Tanzania Food and Drug Authority.  As aforesaid, drugs are registered in order to assure the consumers of drugs that the drugs are of good quality and on the other hand protect them from taking products (drugs) that are of poor quality, substandard, counterfeit or even dangerous products </w:t>
      </w:r>
    </w:p>
    <w:p w:rsidR="008235A6" w:rsidRPr="00361478" w:rsidRDefault="008235A6" w:rsidP="008235A6">
      <w:pPr>
        <w:rPr>
          <w:rFonts w:ascii="Palatino Linotype" w:hAnsi="Palatino Linotype"/>
          <w:b/>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Dispensing Requirement:</w:t>
      </w:r>
    </w:p>
    <w:p w:rsidR="008235A6" w:rsidRPr="00361478" w:rsidRDefault="008235A6" w:rsidP="008235A6">
      <w:pPr>
        <w:rPr>
          <w:rFonts w:ascii="Palatino Linotype" w:hAnsi="Palatino Linotype"/>
        </w:rPr>
      </w:pPr>
      <w:r w:rsidRPr="00361478">
        <w:rPr>
          <w:rFonts w:ascii="Palatino Linotype" w:hAnsi="Palatino Linotype"/>
        </w:rPr>
        <w:t>Drug dispensing requires that adequate and correct instructions are given to the patient by the dispenser on proper use of drugs.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There are drugs which are in common use easy to use and do not pose great danger to patients lives.  These are called “over the counter (OTC)” drugs.  They can be sold without the necessity of bearing a prescription by the patient.</w:t>
      </w:r>
    </w:p>
    <w:p w:rsidR="008235A6" w:rsidRPr="00361478" w:rsidRDefault="008235A6" w:rsidP="008235A6">
      <w:pPr>
        <w:rPr>
          <w:rFonts w:ascii="Palatino Linotype" w:hAnsi="Palatino Linotype"/>
          <w:b/>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lastRenderedPageBreak/>
        <w:t>Prescription Drugs:</w:t>
      </w:r>
    </w:p>
    <w:p w:rsidR="008235A6" w:rsidRPr="00361478" w:rsidRDefault="008235A6" w:rsidP="008235A6">
      <w:pPr>
        <w:rPr>
          <w:rFonts w:ascii="Palatino Linotype" w:hAnsi="Palatino Linotype"/>
        </w:rPr>
      </w:pPr>
      <w:r w:rsidRPr="00361478">
        <w:rPr>
          <w:rFonts w:ascii="Palatino Linotype" w:hAnsi="Palatino Linotype"/>
        </w:rPr>
        <w:t>These are drugs which shall only be dispensed against a written prescription given by a duly qualified medical practitioner, dentist or veterinary surgeon.  The prescriptions shall be retained in the premises for which the drugs were dispensed for a period of not less than two years.  The name and quantity of each drug dispensed shall be entered in the prescription book.</w:t>
      </w:r>
    </w:p>
    <w:p w:rsidR="008235A6" w:rsidRPr="00361478" w:rsidRDefault="008235A6" w:rsidP="008235A6">
      <w:pPr>
        <w:rPr>
          <w:rFonts w:ascii="Palatino Linotype" w:hAnsi="Palatino Linotype"/>
          <w:b/>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Record Keeping and Documentation</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Background</w:t>
      </w:r>
    </w:p>
    <w:p w:rsidR="008235A6" w:rsidRPr="00361478" w:rsidRDefault="008235A6" w:rsidP="008235A6">
      <w:pPr>
        <w:rPr>
          <w:rFonts w:ascii="Palatino Linotype" w:hAnsi="Palatino Linotype"/>
        </w:rPr>
      </w:pPr>
      <w:r w:rsidRPr="00361478">
        <w:rPr>
          <w:rFonts w:ascii="Palatino Linotype" w:hAnsi="Palatino Linotype"/>
        </w:rPr>
        <w:t>Records are kept to serve as reference material in cases of problems and as a means of checks and balances on the performance of the Duka la Dawa Muhimu shop.  Correct records are as important as the materials (e.g. drugs) themselves thus they should be kept in a manner in which permits easy retrieval of these records.</w:t>
      </w:r>
    </w:p>
    <w:p w:rsidR="008235A6" w:rsidRPr="00361478" w:rsidRDefault="008235A6" w:rsidP="008235A6">
      <w:pPr>
        <w:rPr>
          <w:rFonts w:ascii="Palatino Linotype" w:hAnsi="Palatino Linotype"/>
        </w:rPr>
      </w:pPr>
      <w:r w:rsidRPr="00361478">
        <w:rPr>
          <w:rFonts w:ascii="Palatino Linotype" w:hAnsi="Palatino Linotype"/>
        </w:rPr>
        <w:t>Types of records:</w:t>
      </w:r>
    </w:p>
    <w:p w:rsidR="008235A6" w:rsidRPr="00361478" w:rsidRDefault="008235A6" w:rsidP="008235A6">
      <w:pPr>
        <w:rPr>
          <w:rFonts w:ascii="Palatino Linotype" w:hAnsi="Palatino Linotype"/>
        </w:rPr>
      </w:pP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invoices and receipts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drug ledgers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register of expired drugs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 xml:space="preserve">complaints handling book with respect to drug reactions information obtained from patients </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correspondences in relation to drugs</w:t>
      </w:r>
    </w:p>
    <w:p w:rsidR="008235A6" w:rsidRPr="00361478" w:rsidRDefault="008235A6" w:rsidP="009F1765">
      <w:pPr>
        <w:numPr>
          <w:ilvl w:val="0"/>
          <w:numId w:val="13"/>
        </w:numPr>
        <w:rPr>
          <w:rFonts w:ascii="Palatino Linotype" w:hAnsi="Palatino Linotype"/>
        </w:rPr>
      </w:pPr>
      <w:r w:rsidRPr="00361478">
        <w:rPr>
          <w:rFonts w:ascii="Palatino Linotype" w:hAnsi="Palatino Linotype"/>
        </w:rPr>
        <w:t>inspections records and reports</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Documentation</w:t>
      </w:r>
    </w:p>
    <w:p w:rsidR="008235A6" w:rsidRPr="00361478" w:rsidRDefault="008235A6" w:rsidP="008235A6">
      <w:pPr>
        <w:rPr>
          <w:rFonts w:ascii="Palatino Linotype" w:hAnsi="Palatino Linotype"/>
        </w:rPr>
      </w:pPr>
      <w:r w:rsidRPr="00361478">
        <w:rPr>
          <w:rFonts w:ascii="Palatino Linotype" w:hAnsi="Palatino Linotype"/>
        </w:rPr>
        <w:t>Documentation is a process of recording something (e.g. drug particulars) in an official or formal paper, form or book.</w:t>
      </w:r>
    </w:p>
    <w:p w:rsidR="008235A6" w:rsidRPr="00361478" w:rsidRDefault="008235A6" w:rsidP="008235A6">
      <w:pPr>
        <w:rPr>
          <w:rFonts w:ascii="Palatino Linotype" w:hAnsi="Palatino Linotype"/>
        </w:rPr>
      </w:pPr>
      <w:r w:rsidRPr="00361478">
        <w:rPr>
          <w:rFonts w:ascii="Palatino Linotype" w:hAnsi="Palatino Linotype"/>
        </w:rPr>
        <w:tab/>
        <w:t>Documents:</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special file for keeping all correspondences related to drugs, directives and services from the regulatory authorities</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 xml:space="preserve">Inspector’s  Register Book and </w:t>
      </w:r>
    </w:p>
    <w:p w:rsidR="008235A6" w:rsidRPr="00361478" w:rsidRDefault="008235A6" w:rsidP="009F1765">
      <w:pPr>
        <w:numPr>
          <w:ilvl w:val="0"/>
          <w:numId w:val="14"/>
        </w:numPr>
        <w:rPr>
          <w:rFonts w:ascii="Palatino Linotype" w:hAnsi="Palatino Linotype"/>
        </w:rPr>
      </w:pPr>
      <w:r w:rsidRPr="00361478">
        <w:rPr>
          <w:rFonts w:ascii="Palatino Linotype" w:hAnsi="Palatino Linotype"/>
        </w:rPr>
        <w:t>Other Registers.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Reference Materials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(i)Background</w:t>
      </w:r>
    </w:p>
    <w:p w:rsidR="008235A6" w:rsidRPr="00361478" w:rsidRDefault="008235A6" w:rsidP="008235A6">
      <w:pPr>
        <w:rPr>
          <w:rFonts w:ascii="Palatino Linotype" w:hAnsi="Palatino Linotype"/>
        </w:rPr>
      </w:pPr>
      <w:r w:rsidRPr="00361478">
        <w:rPr>
          <w:rFonts w:ascii="Palatino Linotype" w:hAnsi="Palatino Linotype"/>
        </w:rPr>
        <w:t>The importance of obtaining and keeping reference materials in the premises is similar to that of keeping up-to-date records. Vast knowledge is found in reference materials. No one is capable of remembering every thing he learnt from any set of training. It is therefore very important to maintain an up-to-date set of relevant reference materials all the time. The Duka la Dawa Muhimu owners and dispensers must develop a good culture of buying and using reference materials most frequently.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(ii)</w:t>
      </w:r>
      <w:r w:rsidRPr="00361478">
        <w:rPr>
          <w:rFonts w:ascii="Palatino Linotype" w:hAnsi="Palatino Linotype"/>
        </w:rPr>
        <w:tab/>
        <w:t>Requirements by law</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For the purpose of easy reference making each Duka la Dawa Muhimu shop needs to have and maintain the following reference materials:</w:t>
      </w:r>
    </w:p>
    <w:p w:rsidR="008235A6" w:rsidRPr="00361478" w:rsidRDefault="008235A6" w:rsidP="008235A6">
      <w:pPr>
        <w:rPr>
          <w:rFonts w:ascii="Palatino Linotype" w:hAnsi="Palatino Linotype"/>
        </w:rPr>
      </w:pP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Drug use Guidelines for Pharmacy Health care facilities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Good Dispensing Manual (English and Kiswahili versions)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Current Pharmacy Laws and Regulations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Duka la Dawa Muhimu Drug lists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Current listing of Registered Pharmaceutical products</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 xml:space="preserve">Duka la Dawa Muhimu standards and Code of Ethics </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 xml:space="preserve">Current listing of Duka la Dawa Muhimu Wholesaler </w:t>
      </w:r>
    </w:p>
    <w:p w:rsidR="008235A6" w:rsidRPr="00361478" w:rsidRDefault="008235A6" w:rsidP="009F1765">
      <w:pPr>
        <w:numPr>
          <w:ilvl w:val="0"/>
          <w:numId w:val="15"/>
        </w:numPr>
        <w:rPr>
          <w:rFonts w:ascii="Palatino Linotype" w:hAnsi="Palatino Linotype"/>
        </w:rPr>
      </w:pPr>
      <w:r w:rsidRPr="00361478">
        <w:rPr>
          <w:rFonts w:ascii="Palatino Linotype" w:hAnsi="Palatino Linotype"/>
        </w:rPr>
        <w:t>Any other references as may be recommended by the licensing authority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It is important to have them for quick reference and accurate performance of drug delivery practice.</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They are needed for use at any one point in time of Duka la Dawa Muhimu shop viability.</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The list above is not exhaustive.  It is therefore necessary for the Duka la Dawa Muhimu shop to up-dating the list of reference materials from time to time.  One way of keeping the list up-to-date is by keeping in contact with the Tanzania Food and Drug Authority for the latest information concerning drug matters.</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lastRenderedPageBreak/>
        <w:t>Duka La Dawa Muhimu Extended Prescription Drug List</w:t>
      </w:r>
    </w:p>
    <w:p w:rsidR="008235A6" w:rsidRPr="00361478" w:rsidRDefault="008235A6" w:rsidP="008235A6">
      <w:pPr>
        <w:rPr>
          <w:rFonts w:ascii="Palatino Linotype" w:hAnsi="Palatino Linotype"/>
        </w:rPr>
      </w:pPr>
      <w:r w:rsidRPr="00361478">
        <w:rPr>
          <w:rFonts w:ascii="Palatino Linotype" w:hAnsi="Palatino Linotype"/>
        </w:rPr>
        <w:t>The basis for selecting these drugs centers on community need, level of prescribers/dispensers, stability and storage conditions.</w:t>
      </w:r>
    </w:p>
    <w:p w:rsidR="008235A6" w:rsidRPr="00361478" w:rsidRDefault="008235A6" w:rsidP="008235A6">
      <w:pPr>
        <w:rPr>
          <w:rFonts w:ascii="Palatino Linotype" w:hAnsi="Palatino Linotype"/>
        </w:rPr>
      </w:pPr>
      <w:r w:rsidRPr="00361478">
        <w:rPr>
          <w:rFonts w:ascii="Palatino Linotype" w:hAnsi="Palatino Linotype"/>
        </w:rPr>
        <w:t>General consideration has been made that these drugs will be managed appropriately at these levels and easing the problem of availability of key drugs to the community.</w:t>
      </w:r>
    </w:p>
    <w:p w:rsidR="008235A6" w:rsidRPr="00361478" w:rsidRDefault="008235A6" w:rsidP="008235A6">
      <w:pPr>
        <w:pStyle w:val="StyleHeading3Left1"/>
        <w:rPr>
          <w:rFonts w:ascii="Palatino Linotype" w:hAnsi="Palatino Linotype"/>
        </w:rPr>
      </w:pPr>
      <w:r w:rsidRPr="00361478">
        <w:rPr>
          <w:rFonts w:ascii="Palatino Linotype" w:hAnsi="Palatino Linotype"/>
        </w:rPr>
        <w:t xml:space="preserve">Wholesalers </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General wholesalers</w:t>
      </w:r>
    </w:p>
    <w:p w:rsidR="008235A6" w:rsidRPr="00361478" w:rsidRDefault="008235A6" w:rsidP="008235A6">
      <w:pPr>
        <w:rPr>
          <w:rFonts w:ascii="Palatino Linotype" w:hAnsi="Palatino Linotype"/>
        </w:rPr>
      </w:pPr>
      <w:r w:rsidRPr="00361478">
        <w:rPr>
          <w:rFonts w:ascii="Palatino Linotype" w:hAnsi="Palatino Linotype"/>
        </w:rPr>
        <w:t>These are wholesalers registered by the Tanzania Food and Drug Authority as distributors of registered Part I and II drugs.  They shall also sell the approved Duka la Dawa Muhimu extended drug list to the Duka la Dawa Muhimu shops.</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Duka la Dawa Muhimu Restricted Wholesalers (DRW)</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(i)Background</w:t>
      </w:r>
    </w:p>
    <w:p w:rsidR="008235A6" w:rsidRPr="00361478" w:rsidRDefault="008235A6" w:rsidP="008235A6">
      <w:pPr>
        <w:rPr>
          <w:rFonts w:ascii="Palatino Linotype" w:hAnsi="Palatino Linotype"/>
        </w:rPr>
      </w:pPr>
      <w:r w:rsidRPr="00361478">
        <w:rPr>
          <w:rFonts w:ascii="Palatino Linotype" w:hAnsi="Palatino Linotype"/>
        </w:rPr>
        <w:t>These are a special group of wholesalers registered by the Tanzania Food and Drug Authority as distributors of Part II drugs and Duka la Dawa Muhimu approved prescription drugs. The operations of Duka la Dawa Muhimu Wholesaler will be solely on non-availability of a registered wholesaler within the district.   The Duka la Dawa Muhimu Wholesaler will be supervised by a Pharmaceutical Technician and therefore do not need to have a full-time Pharmacist but rather the Pharmacist in-charge of the Wholesale Company shall supervise the Pharmaceutical Technician.</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(ii)Advantages</w:t>
      </w:r>
    </w:p>
    <w:p w:rsidR="008235A6" w:rsidRPr="00361478" w:rsidRDefault="008235A6" w:rsidP="008235A6">
      <w:pPr>
        <w:rPr>
          <w:rFonts w:ascii="Palatino Linotype" w:hAnsi="Palatino Linotype"/>
        </w:rPr>
      </w:pPr>
      <w:r w:rsidRPr="00361478">
        <w:rPr>
          <w:rFonts w:ascii="Palatino Linotype" w:hAnsi="Palatino Linotype"/>
        </w:rPr>
        <w:t xml:space="preserve">The purpose of introducing this group of Wholesalers is to facilitate the availability of Duka la Dawa Muhimu drugs to those districts which are less privileged to having easy access of supply of drugs. The Duka la Dawa Muhimu owners and dispensers need not travel a long distance to get drugs for their shops. Furthermore, the provision of creating this group of Wholesalers will plunge-in the loopholes that would have been taken by non registered suppliers of drugs to assume this role and therefore it is an important safety valve for the law enforcers.  </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ab/>
        <w:t>(ii) The Duka la Dawa Muhimu Wholesaler law Requirements</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 xml:space="preserve">There shall be Duka la Dawa Muhimu Restricted Wholesaler shops. </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The operation of Duka la Dawa Muhimu Restricted Wholesaler shall be solely on non-availability of a registered wholesaler within the District.</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lastRenderedPageBreak/>
        <w:t>The Duka la Dawa Muhimu Restricted wholesaler shall be licensed by the Tanzania Food and Drug Authority and subject to any other written law in a manner similar to that of the wholesaler.</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The supervision of Duka la Dawa Muhimu Restricted Wholesaler may be provided by a Pharmaceutical Technician supervised by a Pharmacist to be employed by the wholesaler.</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The Duka la Dawa Muhimu Restricted Wholesaler shall be permitted to stock and sell only Part II drugs and Duka la Dawa Muhimu approved prescription drugs.</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It shall be the responsibility of the Duka la Dawa Muhimu Restricted Wholesaler to verify the credentials of Duka la Dawa Muhimu shop prior to stocking and selling any prescription drug.</w:t>
      </w:r>
    </w:p>
    <w:p w:rsidR="008235A6" w:rsidRPr="00361478" w:rsidRDefault="008235A6" w:rsidP="009F1765">
      <w:pPr>
        <w:numPr>
          <w:ilvl w:val="0"/>
          <w:numId w:val="287"/>
        </w:numPr>
        <w:rPr>
          <w:rFonts w:ascii="Palatino Linotype" w:hAnsi="Palatino Linotype"/>
        </w:rPr>
      </w:pPr>
      <w:r w:rsidRPr="00361478">
        <w:rPr>
          <w:rFonts w:ascii="Palatino Linotype" w:hAnsi="Palatino Linotype"/>
        </w:rPr>
        <w:t>Duka la Dawa Muhimu Restricted wholesaler shall also be permitted to sell drugs and supplies on a wholesale basis to licensed health facilities such as missions, public sector, private dispensaries and other facilities of similar nature.</w:t>
      </w:r>
    </w:p>
    <w:p w:rsidR="008235A6" w:rsidRPr="00361478" w:rsidRDefault="008235A6" w:rsidP="008235A6">
      <w:pPr>
        <w:ind w:left="360"/>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 xml:space="preserve">Duka la Dawa Muhimu Restricted wholesaler selling approved prescription drugs to </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t>Duka la Dawa Muhimu or licensed health care facilities shall:</w:t>
      </w:r>
    </w:p>
    <w:p w:rsidR="008235A6" w:rsidRPr="00361478" w:rsidRDefault="008235A6" w:rsidP="008235A6">
      <w:pPr>
        <w:rPr>
          <w:rFonts w:ascii="Palatino Linotype" w:hAnsi="Palatino Linotype"/>
        </w:rPr>
      </w:pPr>
    </w:p>
    <w:p w:rsidR="008235A6" w:rsidRPr="00361478" w:rsidRDefault="008235A6" w:rsidP="009F1765">
      <w:pPr>
        <w:numPr>
          <w:ilvl w:val="0"/>
          <w:numId w:val="288"/>
        </w:numPr>
        <w:rPr>
          <w:rFonts w:ascii="Palatino Linotype" w:hAnsi="Palatino Linotype"/>
        </w:rPr>
      </w:pPr>
      <w:r w:rsidRPr="00361478">
        <w:rPr>
          <w:rFonts w:ascii="Palatino Linotype" w:hAnsi="Palatino Linotype"/>
        </w:rPr>
        <w:t>Be required to maintain a separate register for the sale of prescription drugs; and</w:t>
      </w:r>
    </w:p>
    <w:p w:rsidR="008235A6" w:rsidRPr="00361478" w:rsidRDefault="008235A6" w:rsidP="009F1765">
      <w:pPr>
        <w:numPr>
          <w:ilvl w:val="0"/>
          <w:numId w:val="288"/>
        </w:numPr>
        <w:rPr>
          <w:rFonts w:ascii="Palatino Linotype" w:hAnsi="Palatino Linotype"/>
        </w:rPr>
      </w:pPr>
      <w:r w:rsidRPr="00361478">
        <w:rPr>
          <w:rFonts w:ascii="Palatino Linotype" w:hAnsi="Palatino Linotype"/>
        </w:rPr>
        <w:t>Provide to the client an invoice or receipt listing all drugs sold.</w:t>
      </w:r>
    </w:p>
    <w:p w:rsidR="008235A6" w:rsidRPr="00361478" w:rsidRDefault="008235A6" w:rsidP="009F1765">
      <w:pPr>
        <w:numPr>
          <w:ilvl w:val="0"/>
          <w:numId w:val="288"/>
        </w:numPr>
        <w:rPr>
          <w:rFonts w:ascii="Palatino Linotype" w:hAnsi="Palatino Linotype"/>
        </w:rPr>
      </w:pPr>
      <w:r w:rsidRPr="00361478">
        <w:rPr>
          <w:rFonts w:ascii="Palatino Linotype" w:hAnsi="Palatino Linotype"/>
        </w:rPr>
        <w:t xml:space="preserve">Commit an offence if Duka la Dawa Muhimu Restricted Wholesaler shall sell any Part I drugs to a non-accredited drug dispensing outlet. </w:t>
      </w:r>
    </w:p>
    <w:p w:rsidR="008235A6" w:rsidRPr="00361478" w:rsidRDefault="008235A6" w:rsidP="008235A6">
      <w:pPr>
        <w:rPr>
          <w:rFonts w:ascii="Palatino Linotype" w:hAnsi="Palatino Linotype"/>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Default="008235A6" w:rsidP="008235A6">
      <w:pPr>
        <w:rPr>
          <w:rFonts w:ascii="Palatino Linotype" w:hAnsi="Palatino Linotype"/>
          <w:b/>
        </w:rPr>
      </w:pPr>
    </w:p>
    <w:p w:rsidR="008235A6" w:rsidRPr="00D8776B" w:rsidRDefault="008235A6" w:rsidP="008235A6">
      <w:pPr>
        <w:rPr>
          <w:rFonts w:ascii="Palatino Linotype" w:hAnsi="Palatino Linotype"/>
          <w:b/>
        </w:rPr>
      </w:pPr>
      <w:r w:rsidRPr="00D8776B">
        <w:rPr>
          <w:rFonts w:ascii="Palatino Linotype" w:hAnsi="Palatino Linotype"/>
          <w:b/>
        </w:rPr>
        <w:lastRenderedPageBreak/>
        <w:t xml:space="preserve">INSPECTION </w:t>
      </w:r>
    </w:p>
    <w:p w:rsidR="008235A6" w:rsidRPr="00D8776B" w:rsidRDefault="008235A6" w:rsidP="008235A6">
      <w:pPr>
        <w:pStyle w:val="Heading4"/>
        <w:rPr>
          <w:rFonts w:ascii="Palatino Linotype" w:hAnsi="Palatino Linotype"/>
          <w:i/>
          <w:iCs/>
          <w:sz w:val="24"/>
        </w:rPr>
      </w:pPr>
      <w:r w:rsidRPr="00D8776B">
        <w:rPr>
          <w:rFonts w:ascii="Palatino Linotype" w:hAnsi="Palatino Linotype"/>
          <w:i/>
          <w:iCs/>
          <w:sz w:val="24"/>
        </w:rPr>
        <w:t>Background</w:t>
      </w:r>
    </w:p>
    <w:p w:rsidR="008235A6" w:rsidRPr="00361478" w:rsidRDefault="008235A6" w:rsidP="008235A6">
      <w:pPr>
        <w:rPr>
          <w:rFonts w:ascii="Palatino Linotype" w:hAnsi="Palatino Linotype"/>
        </w:rPr>
      </w:pPr>
      <w:r w:rsidRPr="00D8776B">
        <w:rPr>
          <w:rFonts w:ascii="Palatino Linotype" w:hAnsi="Palatino Linotype"/>
        </w:rPr>
        <w:t>Inspection is important in ensuring that the established Duka la Dawa Muhimu/DLDB services and product standards are maintained. Since the non-accredited drug outlets are likely to continue with their operations, at least until when the Duka la Dawa Muhimu system is in full operation within a district, it is necessary to inspect these facilities. It is unlikely that the current and projected Tanzania Food and Drug Authority inspection capability will be sufficient to meet the inspection requirements for both Duka la Dawa Muhimu and non-Duka la Dawa Muhimu shops. Thus, a supplementation of the Tanzania Food and Drug Authority resources is required to provide the routine inspections and reporting under the Duka la Dawa Muhimu/DLDB system. The involvement of the four levels of governance is necessary, that is, local, district, regional and national (Tanzania Food and Drug Authority). The inspection and mo</w:t>
      </w:r>
      <w:r w:rsidRPr="00361478">
        <w:rPr>
          <w:rFonts w:ascii="Palatino Linotype" w:hAnsi="Palatino Linotype"/>
        </w:rPr>
        <w:t>nitoring activities of Duka la Dawa Muhimu/DLDB is therefore meant to be a partnership undertaking.</w:t>
      </w:r>
    </w:p>
    <w:p w:rsidR="008235A6" w:rsidRPr="00361478" w:rsidRDefault="008235A6" w:rsidP="008235A6">
      <w:pPr>
        <w:rPr>
          <w:rFonts w:ascii="Palatino Linotype" w:hAnsi="Palatino Linotype"/>
          <w:b/>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Local level inspection</w:t>
      </w:r>
    </w:p>
    <w:p w:rsidR="008235A6" w:rsidRPr="00361478" w:rsidRDefault="008235A6" w:rsidP="008235A6">
      <w:pPr>
        <w:rPr>
          <w:rFonts w:ascii="Palatino Linotype" w:hAnsi="Palatino Linotype"/>
        </w:rPr>
      </w:pPr>
      <w:r w:rsidRPr="00361478">
        <w:rPr>
          <w:rFonts w:ascii="Palatino Linotype" w:hAnsi="Palatino Linotype"/>
        </w:rPr>
        <w:t xml:space="preserve">A sub-committee under the Ward Health Committee will be </w:t>
      </w:r>
    </w:p>
    <w:p w:rsidR="008235A6" w:rsidRPr="00361478" w:rsidRDefault="008235A6" w:rsidP="008235A6">
      <w:pPr>
        <w:rPr>
          <w:rFonts w:ascii="Palatino Linotype" w:hAnsi="Palatino Linotype"/>
        </w:rPr>
      </w:pPr>
      <w:proofErr w:type="gramStart"/>
      <w:r w:rsidRPr="00361478">
        <w:rPr>
          <w:rFonts w:ascii="Palatino Linotype" w:hAnsi="Palatino Linotype"/>
        </w:rPr>
        <w:t>responsible</w:t>
      </w:r>
      <w:proofErr w:type="gramEnd"/>
      <w:r w:rsidRPr="00361478">
        <w:rPr>
          <w:rFonts w:ascii="Palatino Linotype" w:hAnsi="Palatino Linotype"/>
        </w:rPr>
        <w:t xml:space="preserve"> for carrying out inspection at the local level of </w:t>
      </w:r>
    </w:p>
    <w:p w:rsidR="008235A6" w:rsidRPr="00361478" w:rsidRDefault="008235A6" w:rsidP="008235A6">
      <w:pPr>
        <w:rPr>
          <w:rFonts w:ascii="Palatino Linotype" w:hAnsi="Palatino Linotype"/>
        </w:rPr>
      </w:pPr>
      <w:r w:rsidRPr="00361478">
        <w:rPr>
          <w:rFonts w:ascii="Palatino Linotype" w:hAnsi="Palatino Linotype"/>
          <w:lang w:val="fr-FR"/>
        </w:rPr>
        <w:t xml:space="preserve">Duka la Dawa Muhimus and non-Duka la Dawa Muhimus drug outlets. </w:t>
      </w:r>
      <w:r w:rsidRPr="00361478">
        <w:rPr>
          <w:rFonts w:ascii="Palatino Linotype" w:hAnsi="Palatino Linotype"/>
        </w:rPr>
        <w:t>The inspection and monitoring will be a day to day activity of the sub-committee.</w:t>
      </w:r>
    </w:p>
    <w:p w:rsidR="008235A6" w:rsidRPr="00361478" w:rsidRDefault="008235A6" w:rsidP="008235A6">
      <w:pPr>
        <w:rPr>
          <w:rFonts w:ascii="Palatino Linotype" w:hAnsi="Palatino Linotype"/>
        </w:rPr>
      </w:pPr>
      <w:r w:rsidRPr="00361478">
        <w:rPr>
          <w:rFonts w:ascii="Palatino Linotype" w:hAnsi="Palatino Linotype"/>
        </w:rPr>
        <w:t>The authority for decision making at this level of inspection is delegated to the Ward Health Committee and Ward Development Committee, the latter being the higher authority committee than the former, at this level.</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 xml:space="preserve">District level inspection </w:t>
      </w:r>
    </w:p>
    <w:p w:rsidR="008235A6" w:rsidRPr="00361478" w:rsidRDefault="008235A6" w:rsidP="008235A6">
      <w:pPr>
        <w:rPr>
          <w:rFonts w:ascii="Palatino Linotype" w:hAnsi="Palatino Linotype"/>
        </w:rPr>
      </w:pPr>
      <w:r w:rsidRPr="00361478">
        <w:rPr>
          <w:rFonts w:ascii="Palatino Linotype" w:hAnsi="Palatino Linotype"/>
        </w:rPr>
        <w:t>The DDTC will receive the inspection reports from all Ward Development Committees and may carry out additional inspection where it deems necessary. The authority for decision making at this level of inspection is delegated to the DDTC.</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 xml:space="preserve">Regional level inspection </w:t>
      </w:r>
    </w:p>
    <w:p w:rsidR="008235A6" w:rsidRPr="00361478" w:rsidRDefault="008235A6" w:rsidP="008235A6">
      <w:pPr>
        <w:rPr>
          <w:rFonts w:ascii="Palatino Linotype" w:hAnsi="Palatino Linotype"/>
        </w:rPr>
      </w:pPr>
      <w:r w:rsidRPr="00361478">
        <w:rPr>
          <w:rFonts w:ascii="Palatino Linotype" w:hAnsi="Palatino Linotype"/>
        </w:rPr>
        <w:t>This was the lowest level of inspection recognized by the law in the current system. In the proposed Duka la Dawa Muhimu/DLDB system, RDTC may carry out inspection of Duka la Dawa Muhimu and Part II drug shops where it deems necessary. The authority for decision making at this level of inspection is delegated to the RDTC.</w:t>
      </w:r>
    </w:p>
    <w:p w:rsidR="008235A6" w:rsidRPr="00361478" w:rsidRDefault="008235A6" w:rsidP="008235A6">
      <w:pPr>
        <w:pStyle w:val="Heading4"/>
        <w:rPr>
          <w:rFonts w:ascii="Palatino Linotype" w:hAnsi="Palatino Linotype"/>
          <w:i/>
          <w:iCs/>
          <w:sz w:val="24"/>
        </w:rPr>
      </w:pPr>
      <w:smartTag w:uri="urn:schemas-microsoft-com:office:smarttags" w:element="place">
        <w:smartTag w:uri="urn:schemas-microsoft-com:office:smarttags" w:element="country-region">
          <w:r w:rsidRPr="00361478">
            <w:rPr>
              <w:rFonts w:ascii="Palatino Linotype" w:hAnsi="Palatino Linotype"/>
              <w:i/>
              <w:iCs/>
              <w:sz w:val="24"/>
            </w:rPr>
            <w:lastRenderedPageBreak/>
            <w:t>Tanzania</w:t>
          </w:r>
        </w:smartTag>
      </w:smartTag>
      <w:r w:rsidRPr="00361478">
        <w:rPr>
          <w:rFonts w:ascii="Palatino Linotype" w:hAnsi="Palatino Linotype"/>
          <w:i/>
          <w:iCs/>
          <w:sz w:val="24"/>
        </w:rPr>
        <w:t xml:space="preserve"> Food and Drug Authority inspection</w:t>
      </w:r>
    </w:p>
    <w:p w:rsidR="008235A6" w:rsidRPr="00361478" w:rsidRDefault="008235A6" w:rsidP="008235A6">
      <w:pPr>
        <w:rPr>
          <w:rFonts w:ascii="Palatino Linotype" w:hAnsi="Palatino Linotype"/>
        </w:rPr>
      </w:pPr>
      <w:r w:rsidRPr="00361478">
        <w:rPr>
          <w:rFonts w:ascii="Palatino Linotype" w:hAnsi="Palatino Linotype"/>
        </w:rPr>
        <w:t>The Tanzania Food and Drug Authority shall be responsible for inspection and monitoring activities at the national level.  The Tanzania Food and Drug Authority may carry out inspection in respect of any premises which provide pharmaceutical services such as pharmacies, Part II Drugs shops and Duka la Dawa Muhimu. The Board is the final decision making body with respect to all drug/pharmaceuticals related matters.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b/>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Appointment of Inspectors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Background</w:t>
      </w:r>
    </w:p>
    <w:p w:rsidR="008235A6" w:rsidRPr="00361478" w:rsidRDefault="008235A6" w:rsidP="008235A6">
      <w:pPr>
        <w:rPr>
          <w:rFonts w:ascii="Palatino Linotype" w:hAnsi="Palatino Linotype"/>
        </w:rPr>
      </w:pPr>
      <w:r w:rsidRPr="00361478">
        <w:rPr>
          <w:rFonts w:ascii="Palatino Linotype" w:hAnsi="Palatino Linotype"/>
        </w:rPr>
        <w:t>In the current system, the inspection involved only the regional and national inspectors, while at the district and further lower levels there are no legally appointed inspectors. As the number of DLDB is very large (estimated to be over 4,000 outlets countrywide) averaging between 30 to 40 outlets per district and taking into account the limited number of inspectors at the Tanzania Food and Drug Authority and Regional level, very few facilities were covered during inspection per year.  As most of the facilities were not inspected/not monitored, their services were as well not controlled resulting into high level of non-compliance by almost all DLDB outlets.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Powers of the TFDA</w:t>
      </w:r>
    </w:p>
    <w:p w:rsidR="008235A6" w:rsidRPr="00361478" w:rsidRDefault="008235A6" w:rsidP="009F1765">
      <w:pPr>
        <w:numPr>
          <w:ilvl w:val="0"/>
          <w:numId w:val="16"/>
        </w:numPr>
        <w:rPr>
          <w:rFonts w:ascii="Palatino Linotype" w:hAnsi="Palatino Linotype"/>
        </w:rPr>
      </w:pPr>
      <w:r w:rsidRPr="00361478">
        <w:rPr>
          <w:rFonts w:ascii="Palatino Linotype" w:hAnsi="Palatino Linotype"/>
        </w:rPr>
        <w:t>All Duka la Dawa Muhimu and Part II Drugs shops inspectors are appointees of the Tanzania Food and Drug Authority.  They are required to receive special Tanzania Food and Drug Authority training course and operational tools such as Identification cards and inspection forms.</w:t>
      </w:r>
    </w:p>
    <w:p w:rsidR="008235A6" w:rsidRPr="00361478" w:rsidRDefault="008235A6" w:rsidP="009F1765">
      <w:pPr>
        <w:numPr>
          <w:ilvl w:val="0"/>
          <w:numId w:val="16"/>
        </w:numPr>
        <w:rPr>
          <w:rFonts w:ascii="Palatino Linotype" w:hAnsi="Palatino Linotype"/>
        </w:rPr>
      </w:pPr>
      <w:r w:rsidRPr="00361478">
        <w:rPr>
          <w:rFonts w:ascii="Palatino Linotype" w:hAnsi="Palatino Linotype"/>
        </w:rPr>
        <w:t>The Tanzania Food and Drug Authority has the power to appoint and withdraw any appointment of an inspector if it feels that such steps are necessary in the public interest and the decision of the Board on this matter is final.</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Inspectors’ interests</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Inspectors are required to declare their business interests by filling- in an “observation form” provided by the Tanzania Food and Drug Authority before they are appointed as inspectors.</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Inspectors are expected to carry out their duties without prejudices and in a professional and ethical behavior.</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lastRenderedPageBreak/>
        <w:t xml:space="preserve">Inspectors are directed to refrain from corruption tendencies.  </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Duka la Dawa Muhimu personnel/owner relationship should be that of an employer and employee covered by a written contract.</w:t>
      </w:r>
    </w:p>
    <w:p w:rsidR="008235A6" w:rsidRPr="00361478" w:rsidRDefault="008235A6" w:rsidP="009F1765">
      <w:pPr>
        <w:numPr>
          <w:ilvl w:val="0"/>
          <w:numId w:val="17"/>
        </w:numPr>
        <w:rPr>
          <w:rFonts w:ascii="Palatino Linotype" w:hAnsi="Palatino Linotype"/>
        </w:rPr>
      </w:pPr>
      <w:r w:rsidRPr="00361478">
        <w:rPr>
          <w:rFonts w:ascii="Palatino Linotype" w:hAnsi="Palatino Linotype"/>
        </w:rPr>
        <w:t>Both Duka la Dawa Muhimu personnel/owners should co-operate with the inspectors since they (inspectors) are important partners in the Duka la Dawa Muhimu business and not enemies.  They are enforcers of the law who are charged to seeing that rules and regulations are observed in all Duka la Dawa Muhimu operations.</w:t>
      </w:r>
    </w:p>
    <w:p w:rsidR="008235A6" w:rsidRPr="00361478" w:rsidRDefault="008235A6" w:rsidP="008235A6">
      <w:pPr>
        <w:ind w:left="360"/>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Accusations and/or complaints</w:t>
      </w:r>
    </w:p>
    <w:p w:rsidR="008235A6" w:rsidRPr="00361478" w:rsidRDefault="008235A6" w:rsidP="008235A6">
      <w:pPr>
        <w:rPr>
          <w:rFonts w:ascii="Palatino Linotype" w:hAnsi="Palatino Linotype"/>
        </w:rPr>
      </w:pPr>
      <w:r w:rsidRPr="00361478">
        <w:rPr>
          <w:rFonts w:ascii="Palatino Linotype" w:hAnsi="Palatino Linotype"/>
        </w:rPr>
        <w:t xml:space="preserve">Accusations/complaints </w:t>
      </w:r>
      <w:proofErr w:type="gramStart"/>
      <w:r w:rsidRPr="00361478">
        <w:rPr>
          <w:rFonts w:ascii="Palatino Linotype" w:hAnsi="Palatino Linotype"/>
        </w:rPr>
        <w:t>laid</w:t>
      </w:r>
      <w:proofErr w:type="gramEnd"/>
      <w:r w:rsidRPr="00361478">
        <w:rPr>
          <w:rFonts w:ascii="Palatino Linotype" w:hAnsi="Palatino Linotype"/>
        </w:rPr>
        <w:t xml:space="preserve"> against an inspector between him and owner/seller about corruption syndicate will be reported to higher regulatory authority who upon thorough investigation report to the appropriate government organs dealing with issues of corruption.</w:t>
      </w:r>
    </w:p>
    <w:p w:rsidR="008235A6" w:rsidRPr="00361478" w:rsidRDefault="008235A6" w:rsidP="008235A6">
      <w:pPr>
        <w:rPr>
          <w:rFonts w:ascii="Palatino Linotype" w:hAnsi="Palatino Linotype"/>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Inspection Procedures</w:t>
      </w:r>
    </w:p>
    <w:p w:rsidR="008235A6" w:rsidRPr="00361478" w:rsidRDefault="008235A6" w:rsidP="008235A6">
      <w:pPr>
        <w:rPr>
          <w:rFonts w:ascii="Palatino Linotype" w:hAnsi="Palatino Linotype"/>
        </w:rPr>
      </w:pPr>
      <w:r w:rsidRPr="00361478">
        <w:rPr>
          <w:rFonts w:ascii="Palatino Linotype" w:hAnsi="Palatino Linotype"/>
        </w:rPr>
        <w:t>Requirements on how to carry out inspection:</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 xml:space="preserve">Inspectors are required to carry out inspection in teams of at least two inspectors and no circumstances permits individual inspection.  This conditionality is important on </w:t>
      </w:r>
      <w:proofErr w:type="gramStart"/>
      <w:r w:rsidRPr="00361478">
        <w:rPr>
          <w:rFonts w:ascii="Palatino Linotype" w:hAnsi="Palatino Linotype"/>
        </w:rPr>
        <w:t>both sides</w:t>
      </w:r>
      <w:proofErr w:type="gramEnd"/>
      <w:r w:rsidRPr="00361478">
        <w:rPr>
          <w:rFonts w:ascii="Palatino Linotype" w:hAnsi="Palatino Linotype"/>
        </w:rPr>
        <w:t>, the inspectors on one hand and the Duka la Dawa Muhimu owners/dispensers on the other hand.  The main reasons are:</w:t>
      </w:r>
    </w:p>
    <w:p w:rsidR="008235A6" w:rsidRPr="00361478" w:rsidRDefault="008235A6" w:rsidP="008235A6">
      <w:pPr>
        <w:ind w:left="360"/>
        <w:rPr>
          <w:rFonts w:ascii="Palatino Linotype" w:hAnsi="Palatino Linotype"/>
        </w:rPr>
      </w:pP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To avoid bias in the exercise of inspection</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 xml:space="preserve">To avoid abuse of powers by individual inspectors </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It is quite insecure for an inspector to carry out inspection lonely.</w:t>
      </w:r>
    </w:p>
    <w:p w:rsidR="008235A6" w:rsidRPr="00361478" w:rsidRDefault="008235A6" w:rsidP="009F1765">
      <w:pPr>
        <w:numPr>
          <w:ilvl w:val="1"/>
          <w:numId w:val="18"/>
        </w:numPr>
        <w:rPr>
          <w:rFonts w:ascii="Palatino Linotype" w:hAnsi="Palatino Linotype"/>
        </w:rPr>
      </w:pPr>
      <w:r w:rsidRPr="00361478">
        <w:rPr>
          <w:rFonts w:ascii="Palatino Linotype" w:hAnsi="Palatino Linotype"/>
        </w:rPr>
        <w:t>Individual inspection may be associated with corruption tendencies.</w:t>
      </w:r>
    </w:p>
    <w:p w:rsidR="008235A6" w:rsidRPr="00361478" w:rsidRDefault="008235A6" w:rsidP="008235A6">
      <w:pPr>
        <w:rPr>
          <w:rFonts w:ascii="Palatino Linotype" w:hAnsi="Palatino Linotype"/>
        </w:rPr>
      </w:pP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It is very important for all Duka la Dawa Muhimu and Part II Drug inspectors to inform (in writing) the local authorities before and after they have conducted the inspection.  This act builds trust and rapport to each other.</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Use of TFDA/TFDA) Identification cards adds trust to the Duka la Dawa Muhimu personnel and owners and see that the exercise is authentic and official.</w:t>
      </w:r>
    </w:p>
    <w:p w:rsidR="008235A6" w:rsidRPr="00361478" w:rsidRDefault="008235A6" w:rsidP="009F1765">
      <w:pPr>
        <w:numPr>
          <w:ilvl w:val="0"/>
          <w:numId w:val="18"/>
        </w:numPr>
        <w:rPr>
          <w:rFonts w:ascii="Palatino Linotype" w:hAnsi="Palatino Linotype"/>
        </w:rPr>
      </w:pPr>
      <w:r w:rsidRPr="00361478">
        <w:rPr>
          <w:rFonts w:ascii="Palatino Linotype" w:hAnsi="Palatino Linotype"/>
        </w:rPr>
        <w:t>End of Inspection</w:t>
      </w:r>
    </w:p>
    <w:p w:rsidR="008235A6" w:rsidRPr="00361478" w:rsidRDefault="008235A6" w:rsidP="008235A6">
      <w:pPr>
        <w:ind w:left="360"/>
        <w:rPr>
          <w:rFonts w:ascii="Palatino Linotype" w:hAnsi="Palatino Linotype"/>
        </w:rPr>
      </w:pPr>
    </w:p>
    <w:p w:rsidR="008235A6" w:rsidRPr="00361478" w:rsidRDefault="008235A6" w:rsidP="008235A6">
      <w:pPr>
        <w:rPr>
          <w:rFonts w:ascii="Palatino Linotype" w:hAnsi="Palatino Linotype"/>
        </w:rPr>
      </w:pPr>
      <w:r w:rsidRPr="00361478">
        <w:rPr>
          <w:rFonts w:ascii="Palatino Linotype" w:hAnsi="Palatino Linotype"/>
        </w:rPr>
        <w:lastRenderedPageBreak/>
        <w:t>At the end of each inspection exercise, the inspectors are required to complete all the required information in the Inspectors’ Register Book and the owner or seller and all inspectors in the team should sign therein.</w:t>
      </w: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Report writing and submission</w:t>
      </w:r>
      <w:r w:rsidRPr="00361478">
        <w:rPr>
          <w:rFonts w:ascii="Palatino Linotype" w:hAnsi="Palatino Linotype"/>
        </w:rPr>
        <w:tab/>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(i)Requirements</w:t>
      </w:r>
    </w:p>
    <w:p w:rsidR="008235A6" w:rsidRPr="00361478" w:rsidRDefault="008235A6" w:rsidP="008235A6">
      <w:pPr>
        <w:rPr>
          <w:rFonts w:ascii="Palatino Linotype" w:hAnsi="Palatino Linotype"/>
        </w:rPr>
      </w:pPr>
      <w:r w:rsidRPr="00361478">
        <w:rPr>
          <w:rFonts w:ascii="Palatino Linotype" w:hAnsi="Palatino Linotype"/>
        </w:rPr>
        <w:t>The quarterly summary reports of inspectors carried out should be   submitted by the Ward Health Committee to the Ward Development Committee.  The Ward Development Committee will take actions on matters pertinent to its level and the report will be submitted to the DDTC.  The DDTC will act on the reports accordingly and appropriately and shall submit the report to the Tanzania Food and Drug Authority and copies to the RDTC.</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(ii)Duka la Dawa Muhimu Owner/Dispenser collaboration with Inspectors</w:t>
      </w:r>
    </w:p>
    <w:p w:rsidR="008235A6" w:rsidRPr="00361478" w:rsidRDefault="008235A6" w:rsidP="008235A6">
      <w:pPr>
        <w:rPr>
          <w:rFonts w:ascii="Palatino Linotype" w:hAnsi="Palatino Linotype"/>
        </w:rPr>
      </w:pPr>
      <w:r w:rsidRPr="00361478">
        <w:rPr>
          <w:rFonts w:ascii="Palatino Linotype" w:hAnsi="Palatino Linotype"/>
        </w:rPr>
        <w:t>There is a dire need for the owners/dispensers of Duka la Dawa Muhimu shops to collaborate effectively with the inspectors and vice versa so as to avoid to seeing each other as enemies.</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t>Offences and Penalties</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Offences:</w:t>
      </w:r>
    </w:p>
    <w:p w:rsidR="008235A6" w:rsidRPr="00361478" w:rsidRDefault="008235A6" w:rsidP="008235A6">
      <w:pPr>
        <w:rPr>
          <w:rFonts w:ascii="Palatino Linotype" w:hAnsi="Palatino Linotype"/>
        </w:rPr>
      </w:pPr>
      <w:r w:rsidRPr="00361478">
        <w:rPr>
          <w:rFonts w:ascii="Palatino Linotype" w:hAnsi="Palatino Linotype"/>
        </w:rPr>
        <w:t>Upon violation of laws and regulation any subject is liable on conviction for punishment under the exact laws and regulation.</w:t>
      </w:r>
    </w:p>
    <w:p w:rsidR="008235A6" w:rsidRPr="00361478" w:rsidRDefault="008235A6" w:rsidP="008235A6">
      <w:pPr>
        <w:rPr>
          <w:rFonts w:ascii="Palatino Linotype" w:hAnsi="Palatino Linotype"/>
          <w:i/>
        </w:rPr>
      </w:pPr>
      <w:r w:rsidRPr="00361478">
        <w:rPr>
          <w:rFonts w:ascii="Palatino Linotype" w:hAnsi="Palatino Linotype"/>
          <w:i/>
        </w:rPr>
        <w:t>Example:</w:t>
      </w:r>
    </w:p>
    <w:p w:rsidR="008235A6" w:rsidRPr="00361478" w:rsidRDefault="008235A6" w:rsidP="008235A6">
      <w:pPr>
        <w:rPr>
          <w:rFonts w:ascii="Palatino Linotype" w:hAnsi="Palatino Linotype"/>
        </w:rPr>
      </w:pPr>
      <w:r w:rsidRPr="00361478">
        <w:rPr>
          <w:rFonts w:ascii="Palatino Linotype" w:hAnsi="Palatino Linotype"/>
        </w:rPr>
        <w:t>Offence Duka la Dawa Muhimu selling drugs which are not registered by the Tanzania Food and Drug Authority.</w:t>
      </w:r>
    </w:p>
    <w:p w:rsidR="008235A6" w:rsidRPr="00361478" w:rsidRDefault="008235A6" w:rsidP="008235A6">
      <w:pPr>
        <w:rPr>
          <w:rFonts w:ascii="Palatino Linotype" w:hAnsi="Palatino Linotype"/>
          <w:b/>
        </w:rPr>
      </w:pP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 xml:space="preserve">Penalties:  </w:t>
      </w:r>
    </w:p>
    <w:p w:rsidR="008235A6" w:rsidRPr="00361478" w:rsidRDefault="008235A6" w:rsidP="008235A6">
      <w:pPr>
        <w:rPr>
          <w:rFonts w:ascii="Palatino Linotype" w:hAnsi="Palatino Linotype"/>
        </w:rPr>
      </w:pPr>
      <w:r w:rsidRPr="00361478">
        <w:rPr>
          <w:rFonts w:ascii="Palatino Linotype" w:hAnsi="Palatino Linotype"/>
        </w:rPr>
        <w:t>The shop may be closed by the Board.  Further to it the person in question may be subjected to imprisonment, paying a fine or both.</w:t>
      </w:r>
    </w:p>
    <w:p w:rsidR="008235A6" w:rsidRPr="00361478" w:rsidRDefault="008235A6" w:rsidP="008235A6">
      <w:pPr>
        <w:rPr>
          <w:rFonts w:ascii="Palatino Linotype" w:hAnsi="Palatino Linotype"/>
        </w:rPr>
      </w:pPr>
    </w:p>
    <w:p w:rsidR="008235A6" w:rsidRPr="00361478" w:rsidRDefault="008235A6" w:rsidP="008235A6">
      <w:pPr>
        <w:rPr>
          <w:rFonts w:ascii="Palatino Linotype" w:hAnsi="Palatino Linotype"/>
        </w:rPr>
      </w:pPr>
    </w:p>
    <w:p w:rsidR="008235A6" w:rsidRPr="00361478" w:rsidRDefault="008235A6" w:rsidP="008235A6">
      <w:pPr>
        <w:pStyle w:val="StyleHeading3Left1"/>
        <w:rPr>
          <w:rFonts w:ascii="Palatino Linotype" w:hAnsi="Palatino Linotype"/>
        </w:rPr>
      </w:pPr>
      <w:r w:rsidRPr="00361478">
        <w:rPr>
          <w:rFonts w:ascii="Palatino Linotype" w:hAnsi="Palatino Linotype"/>
        </w:rPr>
        <w:lastRenderedPageBreak/>
        <w:t>Duka La Dawa Muhimu Approved Prescription Drug List</w:t>
      </w:r>
    </w:p>
    <w:p w:rsidR="008235A6" w:rsidRPr="00361478" w:rsidRDefault="008235A6" w:rsidP="008235A6">
      <w:pPr>
        <w:pStyle w:val="Heading4"/>
        <w:rPr>
          <w:rFonts w:ascii="Palatino Linotype" w:hAnsi="Palatino Linotype"/>
          <w:i/>
          <w:iCs/>
          <w:sz w:val="24"/>
        </w:rPr>
      </w:pPr>
      <w:r w:rsidRPr="00361478">
        <w:rPr>
          <w:rFonts w:ascii="Palatino Linotype" w:hAnsi="Palatino Linotype"/>
          <w:i/>
          <w:iCs/>
          <w:sz w:val="24"/>
        </w:rPr>
        <w:t>(i)Background</w:t>
      </w:r>
    </w:p>
    <w:p w:rsidR="008235A6" w:rsidRPr="00361478" w:rsidRDefault="008235A6" w:rsidP="008235A6">
      <w:pPr>
        <w:rPr>
          <w:rFonts w:ascii="Palatino Linotype" w:hAnsi="Palatino Linotype"/>
        </w:rPr>
      </w:pPr>
      <w:r w:rsidRPr="00361478">
        <w:rPr>
          <w:rFonts w:ascii="Palatino Linotype" w:hAnsi="Palatino Linotype"/>
        </w:rPr>
        <w:t>The Duka la Dawa Muhimu approved prescription drugs list has been drawn up taking into consideration the prescribing levels in line with the national Standard Treatment Guidelines (STG). A consideration has also been made to ensure that the public get reasonable access to the most essential (key) drugs needed to treat the common diseases found in the community.</w:t>
      </w:r>
    </w:p>
    <w:p w:rsidR="008235A6" w:rsidRPr="00361478" w:rsidRDefault="008235A6" w:rsidP="008235A6">
      <w:pPr>
        <w:rPr>
          <w:rFonts w:ascii="Palatino Linotype" w:hAnsi="Palatino Linotype"/>
        </w:rPr>
      </w:pPr>
    </w:p>
    <w:p w:rsidR="008235A6" w:rsidRPr="00D24F55" w:rsidRDefault="008235A6" w:rsidP="008235A6">
      <w:pPr>
        <w:pStyle w:val="Heading1"/>
        <w:pBdr>
          <w:bottom w:val="single" w:sz="4" w:space="1" w:color="auto"/>
        </w:pBdr>
        <w:rPr>
          <w:rFonts w:ascii="Palatino Linotype" w:hAnsi="Palatino Linotype" w:cs="Times New Roman"/>
          <w:sz w:val="28"/>
          <w:szCs w:val="28"/>
        </w:rPr>
      </w:pPr>
      <w:r w:rsidRPr="00361478">
        <w:rPr>
          <w:rFonts w:ascii="Palatino Linotype" w:hAnsi="Palatino Linotype"/>
          <w:b w:val="0"/>
        </w:rPr>
        <w:br w:type="page"/>
      </w:r>
      <w:r w:rsidRPr="00D24F55">
        <w:rPr>
          <w:rFonts w:ascii="Palatino Linotype" w:hAnsi="Palatino Linotype" w:cs="Times New Roman"/>
          <w:sz w:val="28"/>
          <w:szCs w:val="28"/>
        </w:rPr>
        <w:lastRenderedPageBreak/>
        <w:t>Drug Quality and Dispensing</w:t>
      </w:r>
    </w:p>
    <w:p w:rsidR="008235A6" w:rsidRPr="00361478" w:rsidRDefault="008235A6" w:rsidP="008235A6">
      <w:pPr>
        <w:ind w:left="360"/>
        <w:rPr>
          <w:rFonts w:ascii="Palatino Linotype" w:hAnsi="Palatino Linotype"/>
        </w:rPr>
      </w:pPr>
    </w:p>
    <w:p w:rsidR="008235A6" w:rsidRPr="00D24F55" w:rsidRDefault="008235A6" w:rsidP="008235A6">
      <w:pPr>
        <w:pStyle w:val="Heading2"/>
        <w:spacing w:before="100" w:beforeAutospacing="1" w:after="100" w:afterAutospacing="1"/>
        <w:rPr>
          <w:rFonts w:ascii="Palatino Linotype" w:hAnsi="Palatino Linotype" w:cs="Times New Roman"/>
          <w:i w:val="0"/>
          <w:sz w:val="24"/>
          <w:szCs w:val="24"/>
        </w:rPr>
      </w:pPr>
      <w:r w:rsidRPr="00D24F55">
        <w:rPr>
          <w:rFonts w:ascii="Palatino Linotype" w:hAnsi="Palatino Linotype" w:cs="Times New Roman"/>
          <w:i w:val="0"/>
          <w:sz w:val="24"/>
          <w:szCs w:val="24"/>
        </w:rPr>
        <w:t>Session 1: Quality Assurance</w:t>
      </w: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PURPOSE:</w:t>
      </w:r>
    </w:p>
    <w:p w:rsidR="008235A6" w:rsidRPr="00D24F55" w:rsidRDefault="008235A6" w:rsidP="008235A6">
      <w:pPr>
        <w:rPr>
          <w:rFonts w:ascii="Palatino Linotype" w:hAnsi="Palatino Linotype"/>
          <w:bCs/>
        </w:rPr>
      </w:pPr>
      <w:r w:rsidRPr="00D24F55">
        <w:rPr>
          <w:rFonts w:ascii="Palatino Linotype" w:hAnsi="Palatino Linotype"/>
        </w:rPr>
        <w:t xml:space="preserve">Drug quality is a concern to every one in a community for several reasons. Drugs of poor quality not only affect our health but also economically in terms of money wasted through purchase of such drugs which do not cure our disease and also time wasted due to late recovery. It is therefore necessary for every one providing services of drugs in terms of manufacturing, distribution and sales to make sure that all drugs made available to the public meet all quality requirements as set by the TFDA or any relevant drug authority. The quality of drugs at the same time depends on the degree of care taken in its preparation, storage and distribution. </w:t>
      </w:r>
    </w:p>
    <w:p w:rsidR="008235A6" w:rsidRPr="00D24F55" w:rsidRDefault="008235A6" w:rsidP="008235A6">
      <w:pPr>
        <w:rPr>
          <w:rFonts w:ascii="Palatino Linotype" w:hAnsi="Palatino Linotype"/>
          <w:bCs/>
        </w:rPr>
      </w:pPr>
      <w:r w:rsidRPr="00D24F55">
        <w:rPr>
          <w:rFonts w:ascii="Palatino Linotype" w:hAnsi="Palatino Linotype"/>
          <w:bCs/>
        </w:rPr>
        <w:t xml:space="preserve">Quality assurance of a drug includes all procedures to analyze and setting of all parameters that may influence the quality of particular drug. It is the sum total of organized arrangements made to ensure that a particular drug is of quality required for its intended use. In simple language this can simply be said that all preventions taken to make sure that drugs are of good quality. Below a few examples of elements of quality </w:t>
      </w:r>
      <w:proofErr w:type="gramStart"/>
      <w:r w:rsidRPr="00D24F55">
        <w:rPr>
          <w:rFonts w:ascii="Palatino Linotype" w:hAnsi="Palatino Linotype"/>
          <w:bCs/>
        </w:rPr>
        <w:t>assurance</w:t>
      </w:r>
      <w:proofErr w:type="gramEnd"/>
      <w:r w:rsidRPr="00D24F55">
        <w:rPr>
          <w:rFonts w:ascii="Palatino Linotype" w:hAnsi="Palatino Linotype"/>
          <w:bCs/>
        </w:rPr>
        <w:t xml:space="preserve"> that form part of the steps taken to ensure good drug quality are given.</w:t>
      </w:r>
    </w:p>
    <w:p w:rsidR="008235A6" w:rsidRPr="00D24F55" w:rsidRDefault="008235A6" w:rsidP="008235A6">
      <w:pPr>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OBJECTIVES:</w:t>
      </w:r>
    </w:p>
    <w:p w:rsidR="008235A6" w:rsidRPr="00D24F55" w:rsidRDefault="008235A6" w:rsidP="008235A6">
      <w:pPr>
        <w:pStyle w:val="Heading2"/>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By the end of this session, participants will be able to</w:t>
      </w:r>
    </w:p>
    <w:p w:rsidR="008235A6" w:rsidRPr="00D24F55" w:rsidRDefault="008235A6" w:rsidP="009F1765">
      <w:pPr>
        <w:numPr>
          <w:ilvl w:val="0"/>
          <w:numId w:val="20"/>
        </w:numPr>
        <w:rPr>
          <w:rFonts w:ascii="Palatino Linotype" w:hAnsi="Palatino Linotype"/>
        </w:rPr>
      </w:pPr>
      <w:r w:rsidRPr="00D24F55">
        <w:rPr>
          <w:rFonts w:ascii="Palatino Linotype" w:hAnsi="Palatino Linotype"/>
        </w:rPr>
        <w:t>Describe elements of quality assurance relevant to Duka la Dawa Muhimu/ADDOs</w:t>
      </w:r>
    </w:p>
    <w:p w:rsidR="008235A6" w:rsidRPr="00D24F55" w:rsidRDefault="008235A6" w:rsidP="009F1765">
      <w:pPr>
        <w:numPr>
          <w:ilvl w:val="0"/>
          <w:numId w:val="20"/>
        </w:numPr>
        <w:rPr>
          <w:rFonts w:ascii="Palatino Linotype" w:hAnsi="Palatino Linotype"/>
        </w:rPr>
      </w:pPr>
      <w:r w:rsidRPr="00D24F55">
        <w:rPr>
          <w:rFonts w:ascii="Palatino Linotype" w:hAnsi="Palatino Linotype"/>
        </w:rPr>
        <w:t>Identify cause/sources of poor drug quality and how to prevent them</w:t>
      </w:r>
    </w:p>
    <w:p w:rsidR="008235A6" w:rsidRPr="00D24F55" w:rsidRDefault="008235A6" w:rsidP="008235A6">
      <w:pPr>
        <w:ind w:left="360"/>
        <w:rPr>
          <w:rFonts w:ascii="Palatino Linotype" w:hAnsi="Palatino Linotype"/>
        </w:rPr>
      </w:pPr>
    </w:p>
    <w:p w:rsidR="008235A6" w:rsidRPr="00D24F55" w:rsidRDefault="008235A6" w:rsidP="008235A6">
      <w:pPr>
        <w:rPr>
          <w:rFonts w:ascii="Palatino Linotype" w:hAnsi="Palatino Linotype"/>
        </w:rPr>
      </w:pPr>
    </w:p>
    <w:p w:rsidR="008235A6" w:rsidRPr="00D24F55" w:rsidRDefault="008235A6" w:rsidP="008235A6">
      <w:pPr>
        <w:pStyle w:val="Heading2"/>
        <w:pBdr>
          <w:bottom w:val="single" w:sz="4" w:space="1" w:color="auto"/>
        </w:pBdr>
        <w:rPr>
          <w:rFonts w:ascii="Palatino Linotype" w:hAnsi="Palatino Linotype" w:cs="Times New Roman"/>
          <w:b w:val="0"/>
          <w:i w:val="0"/>
          <w:sz w:val="24"/>
          <w:szCs w:val="24"/>
        </w:rPr>
      </w:pPr>
      <w:r w:rsidRPr="00D24F55">
        <w:rPr>
          <w:rFonts w:ascii="Palatino Linotype" w:hAnsi="Palatino Linotype" w:cs="Times New Roman"/>
          <w:b w:val="0"/>
          <w:i w:val="0"/>
          <w:sz w:val="24"/>
          <w:szCs w:val="24"/>
        </w:rPr>
        <w:t>TIME:</w:t>
      </w:r>
    </w:p>
    <w:p w:rsidR="008235A6" w:rsidRPr="00D24F55" w:rsidRDefault="008235A6" w:rsidP="008235A6">
      <w:pPr>
        <w:pStyle w:val="Heading2"/>
        <w:rPr>
          <w:rFonts w:ascii="Palatino Linotype" w:hAnsi="Palatino Linotype" w:cs="Times New Roman"/>
          <w:b w:val="0"/>
          <w:i w:val="0"/>
          <w:sz w:val="24"/>
          <w:szCs w:val="24"/>
        </w:rPr>
      </w:pPr>
    </w:p>
    <w:p w:rsidR="008235A6" w:rsidRPr="00D24F55" w:rsidRDefault="008235A6" w:rsidP="008235A6">
      <w:pPr>
        <w:rPr>
          <w:rFonts w:ascii="Palatino Linotype" w:hAnsi="Palatino Linotype"/>
        </w:rPr>
      </w:pPr>
    </w:p>
    <w:p w:rsidR="008235A6" w:rsidRPr="00D24F55" w:rsidRDefault="008235A6" w:rsidP="008235A6">
      <w:pPr>
        <w:pStyle w:val="StyleHeading3Left1"/>
        <w:rPr>
          <w:rFonts w:ascii="Palatino Linotype" w:hAnsi="Palatino Linotype"/>
          <w:i/>
        </w:rPr>
      </w:pPr>
      <w:r w:rsidRPr="00D24F55">
        <w:rPr>
          <w:rFonts w:ascii="Palatino Linotype" w:hAnsi="Palatino Linotype"/>
        </w:rPr>
        <w:lastRenderedPageBreak/>
        <w:t>Elements of quality assurance</w:t>
      </w:r>
      <w:r w:rsidRPr="00D24F55">
        <w:rPr>
          <w:rFonts w:ascii="Palatino Linotype" w:hAnsi="Palatino Linotype"/>
          <w:i/>
        </w:rPr>
        <w:t>:</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t>GMP (Good Manufacturing Practice):</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GMP or Good Manufacturing Practice comprises that part of quality assurance aimed at ensuring that a product is consistently manufactured to a quality appropriate to its intended use. Any drug manufacturing company must meet all GMP requirement set by the Pharmacy Board before it is licensed to carry out any manufacturing activities. This is done through inspection and registering the company by the Pharmacy Board.</w:t>
      </w:r>
    </w:p>
    <w:p w:rsidR="008235A6" w:rsidRPr="00D24F55" w:rsidRDefault="008235A6" w:rsidP="008235A6">
      <w:pPr>
        <w:spacing w:line="360" w:lineRule="auto"/>
        <w:rPr>
          <w:rFonts w:ascii="Palatino Linotype" w:hAnsi="Palatino Linotype"/>
          <w:bCs/>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Inspection of drugs: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The aim of inspection is not to harass the individuals providing drug services or manufacturing them, but inspection aims at ascertaining that all laws and regulations governing drug production and services are strictly adhered to by every provider. For this reason drug inspectors at all level have the obligation of regularly inspecting the manufacturing plants and all </w:t>
      </w:r>
      <w:proofErr w:type="gramStart"/>
      <w:r w:rsidRPr="00D24F55">
        <w:rPr>
          <w:rFonts w:ascii="Palatino Linotype" w:hAnsi="Palatino Linotype"/>
          <w:bCs/>
        </w:rPr>
        <w:t>drug</w:t>
      </w:r>
      <w:proofErr w:type="gramEnd"/>
      <w:r w:rsidRPr="00D24F55">
        <w:rPr>
          <w:rFonts w:ascii="Palatino Linotype" w:hAnsi="Palatino Linotype"/>
          <w:bCs/>
        </w:rPr>
        <w:t xml:space="preserve"> out lets such as DUKA LA DAWA MUHIMU, DLDB (Duka la Dawa Baridi) hospital and stores. They have the authority to enter any premise where drugs are either stored or distributed to the public.</w:t>
      </w:r>
    </w:p>
    <w:p w:rsidR="008235A6" w:rsidRPr="00D24F55" w:rsidRDefault="008235A6" w:rsidP="008235A6">
      <w:pPr>
        <w:pStyle w:val="StyleHeading3Left2"/>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 Registration of drugs: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Why register drugs? Registration starts with a thorough inspection of the manufacturing company by the Pharmacy Board. This process assures the Board about the conditions under which drugs are manufactured. Once the Pharmacy Board has satisfied itself that the company meets all GMP requirements for the manufacture of that drug and after testing the product in its laboratories, will the Board then register the drug. This procedure answers our previous question why </w:t>
      </w:r>
      <w:r w:rsidRPr="00D24F55">
        <w:rPr>
          <w:rFonts w:ascii="Palatino Linotype" w:hAnsi="Palatino Linotype"/>
          <w:bCs/>
        </w:rPr>
        <w:lastRenderedPageBreak/>
        <w:t xml:space="preserve">register drugs. Drug registration is a process of ascertaining the quality of each product that is in the market. This means sale of any drug that is not registered to any person is subjecting the person buying the drug to a very high risk of taking a drug whose quality is very doubtful. It is important therefore that drugs should be registered by the Pharmacy Board which carries out the inspection of the manufacturing company and checks the drugs through testing them in its laboratories before allowing them to be marketed in the country.  </w:t>
      </w:r>
      <w:r w:rsidRPr="00D24F55">
        <w:rPr>
          <w:rFonts w:ascii="Palatino Linotype" w:hAnsi="Palatino Linotype"/>
          <w:b/>
          <w:bCs/>
          <w:i/>
        </w:rPr>
        <w:t>Therefore DUKA LA DAWA MUHIMU shops as for any other drug service providers should only buy, store and sale Pharmacy Registered drugs.</w:t>
      </w:r>
    </w:p>
    <w:p w:rsidR="008235A6" w:rsidRPr="00D24F55" w:rsidRDefault="008235A6" w:rsidP="008235A6">
      <w:pPr>
        <w:spacing w:line="360" w:lineRule="auto"/>
        <w:rPr>
          <w:rFonts w:ascii="Palatino Linotype" w:hAnsi="Palatino Linotype"/>
          <w:bCs/>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Training of personnel responsible to handle drugs: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Drugs are manufactured using people. Drug services are proved by people. For the correct , and adherence to requirements regulating drugs, the people dealing with drugs in any form should be well trained in order for them to correctly manage the manufacturing processes for factory workers and for service providers  understand the drug storage requirements and identify any drug quality changes  thus preventing sale of drugs of poor quality to patients.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Quality control of drug:</w:t>
      </w:r>
    </w:p>
    <w:p w:rsidR="008235A6" w:rsidRPr="00D24F55" w:rsidRDefault="008235A6" w:rsidP="008235A6">
      <w:pPr>
        <w:spacing w:line="360" w:lineRule="auto"/>
        <w:rPr>
          <w:rFonts w:ascii="Palatino Linotype" w:hAnsi="Palatino Linotype"/>
          <w:bCs/>
        </w:rPr>
      </w:pPr>
    </w:p>
    <w:p w:rsidR="008235A6" w:rsidRPr="00D24F55" w:rsidRDefault="008235A6" w:rsidP="008235A6">
      <w:pPr>
        <w:spacing w:line="360" w:lineRule="auto"/>
        <w:rPr>
          <w:rFonts w:ascii="Palatino Linotype" w:hAnsi="Palatino Linotype"/>
          <w:b/>
          <w:bCs/>
          <w:i/>
        </w:rPr>
      </w:pPr>
      <w:r w:rsidRPr="00D24F55">
        <w:rPr>
          <w:rFonts w:ascii="Palatino Linotype" w:hAnsi="Palatino Linotype"/>
          <w:bCs/>
        </w:rPr>
        <w:t xml:space="preserve">The Pharmacy Board after inspecting a manufacturing </w:t>
      </w:r>
      <w:proofErr w:type="gramStart"/>
      <w:r w:rsidRPr="00D24F55">
        <w:rPr>
          <w:rFonts w:ascii="Palatino Linotype" w:hAnsi="Palatino Linotype"/>
          <w:bCs/>
        </w:rPr>
        <w:t>company,</w:t>
      </w:r>
      <w:proofErr w:type="gramEnd"/>
      <w:r w:rsidRPr="00D24F55">
        <w:rPr>
          <w:rFonts w:ascii="Palatino Linotype" w:hAnsi="Palatino Linotype"/>
          <w:bCs/>
        </w:rPr>
        <w:t xml:space="preserve"> takes samples of all drugs that the company wants to bring into the </w:t>
      </w:r>
      <w:smartTag w:uri="urn:schemas-microsoft-com:office:smarttags" w:element="place">
        <w:smartTag w:uri="urn:schemas-microsoft-com:office:smarttags" w:element="country-region">
          <w:r w:rsidRPr="00D24F55">
            <w:rPr>
              <w:rFonts w:ascii="Palatino Linotype" w:hAnsi="Palatino Linotype"/>
              <w:bCs/>
            </w:rPr>
            <w:t>Tanzania</w:t>
          </w:r>
        </w:smartTag>
      </w:smartTag>
      <w:r w:rsidRPr="00D24F55">
        <w:rPr>
          <w:rFonts w:ascii="Palatino Linotype" w:hAnsi="Palatino Linotype"/>
          <w:bCs/>
        </w:rPr>
        <w:t xml:space="preserve"> market and carries out quality testing in its laboratories. Only drugs which pass Pharmacy Board tests in terms of quality can be registered by the Board. You can see the importance of having drugs in your shop which have been registered by the Pharmacy Board. Drugs which are not registered by the Board have not been subjected to quality control tests and therefore could be of poor quality. </w:t>
      </w:r>
      <w:r w:rsidRPr="00D24F55">
        <w:rPr>
          <w:rFonts w:ascii="Palatino Linotype" w:hAnsi="Palatino Linotype"/>
          <w:b/>
          <w:bCs/>
          <w:i/>
        </w:rPr>
        <w:t xml:space="preserve">DUKA LA DAWA MUHIMU owners/dispensers and any other drug service provider </w:t>
      </w:r>
      <w:r w:rsidRPr="00D24F55">
        <w:rPr>
          <w:rFonts w:ascii="Palatino Linotype" w:hAnsi="Palatino Linotype"/>
          <w:b/>
          <w:bCs/>
          <w:i/>
        </w:rPr>
        <w:lastRenderedPageBreak/>
        <w:t>should make sure that all drugs stored and sold from their facilities are registered because these are tested in the Pharmacy Board quality control laboratories and their quality status is assured.</w:t>
      </w:r>
    </w:p>
    <w:p w:rsidR="008235A6" w:rsidRPr="00D24F55" w:rsidRDefault="008235A6" w:rsidP="008235A6">
      <w:pPr>
        <w:spacing w:line="360" w:lineRule="auto"/>
        <w:rPr>
          <w:rFonts w:ascii="Palatino Linotype" w:hAnsi="Palatino Linotype"/>
          <w:bCs/>
        </w:rPr>
      </w:pPr>
    </w:p>
    <w:p w:rsidR="008235A6" w:rsidRPr="00D24F55" w:rsidRDefault="008235A6" w:rsidP="008235A6">
      <w:pPr>
        <w:pStyle w:val="Heading2"/>
        <w:rPr>
          <w:rFonts w:ascii="Palatino Linotype" w:hAnsi="Palatino Linotype" w:cs="Times New Roman"/>
        </w:rPr>
      </w:pPr>
      <w:bookmarkStart w:id="48" w:name="_Toc44149642"/>
      <w:r w:rsidRPr="00D24F55">
        <w:rPr>
          <w:rFonts w:ascii="Palatino Linotype" w:hAnsi="Palatino Linotype" w:cs="Times New Roman"/>
        </w:rPr>
        <w:t>Possible causes of poor drug quality:</w:t>
      </w:r>
      <w:bookmarkEnd w:id="48"/>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The following are reasons that may lead to alter the quality of a drug:</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Poor manufacturing conditions:</w:t>
      </w:r>
    </w:p>
    <w:p w:rsidR="008235A6" w:rsidRPr="00D24F55" w:rsidRDefault="008235A6" w:rsidP="008235A6">
      <w:pPr>
        <w:spacing w:line="360" w:lineRule="auto"/>
        <w:rPr>
          <w:rFonts w:ascii="Palatino Linotype" w:hAnsi="Palatino Linotype"/>
          <w:b/>
          <w:bCs/>
          <w:i/>
        </w:rPr>
      </w:pPr>
      <w:r w:rsidRPr="00D24F55">
        <w:rPr>
          <w:rFonts w:ascii="Palatino Linotype" w:hAnsi="Palatino Linotype"/>
          <w:bCs/>
        </w:rPr>
        <w:t xml:space="preserve">This is when the procedures for good manufacturing practice of drugs are not well managed/conducted. Manufacturers that have not been inspected or not approved by the Pharmacy Board are likely not meeting all GMP requirements. They may in most cases produce products which are of poor quality. You should avoid buying drugs from such companies which are not approved by the Board. </w:t>
      </w:r>
      <w:r w:rsidRPr="00D24F55">
        <w:rPr>
          <w:rFonts w:ascii="Palatino Linotype" w:hAnsi="Palatino Linotype"/>
          <w:b/>
          <w:bCs/>
          <w:i/>
        </w:rPr>
        <w:t>Avoid buying drugs from unauthorized dealers they most likely will have drugs from such companies.</w:t>
      </w:r>
    </w:p>
    <w:p w:rsidR="008235A6" w:rsidRPr="00D24F55" w:rsidRDefault="008235A6" w:rsidP="008235A6">
      <w:pPr>
        <w:spacing w:line="360" w:lineRule="auto"/>
        <w:rPr>
          <w:rFonts w:ascii="Palatino Linotype" w:hAnsi="Palatino Linotype"/>
          <w:b/>
          <w:bCs/>
          <w:i/>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Poor packing:</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Packing of drugs is important at all level. Although drugs are may be correctly packed at the factory, at outlets like DUKA LA DAWA MUHIMU, when drugs are sold to the patients, they may be incorrectly packed. Considering the household conditions of our community, drugs packed poorly may easily be spoiled and lose its potency. To avoid this happening drugs should be packed in plastic bags and whenever possible supplied in their original pack. It is recommended that DUKA LA DAWA MUHIMU outlets buy only drugs, whenever possible, which are packed in strips or -----. Large containers with hospital packs should be avoided as much as possible. However, if is necessary </w:t>
      </w:r>
      <w:r w:rsidRPr="00D24F55">
        <w:rPr>
          <w:rFonts w:ascii="Palatino Linotype" w:hAnsi="Palatino Linotype"/>
          <w:bCs/>
        </w:rPr>
        <w:lastRenderedPageBreak/>
        <w:t xml:space="preserve">to dispense them in a non-original pack, this should be done using good quality sealable plastic bags or good paper bags. </w:t>
      </w:r>
    </w:p>
    <w:p w:rsidR="008235A6" w:rsidRPr="00D24F55" w:rsidRDefault="008235A6" w:rsidP="008235A6">
      <w:pPr>
        <w:spacing w:line="360" w:lineRule="auto"/>
        <w:ind w:left="720"/>
        <w:rPr>
          <w:rFonts w:ascii="Palatino Linotype" w:hAnsi="Palatino Linotype"/>
          <w:bCs/>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Poor transportation and storage conditions: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Suitable storage and transport facilities should be made available. Transporters should be alerted whenever they are required to transport drugs. Subjection of drugs to excessive moisture, heat and light dring transport or storage may be the major cause for originally good drugs becoming of poor quality before their expiry dates. All conditions for transportation and storage of any drug like tempe-rature, humidity, sun light, moisture etc as set by the manufacturer should be strictly followed.  DUKA LA DAWA MUHIMU dispensers should be aware of drugs that are sensitive and easily destroyed by these factors.</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It is important to remember that one of the reasons why some drugs have not been considered to be introduced in the DUKA LA DAWA MUHIMU outlets is the uncertainty of storage conditions especially in the rural areas. You should therefore abide by the approved list of drugs which can stand the most common storage conditions.</w:t>
      </w:r>
    </w:p>
    <w:p w:rsidR="008235A6" w:rsidRPr="00D24F55" w:rsidRDefault="008235A6" w:rsidP="008235A6">
      <w:pPr>
        <w:spacing w:line="360" w:lineRule="auto"/>
        <w:rPr>
          <w:rFonts w:ascii="Palatino Linotype" w:hAnsi="Palatino Linotype"/>
          <w:bCs/>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Poor knowledge on drugs of personnel:</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A basic understanding of the nature and basic requirements on handling drugs is very important. Owners and dispensers who do not have the basic understanding of basic nature of drugs cannot be expected to adhere to conditions that will preserve their quality. It is important that all drug service providers have the basic knowledge on drugs that are handled by them. The DUKA LA DAWA MUHIMU program intends to train all owners and dispensers and set a continuing education system for these providers to improve both quality of drugs and services.</w:t>
      </w:r>
    </w:p>
    <w:p w:rsidR="008235A6" w:rsidRPr="00D24F55" w:rsidRDefault="008235A6" w:rsidP="008235A6">
      <w:pPr>
        <w:pStyle w:val="Heading2"/>
        <w:rPr>
          <w:rFonts w:ascii="Palatino Linotype" w:hAnsi="Palatino Linotype" w:cs="Times New Roman"/>
        </w:rPr>
      </w:pPr>
      <w:bookmarkStart w:id="49" w:name="_Toc44149643"/>
      <w:r w:rsidRPr="00D24F55">
        <w:rPr>
          <w:rFonts w:ascii="Palatino Linotype" w:hAnsi="Palatino Linotype" w:cs="Times New Roman"/>
        </w:rPr>
        <w:lastRenderedPageBreak/>
        <w:t>How to prevent poor quality drugs:</w:t>
      </w:r>
      <w:bookmarkEnd w:id="49"/>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The responsibility of preventing poor quality drugs from reaching our members of the community is of every one who provides of drug services although it may be at different levels. In its responsibility to make sure that drugs in the market meet the required quality status, carries a number of activities to ascertain that </w:t>
      </w:r>
      <w:proofErr w:type="gramStart"/>
      <w:r w:rsidRPr="00D24F55">
        <w:rPr>
          <w:rFonts w:ascii="Palatino Linotype" w:hAnsi="Palatino Linotype"/>
          <w:bCs/>
        </w:rPr>
        <w:t>requirement  underneath</w:t>
      </w:r>
      <w:proofErr w:type="gramEnd"/>
      <w:r w:rsidRPr="00D24F55">
        <w:rPr>
          <w:rFonts w:ascii="Palatino Linotype" w:hAnsi="Palatino Linotype"/>
          <w:bCs/>
        </w:rPr>
        <w:t xml:space="preserve"> are some of the activities that are carried out by the Pharmacy Board or its appointed bodies at different levels. The Board through its Drug Inspectors and quality control staff carries out:</w:t>
      </w:r>
    </w:p>
    <w:p w:rsidR="008235A6" w:rsidRPr="00D24F55" w:rsidRDefault="008235A6" w:rsidP="008235A6">
      <w:pPr>
        <w:spacing w:line="360" w:lineRule="auto"/>
        <w:rPr>
          <w:rFonts w:ascii="Palatino Linotype" w:hAnsi="Palatino Linotype"/>
          <w:bCs/>
        </w:rPr>
      </w:pPr>
    </w:p>
    <w:p w:rsidR="008235A6" w:rsidRPr="00D24F55" w:rsidRDefault="008235A6" w:rsidP="009F1765">
      <w:pPr>
        <w:numPr>
          <w:ilvl w:val="0"/>
          <w:numId w:val="290"/>
        </w:numPr>
        <w:spacing w:line="360" w:lineRule="auto"/>
        <w:rPr>
          <w:rFonts w:ascii="Palatino Linotype" w:hAnsi="Palatino Linotype"/>
        </w:rPr>
      </w:pPr>
      <w:r w:rsidRPr="00D24F55">
        <w:rPr>
          <w:rFonts w:ascii="Palatino Linotype" w:hAnsi="Palatino Linotype"/>
          <w:bCs/>
        </w:rPr>
        <w:t>Inspection and registration of drug manufacturers</w:t>
      </w:r>
    </w:p>
    <w:p w:rsidR="008235A6" w:rsidRPr="00D24F55" w:rsidRDefault="008235A6" w:rsidP="009F1765">
      <w:pPr>
        <w:numPr>
          <w:ilvl w:val="0"/>
          <w:numId w:val="290"/>
        </w:numPr>
        <w:spacing w:line="360" w:lineRule="auto"/>
        <w:rPr>
          <w:rFonts w:ascii="Palatino Linotype" w:hAnsi="Palatino Linotype"/>
        </w:rPr>
      </w:pPr>
      <w:r w:rsidRPr="00D24F55">
        <w:rPr>
          <w:rFonts w:ascii="Palatino Linotype" w:hAnsi="Palatino Linotype"/>
          <w:bCs/>
        </w:rPr>
        <w:t>Inspection of drug outlets like Pharmacies, DUKA LA DAWA MUHIMU, DLDB, Health facilities and drug stores.</w:t>
      </w:r>
    </w:p>
    <w:p w:rsidR="008235A6" w:rsidRPr="00D24F55" w:rsidRDefault="008235A6" w:rsidP="009F1765">
      <w:pPr>
        <w:numPr>
          <w:ilvl w:val="0"/>
          <w:numId w:val="290"/>
        </w:numPr>
        <w:spacing w:line="360" w:lineRule="auto"/>
        <w:rPr>
          <w:rFonts w:ascii="Palatino Linotype" w:hAnsi="Palatino Linotype"/>
        </w:rPr>
      </w:pPr>
      <w:r w:rsidRPr="00D24F55">
        <w:rPr>
          <w:rFonts w:ascii="Palatino Linotype" w:hAnsi="Palatino Linotype"/>
          <w:bCs/>
        </w:rPr>
        <w:t>Quality control including testing of drugs</w:t>
      </w:r>
    </w:p>
    <w:p w:rsidR="008235A6" w:rsidRPr="00D24F55" w:rsidRDefault="008235A6" w:rsidP="009F1765">
      <w:pPr>
        <w:numPr>
          <w:ilvl w:val="0"/>
          <w:numId w:val="290"/>
        </w:numPr>
        <w:spacing w:line="360" w:lineRule="auto"/>
        <w:rPr>
          <w:rFonts w:ascii="Palatino Linotype" w:hAnsi="Palatino Linotype"/>
        </w:rPr>
      </w:pPr>
      <w:r w:rsidRPr="00D24F55">
        <w:rPr>
          <w:rFonts w:ascii="Palatino Linotype" w:hAnsi="Palatino Linotype"/>
        </w:rPr>
        <w:t>Registration of drugs before they are marketed in the country</w:t>
      </w:r>
    </w:p>
    <w:p w:rsidR="008235A6" w:rsidRPr="00D24F55" w:rsidRDefault="008235A6" w:rsidP="009F1765">
      <w:pPr>
        <w:numPr>
          <w:ilvl w:val="0"/>
          <w:numId w:val="290"/>
        </w:numPr>
        <w:spacing w:line="360" w:lineRule="auto"/>
        <w:rPr>
          <w:rFonts w:ascii="Palatino Linotype" w:hAnsi="Palatino Linotype"/>
          <w:bCs/>
        </w:rPr>
      </w:pPr>
      <w:r w:rsidRPr="00D24F55">
        <w:rPr>
          <w:rFonts w:ascii="Palatino Linotype" w:hAnsi="Palatino Linotype"/>
          <w:bCs/>
        </w:rPr>
        <w:t>Provision of general or specific training to those providing drug services to the community eg. Owner/dispenser training in the DUKA LA DAWA MUHIMU project.</w:t>
      </w:r>
    </w:p>
    <w:p w:rsidR="008235A6" w:rsidRPr="00D24F55" w:rsidRDefault="008235A6" w:rsidP="008235A6">
      <w:pPr>
        <w:spacing w:line="360" w:lineRule="auto"/>
        <w:rPr>
          <w:rFonts w:ascii="Palatino Linotype" w:hAnsi="Palatino Linotype"/>
          <w:bCs/>
        </w:rPr>
      </w:pP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DUKA LA DAWA MUHIMU owners and dispensers can help the Pharmacy Board by adhering to the given requirements and being ready to change our behaviour and convince others to do the same. You should also be concerned when some people act against the required regulations because this may be the cause of introducing poor drug quality in your community. As a good citizen you should report immediately to the authorities concerned to prevent serious drug quality in your community.</w:t>
      </w:r>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 </w:t>
      </w:r>
    </w:p>
    <w:p w:rsidR="008235A6" w:rsidRPr="00D24F55" w:rsidRDefault="008235A6" w:rsidP="008235A6">
      <w:pPr>
        <w:pStyle w:val="Heading2"/>
        <w:rPr>
          <w:rFonts w:ascii="Palatino Linotype" w:hAnsi="Palatino Linotype" w:cs="Times New Roman"/>
        </w:rPr>
      </w:pPr>
      <w:bookmarkStart w:id="50" w:name="_Toc44149644"/>
      <w:r w:rsidRPr="00D24F55">
        <w:rPr>
          <w:rFonts w:ascii="Palatino Linotype" w:hAnsi="Palatino Linotype" w:cs="Times New Roman"/>
        </w:rPr>
        <w:lastRenderedPageBreak/>
        <w:t>Some Signs of Poor drug quality:</w:t>
      </w:r>
      <w:bookmarkEnd w:id="50"/>
    </w:p>
    <w:p w:rsidR="008235A6" w:rsidRPr="00D24F55" w:rsidRDefault="008235A6" w:rsidP="008235A6">
      <w:pPr>
        <w:spacing w:line="360" w:lineRule="auto"/>
        <w:rPr>
          <w:rFonts w:ascii="Palatino Linotype" w:hAnsi="Palatino Linotype"/>
          <w:bCs/>
        </w:rPr>
      </w:pPr>
      <w:r w:rsidRPr="00D24F55">
        <w:rPr>
          <w:rFonts w:ascii="Palatino Linotype" w:hAnsi="Palatino Linotype"/>
          <w:bCs/>
        </w:rPr>
        <w:t xml:space="preserve">Drugs have specific properties or characteristics such as colour, smell or even their physical shape. Some drugs for different reasons named above, may change their characteristics even before their expiry date. Changes of basic drug properties or chariteristics may </w:t>
      </w:r>
      <w:proofErr w:type="gramStart"/>
      <w:r w:rsidRPr="00D24F55">
        <w:rPr>
          <w:rFonts w:ascii="Palatino Linotype" w:hAnsi="Palatino Linotype"/>
          <w:bCs/>
        </w:rPr>
        <w:t>be  very</w:t>
      </w:r>
      <w:proofErr w:type="gramEnd"/>
      <w:r w:rsidRPr="00D24F55">
        <w:rPr>
          <w:rFonts w:ascii="Palatino Linotype" w:hAnsi="Palatino Linotype"/>
          <w:bCs/>
        </w:rPr>
        <w:t xml:space="preserve"> important indications of change of quality of the drug. In many cases it shows the deterioration in drug quality. You should always be very observant before you sale any drugs to your patients. If you notice any of the following changes or problems do not sale the drug, because it may have deteriorated in quality. Some of these signs are:</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Change of odour (</w:t>
      </w:r>
      <w:proofErr w:type="gramStart"/>
      <w:r w:rsidRPr="00D24F55">
        <w:rPr>
          <w:rFonts w:ascii="Palatino Linotype" w:hAnsi="Palatino Linotype"/>
          <w:bCs/>
        </w:rPr>
        <w:t>smell )</w:t>
      </w:r>
      <w:proofErr w:type="gramEnd"/>
      <w:r w:rsidRPr="00D24F55">
        <w:rPr>
          <w:rFonts w:ascii="Palatino Linotype" w:hAnsi="Palatino Linotype"/>
          <w:bCs/>
        </w:rPr>
        <w:t xml:space="preserve"> before the expiry date of a particular drug is reached.</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Change of  colour before drug expiry date</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Easy  to be  broken (Breakage/friability)</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 xml:space="preserve">Poor disintegration of </w:t>
      </w:r>
      <w:proofErr w:type="gramStart"/>
      <w:r w:rsidRPr="00D24F55">
        <w:rPr>
          <w:rFonts w:ascii="Palatino Linotype" w:hAnsi="Palatino Linotype"/>
          <w:bCs/>
        </w:rPr>
        <w:t>tablets(</w:t>
      </w:r>
      <w:proofErr w:type="gramEnd"/>
      <w:r w:rsidRPr="00D24F55">
        <w:rPr>
          <w:rFonts w:ascii="Palatino Linotype" w:hAnsi="Palatino Linotype"/>
          <w:bCs/>
        </w:rPr>
        <w:t xml:space="preserve">time taken for a tablet to disperse/dissolve). </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 xml:space="preserve">Growth of moulds or yeast (fungi) onto the surface of some drug formulations are also signs of poor quality.  DUKA LA DAWA MUHIMU dispensers that do not follow the good/proper procedure of handling of drugs and personal hygiene may cause or lead to the growth of mould or yeast.  </w:t>
      </w:r>
    </w:p>
    <w:p w:rsidR="008235A6" w:rsidRPr="00D24F55" w:rsidRDefault="008235A6" w:rsidP="009F1765">
      <w:pPr>
        <w:numPr>
          <w:ilvl w:val="0"/>
          <w:numId w:val="291"/>
        </w:numPr>
        <w:spacing w:line="360" w:lineRule="auto"/>
        <w:rPr>
          <w:rFonts w:ascii="Palatino Linotype" w:hAnsi="Palatino Linotype"/>
        </w:rPr>
      </w:pPr>
      <w:r w:rsidRPr="00D24F55">
        <w:rPr>
          <w:rFonts w:ascii="Palatino Linotype" w:hAnsi="Palatino Linotype"/>
          <w:bCs/>
        </w:rPr>
        <w:t>Presence of foreign bodies/particles:</w:t>
      </w:r>
    </w:p>
    <w:p w:rsidR="008235A6" w:rsidRPr="00D24F55" w:rsidRDefault="008235A6" w:rsidP="008235A6">
      <w:pPr>
        <w:spacing w:line="360" w:lineRule="auto"/>
        <w:ind w:left="720"/>
        <w:rPr>
          <w:rFonts w:ascii="Palatino Linotype" w:hAnsi="Palatino Linotype"/>
          <w:bCs/>
        </w:rPr>
      </w:pPr>
      <w:r w:rsidRPr="00D24F55">
        <w:rPr>
          <w:rFonts w:ascii="Palatino Linotype" w:hAnsi="Palatino Linotype"/>
          <w:bCs/>
        </w:rPr>
        <w:t xml:space="preserve">Foreign particles of any materials that are not part of drug formulation composition </w:t>
      </w:r>
      <w:proofErr w:type="gramStart"/>
      <w:r w:rsidRPr="00D24F55">
        <w:rPr>
          <w:rFonts w:ascii="Palatino Linotype" w:hAnsi="Palatino Linotype"/>
          <w:bCs/>
        </w:rPr>
        <w:t>is</w:t>
      </w:r>
      <w:proofErr w:type="gramEnd"/>
      <w:r w:rsidRPr="00D24F55">
        <w:rPr>
          <w:rFonts w:ascii="Palatino Linotype" w:hAnsi="Palatino Linotype"/>
          <w:bCs/>
        </w:rPr>
        <w:t xml:space="preserve"> an indication of poor drug quality.</w:t>
      </w:r>
    </w:p>
    <w:p w:rsidR="008235A6" w:rsidRPr="00D24F55" w:rsidRDefault="008235A6" w:rsidP="009F1765">
      <w:pPr>
        <w:numPr>
          <w:ilvl w:val="0"/>
          <w:numId w:val="292"/>
        </w:numPr>
        <w:spacing w:line="360" w:lineRule="auto"/>
        <w:rPr>
          <w:rFonts w:ascii="Palatino Linotype" w:hAnsi="Palatino Linotype"/>
        </w:rPr>
      </w:pPr>
      <w:r w:rsidRPr="00D24F55">
        <w:rPr>
          <w:rFonts w:ascii="Palatino Linotype" w:hAnsi="Palatino Linotype"/>
          <w:bCs/>
        </w:rPr>
        <w:t>Sticking of tablets/capsules:  The tablets or capsule should be non-sticking. Sticking of tablets together shows that they have a high content of moisture which is already a concern on the quality status of the product.</w:t>
      </w:r>
    </w:p>
    <w:p w:rsidR="008235A6" w:rsidRPr="00D24F55" w:rsidRDefault="008235A6" w:rsidP="009F1765">
      <w:pPr>
        <w:numPr>
          <w:ilvl w:val="0"/>
          <w:numId w:val="292"/>
        </w:numPr>
        <w:spacing w:line="360" w:lineRule="auto"/>
        <w:rPr>
          <w:rFonts w:ascii="Palatino Linotype" w:hAnsi="Palatino Linotype"/>
        </w:rPr>
      </w:pPr>
      <w:r w:rsidRPr="00D24F55">
        <w:rPr>
          <w:rFonts w:ascii="Palatino Linotype" w:hAnsi="Palatino Linotype"/>
          <w:bCs/>
        </w:rPr>
        <w:t>Separation of Emulsion:</w:t>
      </w:r>
    </w:p>
    <w:p w:rsidR="008235A6" w:rsidRPr="00D24F55" w:rsidRDefault="008235A6" w:rsidP="008235A6">
      <w:pPr>
        <w:spacing w:line="360" w:lineRule="auto"/>
        <w:ind w:left="720"/>
        <w:rPr>
          <w:rFonts w:ascii="Palatino Linotype" w:hAnsi="Palatino Linotype"/>
          <w:bCs/>
        </w:rPr>
      </w:pPr>
      <w:r w:rsidRPr="00D24F55">
        <w:rPr>
          <w:rFonts w:ascii="Palatino Linotype" w:hAnsi="Palatino Linotype"/>
          <w:bCs/>
        </w:rPr>
        <w:lastRenderedPageBreak/>
        <w:t xml:space="preserve">An emulsion is a continuous homogenous </w:t>
      </w:r>
      <w:proofErr w:type="gramStart"/>
      <w:r w:rsidRPr="00D24F55">
        <w:rPr>
          <w:rFonts w:ascii="Palatino Linotype" w:hAnsi="Palatino Linotype"/>
          <w:bCs/>
        </w:rPr>
        <w:t>mixtures</w:t>
      </w:r>
      <w:proofErr w:type="gramEnd"/>
      <w:r w:rsidRPr="00D24F55">
        <w:rPr>
          <w:rFonts w:ascii="Palatino Linotype" w:hAnsi="Palatino Linotype"/>
          <w:bCs/>
        </w:rPr>
        <w:t xml:space="preserve"> which even at rest it remains so. Therefore if it separates </w:t>
      </w:r>
      <w:proofErr w:type="gramStart"/>
      <w:r w:rsidRPr="00D24F55">
        <w:rPr>
          <w:rFonts w:ascii="Palatino Linotype" w:hAnsi="Palatino Linotype"/>
          <w:bCs/>
        </w:rPr>
        <w:t>or  breaks</w:t>
      </w:r>
      <w:proofErr w:type="gramEnd"/>
      <w:r w:rsidRPr="00D24F55">
        <w:rPr>
          <w:rFonts w:ascii="Palatino Linotype" w:hAnsi="Palatino Linotype"/>
          <w:bCs/>
        </w:rPr>
        <w:t xml:space="preserve"> it suggests that the quality of the product is poor and should not be used, especially even when effort through shaking the container fails to provide a stable emulsion.</w:t>
      </w:r>
    </w:p>
    <w:p w:rsidR="008235A6" w:rsidRPr="00D24F55" w:rsidRDefault="008235A6" w:rsidP="008235A6">
      <w:pPr>
        <w:pStyle w:val="Heading2"/>
        <w:rPr>
          <w:rFonts w:ascii="Palatino Linotype" w:hAnsi="Palatino Linotype" w:cs="Times New Roman"/>
        </w:rPr>
      </w:pPr>
      <w:bookmarkStart w:id="51" w:name="_Toc44149645"/>
      <w:r w:rsidRPr="00D24F55">
        <w:rPr>
          <w:rFonts w:ascii="Palatino Linotype" w:hAnsi="Palatino Linotype" w:cs="Times New Roman"/>
        </w:rPr>
        <w:t>Expiration:</w:t>
      </w:r>
      <w:bookmarkEnd w:id="51"/>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The expiry date of a product is the date after which the product/drug is not intended to be used. It is always written on the container. However the quality of a drug may change before its expiry date if its specific conditions of storage packaging, transportation are not properly maintained.   </w:t>
      </w:r>
    </w:p>
    <w:p w:rsidR="008235A6" w:rsidRPr="00D24F55" w:rsidRDefault="008235A6" w:rsidP="008235A6">
      <w:pPr>
        <w:spacing w:line="360" w:lineRule="auto"/>
        <w:rPr>
          <w:rFonts w:ascii="Palatino Linotype" w:hAnsi="Palatino Linotype"/>
        </w:rPr>
      </w:pPr>
      <w:r w:rsidRPr="00D24F55">
        <w:rPr>
          <w:rFonts w:ascii="Palatino Linotype" w:hAnsi="Palatino Linotype"/>
        </w:rPr>
        <w:t>More on the expiry date will be dealt with in the dispensing chapter</w:t>
      </w:r>
    </w:p>
    <w:p w:rsidR="008235A6" w:rsidRPr="00D24F55" w:rsidRDefault="008235A6" w:rsidP="008235A6">
      <w:pPr>
        <w:spacing w:line="360" w:lineRule="auto"/>
        <w:ind w:left="720"/>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t>Roles of dispensers/owners in ensuring good quality drugs:</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As it was said previously, the role of controlling or maintaining the quality of drugs distributed in your community. Underneath are </w:t>
      </w:r>
      <w:proofErr w:type="gramStart"/>
      <w:r w:rsidRPr="00D24F55">
        <w:rPr>
          <w:rFonts w:ascii="Palatino Linotype" w:hAnsi="Palatino Linotype"/>
        </w:rPr>
        <w:t>a some</w:t>
      </w:r>
      <w:proofErr w:type="gramEnd"/>
      <w:r w:rsidRPr="00D24F55">
        <w:rPr>
          <w:rFonts w:ascii="Palatino Linotype" w:hAnsi="Palatino Linotype"/>
        </w:rPr>
        <w:t xml:space="preserve"> of the things or steps you should take in order to ensure that drugs that you sale are of the required quality. You should always:</w:t>
      </w:r>
    </w:p>
    <w:p w:rsidR="008235A6" w:rsidRPr="00D24F55" w:rsidRDefault="008235A6" w:rsidP="008235A6">
      <w:pPr>
        <w:spacing w:line="360" w:lineRule="auto"/>
        <w:rPr>
          <w:rFonts w:ascii="Palatino Linotype" w:hAnsi="Palatino Linotype"/>
        </w:rPr>
      </w:pP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Buy registered drugs only</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 xml:space="preserve">Buy drugs </w:t>
      </w:r>
      <w:proofErr w:type="gramStart"/>
      <w:r w:rsidRPr="00D24F55">
        <w:rPr>
          <w:rFonts w:ascii="Palatino Linotype" w:hAnsi="Palatino Linotype"/>
        </w:rPr>
        <w:t>from  Pharmacy</w:t>
      </w:r>
      <w:proofErr w:type="gramEnd"/>
      <w:r w:rsidRPr="00D24F55">
        <w:rPr>
          <w:rFonts w:ascii="Palatino Linotype" w:hAnsi="Palatino Linotype"/>
        </w:rPr>
        <w:t xml:space="preserve"> Board – registered wholesaler (</w:t>
      </w:r>
      <w:r w:rsidRPr="00D24F55">
        <w:rPr>
          <w:rFonts w:ascii="Palatino Linotype" w:hAnsi="Palatino Linotype"/>
          <w:b/>
          <w:i/>
        </w:rPr>
        <w:t>never buy drugs from unauthorized sellers or street vendors</w:t>
      </w:r>
      <w:r w:rsidRPr="00D24F55">
        <w:rPr>
          <w:rFonts w:ascii="Palatino Linotype" w:hAnsi="Palatino Linotype"/>
        </w:rPr>
        <w:t xml:space="preserve">). </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 xml:space="preserve">Do not dispense drugs with your bare hands </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Buy drugs with long expiry dates(sufficient shelf life)</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Store drugs correctly (watch ;temperature, moisture, humidity packaging  material)</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Store drugs on their original package/container</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Cover containers all the time and immediately after dispensing</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lastRenderedPageBreak/>
        <w:t>Dispense drugs in good and protective packages e.g. plastic bags etc.</w:t>
      </w:r>
    </w:p>
    <w:p w:rsidR="008235A6" w:rsidRPr="00D24F55" w:rsidRDefault="008235A6" w:rsidP="009F1765">
      <w:pPr>
        <w:numPr>
          <w:ilvl w:val="0"/>
          <w:numId w:val="289"/>
        </w:numPr>
        <w:spacing w:line="360" w:lineRule="auto"/>
        <w:rPr>
          <w:rFonts w:ascii="Palatino Linotype" w:hAnsi="Palatino Linotype"/>
        </w:rPr>
      </w:pPr>
      <w:r w:rsidRPr="00D24F55">
        <w:rPr>
          <w:rFonts w:ascii="Palatino Linotype" w:hAnsi="Palatino Linotype"/>
        </w:rPr>
        <w:t>Never dispense expired drugs and store expired drugs properly for disposal before unfaithful people take them for sale</w:t>
      </w:r>
      <w:proofErr w:type="gramStart"/>
      <w:r w:rsidRPr="00D24F55">
        <w:rPr>
          <w:rFonts w:ascii="Palatino Linotype" w:hAnsi="Palatino Linotype"/>
        </w:rPr>
        <w:t>..</w:t>
      </w:r>
      <w:proofErr w:type="gramEnd"/>
      <w:r w:rsidRPr="00D24F55">
        <w:rPr>
          <w:rFonts w:ascii="Palatino Linotype" w:hAnsi="Palatino Linotype"/>
        </w:rPr>
        <w:t xml:space="preserve"> </w:t>
      </w:r>
    </w:p>
    <w:p w:rsidR="008235A6" w:rsidRDefault="008235A6" w:rsidP="008235A6">
      <w:pPr>
        <w:rPr>
          <w:rFonts w:ascii="Palatino Linotype" w:hAnsi="Palatino Linotype"/>
          <w:b/>
        </w:rPr>
      </w:pPr>
      <w:r w:rsidRPr="009F047E">
        <w:rPr>
          <w:rFonts w:ascii="Palatino Linotype" w:hAnsi="Palatino Linotype"/>
          <w:b/>
        </w:rPr>
        <w:t>DEFINITIONS AND BASIC TERMINOLOGIES</w:t>
      </w:r>
    </w:p>
    <w:p w:rsidR="008235A6" w:rsidRPr="00D24F55" w:rsidRDefault="008235A6" w:rsidP="008235A6">
      <w:pPr>
        <w:pStyle w:val="StyleHeading3Left2"/>
        <w:rPr>
          <w:rFonts w:ascii="Palatino Linotype" w:hAnsi="Palatino Linotype"/>
        </w:rPr>
      </w:pPr>
      <w:r w:rsidRPr="00D24F55">
        <w:rPr>
          <w:rFonts w:ascii="Palatino Linotype" w:hAnsi="Palatino Linotype"/>
        </w:rPr>
        <w:t>Mixing:</w:t>
      </w:r>
    </w:p>
    <w:p w:rsidR="008235A6" w:rsidRPr="00D24F55" w:rsidRDefault="008235A6" w:rsidP="008235A6">
      <w:pPr>
        <w:spacing w:line="360" w:lineRule="auto"/>
        <w:rPr>
          <w:rFonts w:ascii="Palatino Linotype" w:hAnsi="Palatino Linotype"/>
        </w:rPr>
      </w:pPr>
      <w:r w:rsidRPr="00D24F55">
        <w:rPr>
          <w:rFonts w:ascii="Palatino Linotype" w:hAnsi="Palatino Linotype"/>
        </w:rPr>
        <w:t>Mixing is a process whereby you combine different materials into one uniform mass by stirring them together.  This process has to be carried out very carefully as you have to make sure that every part of this mass is uniform (in order to make a homogeneous mixture).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You probably know that not all materials can form a stable mixture; for example water and oil do not form a stable mixture.  </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Dilution: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is the process whereby a concentrated solution is made weaker.  This is usually done before use.  Dilution of drugs is mostly done with purified water but other liquids are also used some times.  Disinfectants and antiseptic solutions very often require dilution.  If you are not sure of the correct dilution for these disinfectants/antiseptics, ask the supplier.</w:t>
      </w:r>
    </w:p>
    <w:p w:rsidR="008235A6" w:rsidRPr="00D24F55" w:rsidRDefault="008235A6" w:rsidP="008235A6">
      <w:pPr>
        <w:pStyle w:val="Heading2"/>
        <w:rPr>
          <w:rFonts w:ascii="Palatino Linotype" w:hAnsi="Palatino Linotype" w:cs="Times New Roman"/>
        </w:rPr>
      </w:pPr>
      <w:bookmarkStart w:id="52" w:name="_Toc44149652"/>
      <w:r w:rsidRPr="00D24F55">
        <w:rPr>
          <w:rFonts w:ascii="Palatino Linotype" w:hAnsi="Palatino Linotype" w:cs="Times New Roman"/>
        </w:rPr>
        <w:t>Dilution of Liquids</w:t>
      </w:r>
      <w:bookmarkEnd w:id="52"/>
      <w:r w:rsidRPr="00D24F55">
        <w:rPr>
          <w:rFonts w:ascii="Palatino Linotype" w:hAnsi="Palatino Linotype" w:cs="Times New Roman"/>
        </w:rPr>
        <w:t xml:space="preserve"> </w:t>
      </w:r>
    </w:p>
    <w:p w:rsidR="008235A6" w:rsidRPr="00D24F55" w:rsidRDefault="008235A6" w:rsidP="008235A6">
      <w:pPr>
        <w:pStyle w:val="Heading4"/>
        <w:rPr>
          <w:rFonts w:ascii="Palatino Linotype" w:hAnsi="Palatino Linotype"/>
          <w:i/>
          <w:iCs/>
          <w:sz w:val="24"/>
        </w:rPr>
      </w:pPr>
      <w:r w:rsidRPr="00D24F55">
        <w:rPr>
          <w:rFonts w:ascii="Palatino Linotype" w:hAnsi="Palatino Linotype"/>
          <w:i/>
          <w:iCs/>
          <w:sz w:val="24"/>
        </w:rPr>
        <w:t>How to make a dilution?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There are some concentrated liquid preparations which you may have to dilute before dispensing.  (</w:t>
      </w:r>
      <w:proofErr w:type="gramStart"/>
      <w:r w:rsidRPr="00D24F55">
        <w:rPr>
          <w:rFonts w:ascii="Palatino Linotype" w:hAnsi="Palatino Linotype"/>
        </w:rPr>
        <w:t>common</w:t>
      </w:r>
      <w:proofErr w:type="gramEnd"/>
      <w:r w:rsidRPr="00D24F55">
        <w:rPr>
          <w:rFonts w:ascii="Palatino Linotype" w:hAnsi="Palatino Linotype"/>
        </w:rPr>
        <w:t xml:space="preserve"> for antiseptics and disinfectants).  Example:  </w:t>
      </w:r>
      <w:smartTag w:uri="urn:schemas-microsoft-com:office:smarttags" w:element="place">
        <w:smartTag w:uri="urn:schemas-microsoft-com:office:smarttags" w:element="PlaceName">
          <w:r w:rsidRPr="00D24F55">
            <w:rPr>
              <w:rFonts w:ascii="Palatino Linotype" w:hAnsi="Palatino Linotype"/>
            </w:rPr>
            <w:t>Savlon</w:t>
          </w:r>
        </w:smartTag>
        <w:r w:rsidRPr="00D24F55">
          <w:rPr>
            <w:rFonts w:ascii="Palatino Linotype" w:hAnsi="Palatino Linotype"/>
          </w:rPr>
          <w:t xml:space="preserve"> </w:t>
        </w:r>
        <w:smartTag w:uri="urn:schemas-microsoft-com:office:smarttags" w:element="PlaceType">
          <w:r w:rsidRPr="00D24F55">
            <w:rPr>
              <w:rFonts w:ascii="Palatino Linotype" w:hAnsi="Palatino Linotype"/>
            </w:rPr>
            <w:t>Hospital</w:t>
          </w:r>
        </w:smartTag>
      </w:smartTag>
      <w:r w:rsidRPr="00D24F55">
        <w:rPr>
          <w:rFonts w:ascii="Palatino Linotype" w:hAnsi="Palatino Linotype"/>
        </w:rPr>
        <w:t xml:space="preserve"> concentrate is often diluted with purified water before use for disinfection or antiseptic purposes. If you have to prepare one litre of a 1 in 100 Savlon dilution you will proceed as follows;</w:t>
      </w:r>
    </w:p>
    <w:p w:rsidR="008235A6" w:rsidRPr="00D24F55" w:rsidRDefault="008235A6" w:rsidP="009F1765">
      <w:pPr>
        <w:numPr>
          <w:ilvl w:val="0"/>
          <w:numId w:val="295"/>
        </w:numPr>
        <w:spacing w:line="360" w:lineRule="auto"/>
        <w:rPr>
          <w:rFonts w:ascii="Palatino Linotype" w:hAnsi="Palatino Linotype"/>
          <w:b/>
        </w:rPr>
      </w:pPr>
      <w:r w:rsidRPr="00D24F55">
        <w:rPr>
          <w:rFonts w:ascii="Palatino Linotype" w:hAnsi="Palatino Linotype"/>
        </w:rPr>
        <w:lastRenderedPageBreak/>
        <w:t xml:space="preserve">To prepare a </w:t>
      </w:r>
      <w:r w:rsidRPr="00D24F55">
        <w:rPr>
          <w:rFonts w:ascii="Palatino Linotype" w:hAnsi="Palatino Linotype"/>
          <w:b/>
        </w:rPr>
        <w:t>one litre</w:t>
      </w:r>
      <w:r w:rsidRPr="00D24F55">
        <w:rPr>
          <w:rFonts w:ascii="Palatino Linotype" w:hAnsi="Palatino Linotype"/>
        </w:rPr>
        <w:t xml:space="preserve"> of a </w:t>
      </w:r>
      <w:r w:rsidRPr="00D24F55">
        <w:rPr>
          <w:rFonts w:ascii="Palatino Linotype" w:hAnsi="Palatino Linotype"/>
          <w:b/>
        </w:rPr>
        <w:t>1 in 100 (1:100)</w:t>
      </w:r>
      <w:r w:rsidRPr="00D24F55">
        <w:rPr>
          <w:rFonts w:ascii="Palatino Linotype" w:hAnsi="Palatino Linotype"/>
        </w:rPr>
        <w:t xml:space="preserve"> dilute solution, you should measure </w:t>
      </w:r>
      <w:r w:rsidRPr="00D24F55">
        <w:rPr>
          <w:rFonts w:ascii="Palatino Linotype" w:hAnsi="Palatino Linotype"/>
          <w:b/>
        </w:rPr>
        <w:t>10 mL</w:t>
      </w:r>
      <w:r w:rsidRPr="00D24F55">
        <w:rPr>
          <w:rFonts w:ascii="Palatino Linotype" w:hAnsi="Palatino Linotype"/>
        </w:rPr>
        <w:t xml:space="preserve"> of Savlon Hospital Concentrate and transfer it to a </w:t>
      </w:r>
      <w:r w:rsidRPr="00D24F55">
        <w:rPr>
          <w:rFonts w:ascii="Palatino Linotype" w:hAnsi="Palatino Linotype"/>
          <w:b/>
        </w:rPr>
        <w:t>one litre measure.</w:t>
      </w:r>
    </w:p>
    <w:p w:rsidR="008235A6" w:rsidRPr="00D24F55" w:rsidRDefault="008235A6" w:rsidP="009F1765">
      <w:pPr>
        <w:numPr>
          <w:ilvl w:val="0"/>
          <w:numId w:val="295"/>
        </w:numPr>
        <w:spacing w:line="360" w:lineRule="auto"/>
        <w:rPr>
          <w:rFonts w:ascii="Palatino Linotype" w:hAnsi="Palatino Linotype"/>
        </w:rPr>
      </w:pPr>
      <w:r w:rsidRPr="00D24F55">
        <w:rPr>
          <w:rFonts w:ascii="Palatino Linotype" w:hAnsi="Palatino Linotype"/>
        </w:rPr>
        <w:t xml:space="preserve">Rinse the measure which you used for measuring the concentrate with some purified water and transfer the </w:t>
      </w:r>
      <w:r w:rsidRPr="00D24F55">
        <w:rPr>
          <w:rFonts w:ascii="Palatino Linotype" w:hAnsi="Palatino Linotype"/>
          <w:b/>
        </w:rPr>
        <w:t>rinse</w:t>
      </w:r>
      <w:r w:rsidRPr="00D24F55">
        <w:rPr>
          <w:rFonts w:ascii="Palatino Linotype" w:hAnsi="Palatino Linotype"/>
        </w:rPr>
        <w:t xml:space="preserve"> to the one litre measure.</w:t>
      </w:r>
    </w:p>
    <w:p w:rsidR="008235A6" w:rsidRPr="00D24F55" w:rsidRDefault="008235A6" w:rsidP="009F1765">
      <w:pPr>
        <w:numPr>
          <w:ilvl w:val="0"/>
          <w:numId w:val="295"/>
        </w:numPr>
        <w:spacing w:line="360" w:lineRule="auto"/>
        <w:rPr>
          <w:rFonts w:ascii="Palatino Linotype" w:hAnsi="Palatino Linotype"/>
        </w:rPr>
      </w:pPr>
      <w:r w:rsidRPr="00D24F55">
        <w:rPr>
          <w:rFonts w:ascii="Palatino Linotype" w:hAnsi="Palatino Linotype"/>
        </w:rPr>
        <w:t xml:space="preserve">Add purified water up to </w:t>
      </w:r>
      <w:r w:rsidRPr="00D24F55">
        <w:rPr>
          <w:rFonts w:ascii="Palatino Linotype" w:hAnsi="Palatino Linotype"/>
          <w:b/>
        </w:rPr>
        <w:t>one litre</w:t>
      </w:r>
    </w:p>
    <w:p w:rsidR="008235A6" w:rsidRPr="00D24F55" w:rsidRDefault="008235A6" w:rsidP="009F1765">
      <w:pPr>
        <w:numPr>
          <w:ilvl w:val="0"/>
          <w:numId w:val="295"/>
        </w:numPr>
        <w:spacing w:line="360" w:lineRule="auto"/>
        <w:rPr>
          <w:rFonts w:ascii="Palatino Linotype" w:hAnsi="Palatino Linotype"/>
        </w:rPr>
      </w:pPr>
      <w:r w:rsidRPr="00D24F55">
        <w:rPr>
          <w:rFonts w:ascii="Palatino Linotype" w:hAnsi="Palatino Linotype"/>
        </w:rPr>
        <w:t xml:space="preserve">Transfer the preparation to a container, close and label it- </w:t>
      </w:r>
      <w:r w:rsidRPr="00D24F55">
        <w:rPr>
          <w:rFonts w:ascii="Palatino Linotype" w:hAnsi="Palatino Linotype"/>
          <w:b/>
        </w:rPr>
        <w:t>(Savlon 1:100)</w:t>
      </w:r>
    </w:p>
    <w:p w:rsidR="008235A6" w:rsidRPr="00D24F55" w:rsidRDefault="008235A6" w:rsidP="008235A6">
      <w:pPr>
        <w:spacing w:line="360" w:lineRule="auto"/>
        <w:ind w:left="360"/>
        <w:rPr>
          <w:rFonts w:ascii="Palatino Linotype" w:hAnsi="Palatino Linotype"/>
        </w:rPr>
      </w:pPr>
    </w:p>
    <w:p w:rsidR="008235A6" w:rsidRPr="00D24F55" w:rsidRDefault="008235A6" w:rsidP="008235A6">
      <w:pPr>
        <w:spacing w:line="360" w:lineRule="auto"/>
        <w:ind w:left="1440" w:hanging="1080"/>
        <w:rPr>
          <w:rFonts w:ascii="Palatino Linotype" w:hAnsi="Palatino Linotype"/>
        </w:rPr>
      </w:pPr>
      <w:r w:rsidRPr="00D24F55">
        <w:rPr>
          <w:rFonts w:ascii="Palatino Linotype" w:hAnsi="Palatino Linotype"/>
          <w:b/>
        </w:rPr>
        <w:t>Note:</w:t>
      </w:r>
      <w:r w:rsidRPr="00D24F55">
        <w:rPr>
          <w:rFonts w:ascii="Palatino Linotype" w:hAnsi="Palatino Linotype"/>
          <w:b/>
        </w:rPr>
        <w:tab/>
      </w:r>
      <w:r w:rsidRPr="00D24F55">
        <w:rPr>
          <w:rFonts w:ascii="Palatino Linotype" w:hAnsi="Palatino Linotype"/>
        </w:rPr>
        <w:t xml:space="preserve"> If you want to prepare </w:t>
      </w:r>
      <w:r w:rsidRPr="00D24F55">
        <w:rPr>
          <w:rFonts w:ascii="Palatino Linotype" w:hAnsi="Palatino Linotype"/>
          <w:b/>
        </w:rPr>
        <w:t>500mL</w:t>
      </w:r>
      <w:r w:rsidRPr="00D24F55">
        <w:rPr>
          <w:rFonts w:ascii="Palatino Linotype" w:hAnsi="Palatino Linotype"/>
        </w:rPr>
        <w:t xml:space="preserve"> of this dilution you need </w:t>
      </w:r>
      <w:r w:rsidRPr="00D24F55">
        <w:rPr>
          <w:rFonts w:ascii="Palatino Linotype" w:hAnsi="Palatino Linotype"/>
          <w:b/>
        </w:rPr>
        <w:t>5 mL</w:t>
      </w:r>
      <w:r w:rsidRPr="00D24F55">
        <w:rPr>
          <w:rFonts w:ascii="Palatino Linotype" w:hAnsi="Palatino Linotype"/>
        </w:rPr>
        <w:t xml:space="preserve"> of the concentrate and for </w:t>
      </w:r>
      <w:r w:rsidRPr="00D24F55">
        <w:rPr>
          <w:rFonts w:ascii="Palatino Linotype" w:hAnsi="Palatino Linotype"/>
          <w:b/>
        </w:rPr>
        <w:t>2 litres</w:t>
      </w:r>
      <w:r w:rsidRPr="00D24F55">
        <w:rPr>
          <w:rFonts w:ascii="Palatino Linotype" w:hAnsi="Palatino Linotype"/>
        </w:rPr>
        <w:t xml:space="preserve"> you will need </w:t>
      </w:r>
      <w:r w:rsidRPr="00D24F55">
        <w:rPr>
          <w:rFonts w:ascii="Palatino Linotype" w:hAnsi="Palatino Linotype"/>
          <w:b/>
        </w:rPr>
        <w:t>20 mL</w:t>
      </w:r>
      <w:r w:rsidRPr="00D24F55">
        <w:rPr>
          <w:rFonts w:ascii="Palatino Linotype" w:hAnsi="Palatino Linotype"/>
        </w:rPr>
        <w:t>.</w:t>
      </w:r>
    </w:p>
    <w:p w:rsidR="008235A6" w:rsidRPr="00D24F55" w:rsidRDefault="008235A6" w:rsidP="008235A6">
      <w:pPr>
        <w:spacing w:line="360" w:lineRule="auto"/>
        <w:ind w:left="1440" w:hanging="1080"/>
        <w:rPr>
          <w:rFonts w:ascii="Palatino Linotype" w:hAnsi="Palatino Linotype"/>
        </w:rPr>
      </w:pPr>
    </w:p>
    <w:p w:rsidR="008235A6" w:rsidRPr="00D24F55" w:rsidRDefault="008235A6" w:rsidP="008235A6">
      <w:pPr>
        <w:spacing w:line="360" w:lineRule="auto"/>
        <w:rPr>
          <w:rFonts w:ascii="Palatino Linotype" w:hAnsi="Palatino Linotype"/>
        </w:rPr>
      </w:pPr>
      <w:r w:rsidRPr="00D24F55">
        <w:rPr>
          <w:rFonts w:ascii="Palatino Linotype" w:hAnsi="Palatino Linotype"/>
        </w:rPr>
        <w:br w:type="page"/>
      </w:r>
    </w:p>
    <w:p w:rsidR="008235A6" w:rsidRPr="00D24F55" w:rsidRDefault="008235A6" w:rsidP="008235A6">
      <w:pPr>
        <w:pStyle w:val="StyleHeading3Left2"/>
        <w:rPr>
          <w:rFonts w:ascii="Palatino Linotype" w:hAnsi="Palatino Linotype"/>
        </w:rPr>
      </w:pPr>
      <w:r w:rsidRPr="00D24F55">
        <w:rPr>
          <w:rFonts w:ascii="Palatino Linotype" w:hAnsi="Palatino Linotype"/>
        </w:rPr>
        <w:lastRenderedPageBreak/>
        <w:t>Reconstitution: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is a process where a specified amount of water is added to a powder form of a drug.  This method is used when drugs are not stable in water/ solution.  This means that the drug breaks down if left in water/solution for a longer period of time.  For this reason, you must only reconstitute just before use.  Such examples of powder form of drugs include Benzyl Penicillin, (Injection), Amoxycillin (syrup) etc.</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b/>
        </w:rPr>
      </w:pPr>
      <w:r w:rsidRPr="00D24F55">
        <w:rPr>
          <w:rFonts w:ascii="Palatino Linotype" w:hAnsi="Palatino Linotype"/>
          <w:b/>
        </w:rPr>
        <w:t>Contamination: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In pharmacy practice the raw materials or finished products should not contain unwanted materials.  If material used contains any amount of unwanted foreign bodies, it is said to be contaminated.  Contamination may be caused by the manufacturer or transporter, dispenser or the user.  Careful handling of materials and finished products with clean hands or equipment prevents contamination.</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StyleHeading3Left2"/>
        <w:rPr>
          <w:rFonts w:ascii="Palatino Linotype" w:hAnsi="Palatino Linotype"/>
        </w:rPr>
      </w:pPr>
      <w:r w:rsidRPr="00D24F55">
        <w:rPr>
          <w:rFonts w:ascii="Palatino Linotype" w:hAnsi="Palatino Linotype"/>
        </w:rPr>
        <w:t xml:space="preserve">Cross-contamination:  </w:t>
      </w:r>
    </w:p>
    <w:p w:rsidR="008235A6" w:rsidRPr="00D24F55" w:rsidRDefault="008235A6" w:rsidP="008235A6">
      <w:pPr>
        <w:spacing w:line="360" w:lineRule="auto"/>
        <w:rPr>
          <w:rFonts w:ascii="Palatino Linotype" w:hAnsi="Palatino Linotype"/>
        </w:rPr>
      </w:pPr>
      <w:r w:rsidRPr="00D24F55">
        <w:rPr>
          <w:rFonts w:ascii="Palatino Linotype" w:hAnsi="Palatino Linotype"/>
        </w:rPr>
        <w:t>This occurs when you contaminate one of the drugs in your pharmacy with another one during the dispensing process.  This happens mostly if you forget to thoroughly clean your equipment every time it has been in contact with a different drug. Use of single spoon when dispensing different drugs is a major course of cross-contamination.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It may also happen if you use your hands when counting tablets and/or capsules.</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b w:val="0"/>
        </w:rPr>
      </w:pPr>
      <w:r w:rsidRPr="00D24F55">
        <w:rPr>
          <w:rFonts w:ascii="Palatino Linotype" w:hAnsi="Palatino Linotype" w:cs="Times New Roman"/>
        </w:rPr>
        <w:lastRenderedPageBreak/>
        <w:t xml:space="preserve">Toxicology: </w:t>
      </w:r>
      <w:r w:rsidRPr="00D24F55">
        <w:rPr>
          <w:rFonts w:ascii="Palatino Linotype" w:hAnsi="Palatino Linotype" w:cs="Times New Roman"/>
          <w:b w:val="0"/>
        </w:rPr>
        <w:t>Deals with the undesirable (overdose) effects of drugs.</w:t>
      </w: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 xml:space="preserve">Tolerance: </w:t>
      </w:r>
      <w:r w:rsidRPr="00D24F55">
        <w:rPr>
          <w:rFonts w:ascii="Palatino Linotype" w:hAnsi="Palatino Linotype" w:cs="Times New Roman"/>
          <w:b w:val="0"/>
        </w:rPr>
        <w:t>Ability to receive an increased dose of a drug without showing toxic effects. It becomes necessary to increase the dose of a drug to obtain an effect previously obtained with a smaller dose.</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Anaphylaxis (Acute hypersensitivity):</w:t>
      </w:r>
      <w:r w:rsidRPr="00D24F55">
        <w:rPr>
          <w:rFonts w:ascii="Palatino Linotype" w:hAnsi="Palatino Linotype" w:cs="Times New Roman"/>
          <w:b w:val="0"/>
        </w:rPr>
        <w:t xml:space="preserve"> A life threatening clinical response that appears within minutes after administration of a drug which the patient has once received. Common examples are penicillin’s, vaccines, insect stings and blood products. </w:t>
      </w:r>
      <w:proofErr w:type="gramStart"/>
      <w:r w:rsidRPr="00D24F55">
        <w:rPr>
          <w:rFonts w:ascii="Palatino Linotype" w:hAnsi="Palatino Linotype" w:cs="Times New Roman"/>
          <w:b w:val="0"/>
        </w:rPr>
        <w:t>Anaphylaxis,</w:t>
      </w:r>
      <w:proofErr w:type="gramEnd"/>
      <w:r w:rsidRPr="00D24F55">
        <w:rPr>
          <w:rFonts w:ascii="Palatino Linotype" w:hAnsi="Palatino Linotype" w:cs="Times New Roman"/>
          <w:b w:val="0"/>
        </w:rPr>
        <w:t xml:space="preserve"> is one form of very severe allergic reaction.</w:t>
      </w:r>
      <w:r w:rsidRPr="00D24F55">
        <w:rPr>
          <w:rFonts w:ascii="Palatino Linotype" w:hAnsi="Palatino Linotype" w:cs="Times New Roman"/>
          <w:b w:val="0"/>
        </w:rPr>
        <w:tab/>
      </w:r>
    </w:p>
    <w:p w:rsidR="008235A6" w:rsidRPr="00D24F55" w:rsidRDefault="008235A6" w:rsidP="008235A6">
      <w:pPr>
        <w:pStyle w:val="Heading3"/>
        <w:rPr>
          <w:rFonts w:ascii="Palatino Linotype" w:hAnsi="Palatino Linotype" w:cs="Times New Roman"/>
        </w:rPr>
      </w:pPr>
    </w:p>
    <w:p w:rsidR="008235A6" w:rsidRPr="00D24F55" w:rsidRDefault="008235A6" w:rsidP="008235A6">
      <w:pPr>
        <w:spacing w:line="360" w:lineRule="auto"/>
        <w:ind w:left="2220" w:hanging="2220"/>
        <w:rPr>
          <w:rFonts w:ascii="Palatino Linotype" w:hAnsi="Palatino Linotype"/>
        </w:rPr>
      </w:pPr>
      <w:r w:rsidRPr="00D24F55">
        <w:rPr>
          <w:rFonts w:ascii="Palatino Linotype" w:hAnsi="Palatino Linotype"/>
          <w:b/>
        </w:rPr>
        <w:t xml:space="preserve">Habituation: </w:t>
      </w:r>
      <w:r w:rsidRPr="00D24F55">
        <w:rPr>
          <w:rFonts w:ascii="Palatino Linotype" w:hAnsi="Palatino Linotype"/>
        </w:rPr>
        <w:t xml:space="preserve">A desire to continue taking a drug in increasing dose.  There are </w:t>
      </w:r>
    </w:p>
    <w:p w:rsidR="008235A6" w:rsidRPr="00D24F55" w:rsidRDefault="008235A6" w:rsidP="008235A6">
      <w:pPr>
        <w:spacing w:line="360" w:lineRule="auto"/>
        <w:ind w:left="2220" w:hanging="2220"/>
        <w:rPr>
          <w:rFonts w:ascii="Palatino Linotype" w:hAnsi="Palatino Linotype"/>
        </w:rPr>
      </w:pPr>
      <w:r w:rsidRPr="00D24F55">
        <w:rPr>
          <w:rFonts w:ascii="Palatino Linotype" w:hAnsi="Palatino Linotype"/>
        </w:rPr>
        <w:t xml:space="preserve"> </w:t>
      </w:r>
      <w:proofErr w:type="gramStart"/>
      <w:r w:rsidRPr="00D24F55">
        <w:rPr>
          <w:rFonts w:ascii="Palatino Linotype" w:hAnsi="Palatino Linotype"/>
        </w:rPr>
        <w:t>some</w:t>
      </w:r>
      <w:proofErr w:type="gramEnd"/>
      <w:r w:rsidRPr="00D24F55">
        <w:rPr>
          <w:rFonts w:ascii="Palatino Linotype" w:hAnsi="Palatino Linotype"/>
        </w:rPr>
        <w:t xml:space="preserve"> psychological and physiological dependence but no withdrawal symptoms </w:t>
      </w:r>
    </w:p>
    <w:p w:rsidR="008235A6" w:rsidRPr="00D24F55" w:rsidRDefault="008235A6" w:rsidP="008235A6">
      <w:pPr>
        <w:spacing w:line="360" w:lineRule="auto"/>
        <w:ind w:left="2220" w:hanging="2220"/>
        <w:rPr>
          <w:rFonts w:ascii="Palatino Linotype" w:hAnsi="Palatino Linotype"/>
        </w:rPr>
      </w:pPr>
      <w:proofErr w:type="gramStart"/>
      <w:r w:rsidRPr="00D24F55">
        <w:rPr>
          <w:rFonts w:ascii="Palatino Linotype" w:hAnsi="Palatino Linotype"/>
        </w:rPr>
        <w:t>follow</w:t>
      </w:r>
      <w:proofErr w:type="gramEnd"/>
      <w:r w:rsidRPr="00D24F55">
        <w:rPr>
          <w:rFonts w:ascii="Palatino Linotype" w:hAnsi="Palatino Linotype"/>
        </w:rPr>
        <w:t xml:space="preserve"> when the drugs are stopped. A good example is the use of alcohol.  At first </w:t>
      </w:r>
    </w:p>
    <w:p w:rsidR="008235A6" w:rsidRPr="00D24F55" w:rsidRDefault="008235A6" w:rsidP="008235A6">
      <w:pPr>
        <w:spacing w:line="360" w:lineRule="auto"/>
        <w:ind w:left="2220" w:hanging="2220"/>
        <w:rPr>
          <w:rFonts w:ascii="Palatino Linotype" w:hAnsi="Palatino Linotype"/>
        </w:rPr>
      </w:pPr>
      <w:proofErr w:type="gramStart"/>
      <w:r w:rsidRPr="00D24F55">
        <w:rPr>
          <w:rFonts w:ascii="Palatino Linotype" w:hAnsi="Palatino Linotype"/>
        </w:rPr>
        <w:t>one</w:t>
      </w:r>
      <w:proofErr w:type="gramEnd"/>
      <w:r w:rsidRPr="00D24F55">
        <w:rPr>
          <w:rFonts w:ascii="Palatino Linotype" w:hAnsi="Palatino Linotype"/>
        </w:rPr>
        <w:t xml:space="preserve"> can start with a small amount and get drunk, however  after continued use, </w:t>
      </w:r>
    </w:p>
    <w:p w:rsidR="008235A6" w:rsidRPr="00D24F55" w:rsidRDefault="008235A6" w:rsidP="008235A6">
      <w:pPr>
        <w:spacing w:line="360" w:lineRule="auto"/>
        <w:ind w:left="2220" w:hanging="2220"/>
        <w:rPr>
          <w:rFonts w:ascii="Palatino Linotype" w:hAnsi="Palatino Linotype"/>
        </w:rPr>
      </w:pPr>
      <w:proofErr w:type="gramStart"/>
      <w:r w:rsidRPr="00D24F55">
        <w:rPr>
          <w:rFonts w:ascii="Palatino Linotype" w:hAnsi="Palatino Linotype"/>
        </w:rPr>
        <w:t>the</w:t>
      </w:r>
      <w:proofErr w:type="gramEnd"/>
      <w:r w:rsidRPr="00D24F55">
        <w:rPr>
          <w:rFonts w:ascii="Palatino Linotype" w:hAnsi="Palatino Linotype"/>
        </w:rPr>
        <w:t xml:space="preserve"> same person can take larger doses to get the same previous effect. This is </w:t>
      </w:r>
    </w:p>
    <w:p w:rsidR="008235A6" w:rsidRPr="00D24F55" w:rsidRDefault="008235A6" w:rsidP="008235A6">
      <w:pPr>
        <w:spacing w:line="360" w:lineRule="auto"/>
        <w:ind w:left="2220" w:hanging="2220"/>
        <w:rPr>
          <w:rFonts w:ascii="Palatino Linotype" w:hAnsi="Palatino Linotype"/>
        </w:rPr>
      </w:pPr>
      <w:proofErr w:type="gramStart"/>
      <w:r w:rsidRPr="00D24F55">
        <w:rPr>
          <w:rFonts w:ascii="Palatino Linotype" w:hAnsi="Palatino Linotype"/>
        </w:rPr>
        <w:t>called</w:t>
      </w:r>
      <w:proofErr w:type="gramEnd"/>
      <w:r w:rsidRPr="00D24F55">
        <w:rPr>
          <w:rFonts w:ascii="Palatino Linotype" w:hAnsi="Palatino Linotype"/>
        </w:rPr>
        <w:t xml:space="preserve"> habituation.</w:t>
      </w:r>
    </w:p>
    <w:p w:rsidR="008235A6" w:rsidRPr="00D24F55" w:rsidRDefault="008235A6" w:rsidP="008235A6">
      <w:pPr>
        <w:spacing w:line="360" w:lineRule="auto"/>
        <w:ind w:left="2220" w:hanging="2220"/>
        <w:rPr>
          <w:rFonts w:ascii="Palatino Linotype" w:hAnsi="Palatino Linotype"/>
        </w:rPr>
      </w:pPr>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b/>
        </w:rPr>
        <w:t>Addiction:</w:t>
      </w:r>
      <w:r w:rsidRPr="00D24F55">
        <w:rPr>
          <w:rFonts w:ascii="Palatino Linotype" w:hAnsi="Palatino Linotype"/>
        </w:rPr>
        <w:t xml:space="preserve"> This is a psychological and physiological dependence leading to</w:t>
      </w:r>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rPr>
        <w:t xml:space="preserve"> </w:t>
      </w:r>
      <w:proofErr w:type="gramStart"/>
      <w:r w:rsidRPr="00D24F55">
        <w:rPr>
          <w:rFonts w:ascii="Palatino Linotype" w:hAnsi="Palatino Linotype"/>
        </w:rPr>
        <w:t>withdrawal</w:t>
      </w:r>
      <w:proofErr w:type="gramEnd"/>
      <w:r w:rsidRPr="00D24F55">
        <w:rPr>
          <w:rFonts w:ascii="Palatino Linotype" w:hAnsi="Palatino Linotype"/>
        </w:rPr>
        <w:t xml:space="preserve"> symptoms if the drug/substance is stopped.  It is characterized by a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strong</w:t>
      </w:r>
      <w:proofErr w:type="gramEnd"/>
      <w:r w:rsidRPr="00D24F55">
        <w:rPr>
          <w:rFonts w:ascii="Palatino Linotype" w:hAnsi="Palatino Linotype"/>
        </w:rPr>
        <w:t xml:space="preserve"> desire to get the drug or substance by any means, even it will mean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breaking</w:t>
      </w:r>
      <w:proofErr w:type="gramEnd"/>
      <w:r w:rsidRPr="00D24F55">
        <w:rPr>
          <w:rFonts w:ascii="Palatino Linotype" w:hAnsi="Palatino Linotype"/>
        </w:rPr>
        <w:t xml:space="preserve"> a shop to get it. One example of such drugs is   diazepam (valium) that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may</w:t>
      </w:r>
      <w:proofErr w:type="gramEnd"/>
      <w:r w:rsidRPr="00D24F55">
        <w:rPr>
          <w:rFonts w:ascii="Palatino Linotype" w:hAnsi="Palatino Linotype"/>
        </w:rPr>
        <w:t xml:space="preserve"> cause addiction if used very often and uncontrolled.  Once a person starts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taking</w:t>
      </w:r>
      <w:proofErr w:type="gramEnd"/>
      <w:r w:rsidRPr="00D24F55">
        <w:rPr>
          <w:rFonts w:ascii="Palatino Linotype" w:hAnsi="Palatino Linotype"/>
        </w:rPr>
        <w:t xml:space="preserve"> diazepam uncontrolled, the desire to use it increases. If this situation is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reached</w:t>
      </w:r>
      <w:proofErr w:type="gramEnd"/>
      <w:r w:rsidRPr="00D24F55">
        <w:rPr>
          <w:rFonts w:ascii="Palatino Linotype" w:hAnsi="Palatino Linotype"/>
        </w:rPr>
        <w:t xml:space="preserve">, any sudden stoppage of the drug, due to a strong desire to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lastRenderedPageBreak/>
        <w:t>get</w:t>
      </w:r>
      <w:proofErr w:type="gramEnd"/>
      <w:r w:rsidRPr="00D24F55">
        <w:rPr>
          <w:rFonts w:ascii="Palatino Linotype" w:hAnsi="Palatino Linotype"/>
        </w:rPr>
        <w:t xml:space="preserve"> the drug, the affected person may even break into a shop to get the drug</w:t>
      </w:r>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rPr>
        <w:t xml:space="preserve">For this reason diazepam is one of the a restricted drug and for this reason it not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allowed</w:t>
      </w:r>
      <w:proofErr w:type="gramEnd"/>
      <w:r w:rsidRPr="00D24F55">
        <w:rPr>
          <w:rFonts w:ascii="Palatino Linotype" w:hAnsi="Palatino Linotype"/>
        </w:rPr>
        <w:t xml:space="preserve"> in the DUKA LA DAWA MUHIMU shops.</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 xml:space="preserve">Potency: </w:t>
      </w:r>
      <w:r w:rsidRPr="00D24F55">
        <w:rPr>
          <w:rFonts w:ascii="Palatino Linotype" w:hAnsi="Palatino Linotype" w:cs="Times New Roman"/>
          <w:b w:val="0"/>
        </w:rPr>
        <w:t>Is the amount of drug in relation to its effects. For example, two</w:t>
      </w:r>
      <w:r w:rsidRPr="00D24F55">
        <w:rPr>
          <w:rFonts w:ascii="Palatino Linotype" w:hAnsi="Palatino Linotype" w:cs="Times New Roman"/>
        </w:rPr>
        <w:t xml:space="preserve"> </w:t>
      </w:r>
    </w:p>
    <w:p w:rsidR="008235A6" w:rsidRPr="00D24F55" w:rsidRDefault="008235A6" w:rsidP="008235A6">
      <w:pPr>
        <w:spacing w:line="360" w:lineRule="auto"/>
        <w:ind w:left="1440" w:hanging="1440"/>
        <w:rPr>
          <w:rFonts w:ascii="Palatino Linotype" w:hAnsi="Palatino Linotype"/>
        </w:rPr>
      </w:pPr>
      <w:r w:rsidRPr="00D24F55">
        <w:rPr>
          <w:rFonts w:ascii="Palatino Linotype" w:hAnsi="Palatino Linotype"/>
        </w:rPr>
        <w:t xml:space="preserve"> </w:t>
      </w:r>
      <w:proofErr w:type="gramStart"/>
      <w:r w:rsidRPr="00D24F55">
        <w:rPr>
          <w:rFonts w:ascii="Palatino Linotype" w:hAnsi="Palatino Linotype"/>
        </w:rPr>
        <w:t>different</w:t>
      </w:r>
      <w:proofErr w:type="gramEnd"/>
      <w:r w:rsidRPr="00D24F55">
        <w:rPr>
          <w:rFonts w:ascii="Palatino Linotype" w:hAnsi="Palatino Linotype"/>
        </w:rPr>
        <w:t xml:space="preserve"> drugs treating the same disease – one with a strength of 5mg and the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other</w:t>
      </w:r>
      <w:proofErr w:type="gramEnd"/>
      <w:r w:rsidRPr="00D24F55">
        <w:rPr>
          <w:rFonts w:ascii="Palatino Linotype" w:hAnsi="Palatino Linotype"/>
        </w:rPr>
        <w:t xml:space="preserve"> of 10mg. The formulation with a strength of 5mg is more potent than the </w:t>
      </w:r>
    </w:p>
    <w:p w:rsidR="008235A6" w:rsidRPr="00D24F55" w:rsidRDefault="008235A6" w:rsidP="008235A6">
      <w:pPr>
        <w:spacing w:line="360" w:lineRule="auto"/>
        <w:ind w:left="1440" w:hanging="1440"/>
        <w:rPr>
          <w:rFonts w:ascii="Palatino Linotype" w:hAnsi="Palatino Linotype"/>
        </w:rPr>
      </w:pPr>
      <w:proofErr w:type="gramStart"/>
      <w:r w:rsidRPr="00D24F55">
        <w:rPr>
          <w:rFonts w:ascii="Palatino Linotype" w:hAnsi="Palatino Linotype"/>
        </w:rPr>
        <w:t>one</w:t>
      </w:r>
      <w:proofErr w:type="gramEnd"/>
      <w:r w:rsidRPr="00D24F55">
        <w:rPr>
          <w:rFonts w:ascii="Palatino Linotype" w:hAnsi="Palatino Linotype"/>
        </w:rPr>
        <w:t xml:space="preserve"> with 10mg.</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Drug action:</w:t>
      </w:r>
    </w:p>
    <w:p w:rsidR="008235A6" w:rsidRPr="00D24F55" w:rsidRDefault="008235A6" w:rsidP="008235A6">
      <w:pPr>
        <w:spacing w:line="360" w:lineRule="auto"/>
        <w:rPr>
          <w:rFonts w:ascii="Palatino Linotype" w:hAnsi="Palatino Linotype"/>
        </w:rPr>
      </w:pPr>
      <w:r w:rsidRPr="00D24F55">
        <w:rPr>
          <w:rFonts w:ascii="Palatino Linotype" w:hAnsi="Palatino Linotype"/>
        </w:rPr>
        <w:t>It is important to know what happens to drugs after they have been taken. A drug can only act after getting at the site of action. This takes place through a chain of processes. Here below, these processes are described.</w:t>
      </w:r>
    </w:p>
    <w:p w:rsidR="008235A6" w:rsidRPr="00D24F55" w:rsidRDefault="008235A6" w:rsidP="009F1765">
      <w:pPr>
        <w:numPr>
          <w:ilvl w:val="0"/>
          <w:numId w:val="293"/>
        </w:numPr>
        <w:spacing w:line="360" w:lineRule="auto"/>
        <w:rPr>
          <w:rFonts w:ascii="Palatino Linotype" w:hAnsi="Palatino Linotype"/>
        </w:rPr>
      </w:pPr>
      <w:r w:rsidRPr="00D24F55">
        <w:rPr>
          <w:rFonts w:ascii="Palatino Linotype" w:hAnsi="Palatino Linotype"/>
        </w:rPr>
        <w:t>Absorption</w:t>
      </w:r>
    </w:p>
    <w:p w:rsidR="008235A6" w:rsidRPr="00D24F55" w:rsidRDefault="008235A6" w:rsidP="009F1765">
      <w:pPr>
        <w:numPr>
          <w:ilvl w:val="0"/>
          <w:numId w:val="293"/>
        </w:numPr>
        <w:spacing w:line="360" w:lineRule="auto"/>
        <w:rPr>
          <w:rFonts w:ascii="Palatino Linotype" w:hAnsi="Palatino Linotype"/>
        </w:rPr>
      </w:pPr>
      <w:r w:rsidRPr="00D24F55">
        <w:rPr>
          <w:rFonts w:ascii="Palatino Linotype" w:hAnsi="Palatino Linotype"/>
        </w:rPr>
        <w:t>Distribution</w:t>
      </w:r>
    </w:p>
    <w:p w:rsidR="008235A6" w:rsidRPr="00D24F55" w:rsidRDefault="008235A6" w:rsidP="009F1765">
      <w:pPr>
        <w:numPr>
          <w:ilvl w:val="0"/>
          <w:numId w:val="293"/>
        </w:numPr>
        <w:spacing w:line="360" w:lineRule="auto"/>
        <w:rPr>
          <w:rFonts w:ascii="Palatino Linotype" w:hAnsi="Palatino Linotype"/>
        </w:rPr>
      </w:pPr>
      <w:r w:rsidRPr="00D24F55">
        <w:rPr>
          <w:rFonts w:ascii="Palatino Linotype" w:hAnsi="Palatino Linotype"/>
        </w:rPr>
        <w:t>Metabolism</w:t>
      </w:r>
    </w:p>
    <w:p w:rsidR="008235A6" w:rsidRPr="00D24F55" w:rsidRDefault="008235A6" w:rsidP="009F1765">
      <w:pPr>
        <w:numPr>
          <w:ilvl w:val="0"/>
          <w:numId w:val="293"/>
        </w:numPr>
        <w:spacing w:line="360" w:lineRule="auto"/>
        <w:rPr>
          <w:rFonts w:ascii="Palatino Linotype" w:hAnsi="Palatino Linotype"/>
        </w:rPr>
      </w:pPr>
      <w:r w:rsidRPr="00D24F55">
        <w:rPr>
          <w:rFonts w:ascii="Palatino Linotype" w:hAnsi="Palatino Linotype"/>
        </w:rPr>
        <w:t xml:space="preserve">Elimination </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 xml:space="preserve">Absorption: </w:t>
      </w:r>
    </w:p>
    <w:p w:rsidR="008235A6" w:rsidRPr="00D24F55" w:rsidRDefault="008235A6" w:rsidP="008235A6">
      <w:pPr>
        <w:spacing w:line="360" w:lineRule="auto"/>
        <w:rPr>
          <w:rFonts w:ascii="Palatino Linotype" w:hAnsi="Palatino Linotype"/>
        </w:rPr>
      </w:pPr>
      <w:r w:rsidRPr="00D24F55">
        <w:rPr>
          <w:rFonts w:ascii="Palatino Linotype" w:hAnsi="Palatino Linotype"/>
        </w:rPr>
        <w:t>For a drug to be effective it must be moved from the point of administration, transport by the blood to the point of action. The process of absorption can be affected by a number of factors. These factors are:</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 xml:space="preserve">age, </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weight</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 xml:space="preserve">time of administration, </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lastRenderedPageBreak/>
        <w:t xml:space="preserve">genetics, </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Formulation (pharmaceutical factors),</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 xml:space="preserve"> Biological factors, </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Route of administration.</w:t>
      </w:r>
    </w:p>
    <w:p w:rsidR="008235A6" w:rsidRPr="00D24F55" w:rsidRDefault="008235A6" w:rsidP="009F1765">
      <w:pPr>
        <w:numPr>
          <w:ilvl w:val="0"/>
          <w:numId w:val="294"/>
        </w:numPr>
        <w:spacing w:line="360" w:lineRule="auto"/>
        <w:rPr>
          <w:rFonts w:ascii="Palatino Linotype" w:hAnsi="Palatino Linotype"/>
        </w:rPr>
      </w:pPr>
      <w:r w:rsidRPr="00D24F55">
        <w:rPr>
          <w:rFonts w:ascii="Palatino Linotype" w:hAnsi="Palatino Linotype"/>
        </w:rPr>
        <w:t>Presence or absence of food in the stomach</w:t>
      </w:r>
    </w:p>
    <w:p w:rsidR="008235A6" w:rsidRPr="00D24F55" w:rsidRDefault="008235A6" w:rsidP="008235A6">
      <w:pPr>
        <w:spacing w:line="360" w:lineRule="auto"/>
        <w:rPr>
          <w:rFonts w:ascii="Palatino Linotype" w:hAnsi="Palatino Linotype"/>
        </w:rPr>
      </w:pPr>
    </w:p>
    <w:p w:rsidR="008235A6" w:rsidRPr="00D24F55" w:rsidRDefault="008235A6" w:rsidP="008235A6">
      <w:pPr>
        <w:pStyle w:val="Heading3"/>
        <w:rPr>
          <w:rFonts w:ascii="Palatino Linotype" w:hAnsi="Palatino Linotype" w:cs="Times New Roman"/>
        </w:rPr>
      </w:pPr>
      <w:r w:rsidRPr="00D24F55">
        <w:rPr>
          <w:rFonts w:ascii="Palatino Linotype" w:hAnsi="Palatino Linotype" w:cs="Times New Roman"/>
        </w:rPr>
        <w:t xml:space="preserve">Distribution: </w:t>
      </w:r>
    </w:p>
    <w:p w:rsidR="008235A6" w:rsidRPr="00D24F55" w:rsidRDefault="008235A6" w:rsidP="008235A6">
      <w:pPr>
        <w:spacing w:line="360" w:lineRule="auto"/>
        <w:rPr>
          <w:rFonts w:ascii="Palatino Linotype" w:hAnsi="Palatino Linotype"/>
        </w:rPr>
      </w:pPr>
      <w:r w:rsidRPr="00D24F55">
        <w:rPr>
          <w:rFonts w:ascii="Palatino Linotype" w:hAnsi="Palatino Linotype"/>
        </w:rPr>
        <w:t>When a drug has been absorbed it is transported by blood and distributed to the tissues and organs. In this way a drug reaches the sight of action or meets the micro-organisms which may happen to be in the tissues or blood stream. Due to various factors given in the above section distribution is often not even. Some of the drugs may selectively bind to plasma, tissue proteins, or be localized within a particular organ. This is why distribution may effect the action of a drug in treating a particular disease.</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 </w:t>
      </w:r>
    </w:p>
    <w:p w:rsidR="008235A6" w:rsidRPr="00D24F55" w:rsidRDefault="008235A6" w:rsidP="008235A6">
      <w:pPr>
        <w:spacing w:line="360" w:lineRule="auto"/>
        <w:rPr>
          <w:rFonts w:ascii="Palatino Linotype" w:hAnsi="Palatino Linotype"/>
        </w:rPr>
      </w:pPr>
      <w:r w:rsidRPr="00D24F55">
        <w:rPr>
          <w:rStyle w:val="Heading3Char"/>
          <w:rFonts w:ascii="Palatino Linotype" w:hAnsi="Palatino Linotype"/>
        </w:rPr>
        <w:t>Metabolism:</w:t>
      </w:r>
      <w:r w:rsidRPr="00D24F55">
        <w:rPr>
          <w:rFonts w:ascii="Palatino Linotype" w:hAnsi="Palatino Linotype"/>
          <w:b/>
        </w:rPr>
        <w:t xml:space="preserve"> (</w:t>
      </w:r>
      <w:r w:rsidRPr="00D24F55">
        <w:rPr>
          <w:rFonts w:ascii="Palatino Linotype" w:hAnsi="Palatino Linotype"/>
          <w:b/>
          <w:i/>
          <w:sz w:val="20"/>
          <w:szCs w:val="20"/>
        </w:rPr>
        <w:t>The breaking down of the drug</w:t>
      </w:r>
      <w:r w:rsidRPr="00D24F55">
        <w:rPr>
          <w:rFonts w:ascii="Palatino Linotype" w:hAnsi="Palatino Linotype"/>
          <w:b/>
        </w:rPr>
        <w:t>).</w:t>
      </w:r>
      <w:r w:rsidRPr="00D24F55">
        <w:rPr>
          <w:rFonts w:ascii="Palatino Linotype" w:hAnsi="Palatino Linotype"/>
          <w:b/>
        </w:rPr>
        <w:br/>
      </w:r>
      <w:r w:rsidRPr="00D24F55">
        <w:rPr>
          <w:rFonts w:ascii="Palatino Linotype" w:hAnsi="Palatino Linotype"/>
        </w:rPr>
        <w:t xml:space="preserve">The process of breaking down the basic drug component (chemical structure) into other compounds, usually less toxic or active, before elimination is called metabolism (breaking down).  This process may be long or short.  If the process takes long in the body, this means the active drug may stay long and be active in the body for a longer time. Depending on this time taken to breakdown the drug, different drugs have different dosage scheme. The longer it takes to complete this process the larger the interval between one </w:t>
      </w:r>
      <w:proofErr w:type="gramStart"/>
      <w:r w:rsidRPr="00D24F55">
        <w:rPr>
          <w:rFonts w:ascii="Palatino Linotype" w:hAnsi="Palatino Linotype"/>
        </w:rPr>
        <w:t>dose</w:t>
      </w:r>
      <w:proofErr w:type="gramEnd"/>
      <w:r w:rsidRPr="00D24F55">
        <w:rPr>
          <w:rFonts w:ascii="Palatino Linotype" w:hAnsi="Palatino Linotype"/>
        </w:rPr>
        <w:t xml:space="preserve"> to the other. When dispensing each drug you should always take that factor into account. A good example is the </w:t>
      </w:r>
      <w:r w:rsidRPr="00D24F55">
        <w:rPr>
          <w:rFonts w:ascii="Palatino Linotype" w:hAnsi="Palatino Linotype"/>
          <w:b/>
        </w:rPr>
        <w:t>PS</w:t>
      </w:r>
      <w:r w:rsidRPr="00D24F55">
        <w:rPr>
          <w:rFonts w:ascii="Palatino Linotype" w:hAnsi="Palatino Linotype"/>
        </w:rPr>
        <w:t xml:space="preserve"> drugs where only one dose is enough or Co-trimoxazole where the </w:t>
      </w:r>
      <w:r w:rsidRPr="00D24F55">
        <w:rPr>
          <w:rFonts w:ascii="Palatino Linotype" w:hAnsi="Palatino Linotype"/>
        </w:rPr>
        <w:lastRenderedPageBreak/>
        <w:t xml:space="preserve">interval between one </w:t>
      </w:r>
      <w:proofErr w:type="gramStart"/>
      <w:r w:rsidRPr="00D24F55">
        <w:rPr>
          <w:rFonts w:ascii="Palatino Linotype" w:hAnsi="Palatino Linotype"/>
        </w:rPr>
        <w:t>dose</w:t>
      </w:r>
      <w:proofErr w:type="gramEnd"/>
      <w:r w:rsidRPr="00D24F55">
        <w:rPr>
          <w:rFonts w:ascii="Palatino Linotype" w:hAnsi="Palatino Linotype"/>
        </w:rPr>
        <w:t xml:space="preserve"> to the other is 12 hours. These drugs usually take longer time to be metabolized.</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b/>
        </w:rPr>
      </w:pPr>
      <w:r w:rsidRPr="00D24F55">
        <w:rPr>
          <w:rStyle w:val="Heading3Char"/>
          <w:rFonts w:ascii="Palatino Linotype" w:hAnsi="Palatino Linotype"/>
        </w:rPr>
        <w:t>Elimination</w:t>
      </w:r>
      <w:r w:rsidRPr="00D24F55">
        <w:rPr>
          <w:rFonts w:ascii="Palatino Linotype" w:hAnsi="Palatino Linotype"/>
          <w:b/>
        </w:rPr>
        <w:t>: (</w:t>
      </w:r>
      <w:r w:rsidRPr="00D24F55">
        <w:rPr>
          <w:rFonts w:ascii="Palatino Linotype" w:hAnsi="Palatino Linotype"/>
          <w:i/>
          <w:sz w:val="20"/>
          <w:szCs w:val="20"/>
        </w:rPr>
        <w:t>The Removed a Drug from the Body</w:t>
      </w:r>
      <w:r w:rsidRPr="00D24F55">
        <w:rPr>
          <w:rFonts w:ascii="Palatino Linotype" w:hAnsi="Palatino Linotype"/>
        </w:rPr>
        <w:t>)</w:t>
      </w:r>
    </w:p>
    <w:p w:rsidR="008235A6" w:rsidRPr="00D24F55" w:rsidRDefault="008235A6" w:rsidP="008235A6">
      <w:pPr>
        <w:spacing w:line="360" w:lineRule="auto"/>
        <w:rPr>
          <w:rFonts w:ascii="Palatino Linotype" w:hAnsi="Palatino Linotype"/>
        </w:rPr>
      </w:pPr>
      <w:r w:rsidRPr="00D24F55">
        <w:rPr>
          <w:rFonts w:ascii="Palatino Linotype" w:hAnsi="Palatino Linotype"/>
        </w:rPr>
        <w:t xml:space="preserve">After a drug has been metabolized, the broken down components must be eliminated from the body For this to happen, </w:t>
      </w:r>
      <w:proofErr w:type="gramStart"/>
      <w:r w:rsidRPr="00D24F55">
        <w:rPr>
          <w:rFonts w:ascii="Palatino Linotype" w:hAnsi="Palatino Linotype"/>
        </w:rPr>
        <w:t>they  are</w:t>
      </w:r>
      <w:proofErr w:type="gramEnd"/>
      <w:r w:rsidRPr="00D24F55">
        <w:rPr>
          <w:rFonts w:ascii="Palatino Linotype" w:hAnsi="Palatino Linotype"/>
        </w:rPr>
        <w:t xml:space="preserve"> changed into soluble compounds which dissolve into blood and other body fluids and transported to excreting organs.. These dissolved substances are usually eliminated through urine, feaces, sweat and breath.</w:t>
      </w:r>
    </w:p>
    <w:p w:rsidR="008235A6" w:rsidRPr="00D24F55" w:rsidRDefault="008235A6" w:rsidP="008235A6">
      <w:pPr>
        <w:spacing w:line="360" w:lineRule="auto"/>
        <w:rPr>
          <w:rFonts w:ascii="Palatino Linotype" w:hAnsi="Palatino Linotype"/>
        </w:rPr>
      </w:pPr>
    </w:p>
    <w:p w:rsidR="008235A6" w:rsidRPr="00D24F55" w:rsidRDefault="008235A6" w:rsidP="008235A6">
      <w:pPr>
        <w:spacing w:line="360" w:lineRule="auto"/>
        <w:rPr>
          <w:rFonts w:ascii="Palatino Linotype" w:hAnsi="Palatino Linotype"/>
        </w:rPr>
      </w:pPr>
    </w:p>
    <w:p w:rsidR="008235A6" w:rsidRPr="000D17DD" w:rsidRDefault="008235A6" w:rsidP="008235A6">
      <w:pPr>
        <w:pStyle w:val="Heading1"/>
        <w:pBdr>
          <w:bottom w:val="single" w:sz="4" w:space="1" w:color="auto"/>
        </w:pBdr>
        <w:rPr>
          <w:rFonts w:ascii="Palatino Linotype" w:hAnsi="Palatino Linotype" w:cs="Times New Roman"/>
          <w:sz w:val="28"/>
          <w:szCs w:val="28"/>
        </w:rPr>
      </w:pPr>
      <w:r w:rsidRPr="009F047E">
        <w:rPr>
          <w:rFonts w:ascii="Palatino Linotype" w:hAnsi="Palatino Linotype"/>
          <w:b w:val="0"/>
        </w:rPr>
        <w:br w:type="page"/>
      </w:r>
      <w:r w:rsidRPr="000D17DD">
        <w:rPr>
          <w:rFonts w:ascii="Palatino Linotype" w:hAnsi="Palatino Linotype" w:cs="Times New Roman"/>
          <w:sz w:val="28"/>
          <w:szCs w:val="28"/>
        </w:rPr>
        <w:lastRenderedPageBreak/>
        <w:t>Common Medical Conditions</w:t>
      </w:r>
    </w:p>
    <w:p w:rsidR="008235A6" w:rsidRPr="000D17DD" w:rsidRDefault="008235A6" w:rsidP="008235A6">
      <w:pPr>
        <w:rPr>
          <w:rFonts w:ascii="Palatino Linotype" w:hAnsi="Palatino Linotype"/>
        </w:rPr>
      </w:pPr>
    </w:p>
    <w:p w:rsidR="008235A6" w:rsidRPr="003751AE" w:rsidRDefault="008235A6" w:rsidP="008235A6">
      <w:pPr>
        <w:numPr>
          <w:ilvl w:val="0"/>
          <w:numId w:val="1"/>
        </w:numPr>
        <w:tabs>
          <w:tab w:val="clear" w:pos="720"/>
          <w:tab w:val="num" w:pos="360"/>
        </w:tabs>
        <w:ind w:left="360"/>
        <w:rPr>
          <w:rFonts w:ascii="Palatino Linotype" w:hAnsi="Palatino Linotype"/>
          <w:b/>
          <w:kern w:val="32"/>
          <w:sz w:val="22"/>
          <w:szCs w:val="22"/>
        </w:rPr>
      </w:pPr>
      <w:r w:rsidRPr="003751AE">
        <w:rPr>
          <w:rFonts w:ascii="Palatino Linotype" w:hAnsi="Palatino Linotype"/>
          <w:b/>
          <w:kern w:val="32"/>
          <w:sz w:val="22"/>
          <w:szCs w:val="22"/>
        </w:rPr>
        <w:t>Overview of Disease and Pharmacological Classification of Drugs</w:t>
      </w:r>
    </w:p>
    <w:p w:rsidR="008235A6" w:rsidRPr="000D17DD" w:rsidRDefault="008235A6" w:rsidP="008235A6">
      <w:pPr>
        <w:rPr>
          <w:rFonts w:ascii="Palatino Linotype" w:hAnsi="Palatino Linotype"/>
          <w:kern w:val="32"/>
          <w:sz w:val="22"/>
          <w:szCs w:val="22"/>
        </w:rPr>
      </w:pPr>
    </w:p>
    <w:p w:rsidR="008235A6" w:rsidRPr="000D17DD" w:rsidRDefault="008235A6" w:rsidP="008235A6">
      <w:pPr>
        <w:rPr>
          <w:rFonts w:ascii="Palatino Linotype" w:hAnsi="Palatino Linotype"/>
          <w:kern w:val="32"/>
          <w:sz w:val="22"/>
          <w:szCs w:val="22"/>
        </w:rPr>
      </w:pPr>
    </w:p>
    <w:p w:rsidR="008235A6" w:rsidRPr="000D17DD" w:rsidRDefault="008235A6" w:rsidP="008235A6">
      <w:pPr>
        <w:pStyle w:val="Heading3"/>
        <w:rPr>
          <w:rFonts w:ascii="Palatino Linotype" w:hAnsi="Palatino Linotype" w:cs="Times New Roman"/>
        </w:rPr>
      </w:pPr>
      <w:proofErr w:type="gramStart"/>
      <w:r w:rsidRPr="000D17DD">
        <w:rPr>
          <w:rFonts w:ascii="Palatino Linotype" w:hAnsi="Palatino Linotype" w:cs="Times New Roman"/>
        </w:rPr>
        <w:t>Some  Examples</w:t>
      </w:r>
      <w:proofErr w:type="gramEnd"/>
      <w:r w:rsidRPr="000D17DD">
        <w:rPr>
          <w:rFonts w:ascii="Palatino Linotype" w:hAnsi="Palatino Linotype" w:cs="Times New Roman"/>
        </w:rPr>
        <w:t xml:space="preserve"> Allergic Conditions:</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 xml:space="preserve">Eczema: </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This can a minor or very serious dermatitis characterized by severe inflammatory conditions of the skin affecting small or a </w:t>
      </w:r>
      <w:proofErr w:type="gramStart"/>
      <w:r w:rsidRPr="000D17DD">
        <w:rPr>
          <w:rFonts w:ascii="Palatino Linotype" w:hAnsi="Palatino Linotype"/>
        </w:rPr>
        <w:t>large  proportion</w:t>
      </w:r>
      <w:proofErr w:type="gramEnd"/>
      <w:r w:rsidRPr="000D17DD">
        <w:rPr>
          <w:rFonts w:ascii="Palatino Linotype" w:hAnsi="Palatino Linotype"/>
        </w:rPr>
        <w:t xml:space="preserve"> of the body.</w:t>
      </w:r>
    </w:p>
    <w:p w:rsidR="008235A6" w:rsidRPr="000D17DD" w:rsidRDefault="008235A6" w:rsidP="008235A6">
      <w:pPr>
        <w:pStyle w:val="StyleHeading4Arial"/>
        <w:rPr>
          <w:rFonts w:ascii="Palatino Linotype" w:hAnsi="Palatino Linotype"/>
          <w:i/>
          <w:iCs/>
          <w:sz w:val="24"/>
        </w:rPr>
      </w:pPr>
      <w:proofErr w:type="gramStart"/>
      <w:r w:rsidRPr="000D17DD">
        <w:rPr>
          <w:rFonts w:ascii="Palatino Linotype" w:hAnsi="Palatino Linotype"/>
          <w:i/>
          <w:iCs/>
          <w:sz w:val="24"/>
        </w:rPr>
        <w:t>Hay  fever</w:t>
      </w:r>
      <w:proofErr w:type="gramEnd"/>
      <w:r w:rsidRPr="000D17DD">
        <w:rPr>
          <w:rFonts w:ascii="Palatino Linotype" w:hAnsi="Palatino Linotype"/>
          <w:i/>
          <w:iCs/>
          <w:sz w:val="24"/>
        </w:rPr>
        <w: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This is an allergic rhinitis as a result of allergy to a drug or plant pollens. Hay fever may also be seasonal or perennial (nonseasonal) and arise from exposure to a number of allergens. It is characterized by rhinorrhoea</w:t>
      </w:r>
      <w:proofErr w:type="gramStart"/>
      <w:r w:rsidRPr="000D17DD">
        <w:rPr>
          <w:rFonts w:ascii="Palatino Linotype" w:hAnsi="Palatino Linotype"/>
        </w:rPr>
        <w:t>,and</w:t>
      </w:r>
      <w:proofErr w:type="gramEnd"/>
      <w:r w:rsidRPr="000D17DD">
        <w:rPr>
          <w:rFonts w:ascii="Palatino Linotype" w:hAnsi="Palatino Linotype"/>
        </w:rPr>
        <w:t xml:space="preserve"> sneezing with itching of the eyes, ears and palate. Coughing, wheezing and nasal congestion are also common seasonal,</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 xml:space="preserve">Bronchial Asthma: </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 one due to allergy is usually called Extrinsic (allergic or atopic) asthma – demonstrable allergy (type I hypersensitivity to inhaled allergic/antigenic material). It is characterized by inflammation, particularly bronchial resulting into difficulty in breathing and cough. Sometimes the reaction may be very serious, and therefore you need to advice the patient to look for medical advice instead of just treating him/her-self.</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Allergen may be due to contact, ingestion, </w:t>
      </w:r>
      <w:proofErr w:type="gramStart"/>
      <w:r w:rsidRPr="000D17DD">
        <w:rPr>
          <w:rFonts w:ascii="Palatino Linotype" w:hAnsi="Palatino Linotype"/>
        </w:rPr>
        <w:t>inhalation</w:t>
      </w:r>
      <w:proofErr w:type="gramEnd"/>
      <w:r w:rsidRPr="000D17DD">
        <w:rPr>
          <w:rFonts w:ascii="Palatino Linotype" w:hAnsi="Palatino Linotype"/>
        </w:rPr>
        <w:t>, injection of an allergic substance or drug.</w:t>
      </w:r>
    </w:p>
    <w:p w:rsidR="008235A6" w:rsidRPr="000D17DD" w:rsidRDefault="008235A6" w:rsidP="008235A6">
      <w:pPr>
        <w:pStyle w:val="StyleHeading4Arial"/>
        <w:rPr>
          <w:rFonts w:ascii="Palatino Linotype" w:hAnsi="Palatino Linotype"/>
          <w:i/>
          <w:iCs/>
          <w:sz w:val="24"/>
        </w:rPr>
      </w:pPr>
      <w:r w:rsidRPr="000D17DD">
        <w:rPr>
          <w:rFonts w:ascii="Palatino Linotype" w:hAnsi="Palatino Linotype"/>
          <w:i/>
          <w:iCs/>
          <w:sz w:val="24"/>
        </w:rPr>
        <w:lastRenderedPageBreak/>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Essential Drugs which can be used include antihistamines like chlorpheniramine and steroid creams/ointments.or antihistamine creams   </w:t>
      </w:r>
      <w:proofErr w:type="gramStart"/>
      <w:r w:rsidRPr="000D17DD">
        <w:rPr>
          <w:rFonts w:ascii="Palatino Linotype" w:hAnsi="Palatino Linotype"/>
        </w:rPr>
        <w:t>If</w:t>
      </w:r>
      <w:proofErr w:type="gramEnd"/>
      <w:r w:rsidRPr="000D17DD">
        <w:rPr>
          <w:rFonts w:ascii="Palatino Linotype" w:hAnsi="Palatino Linotype"/>
        </w:rPr>
        <w:t xml:space="preserve"> the reaction is very severe, the patient should be adviced to see a medical practitioner immediately.</w:t>
      </w:r>
    </w:p>
    <w:p w:rsidR="008235A6" w:rsidRPr="000D17DD" w:rsidRDefault="008235A6" w:rsidP="008235A6">
      <w:pPr>
        <w:spacing w:line="360" w:lineRule="auto"/>
        <w:rPr>
          <w:rFonts w:ascii="Palatino Linotype" w:hAnsi="Palatino Linotype"/>
        </w:rPr>
      </w:pPr>
    </w:p>
    <w:p w:rsidR="008235A6" w:rsidRPr="000D17DD" w:rsidRDefault="008235A6" w:rsidP="008235A6">
      <w:pPr>
        <w:rPr>
          <w:rFonts w:ascii="Palatino Linotype" w:hAnsi="Palatino Linotype"/>
          <w:b/>
        </w:rPr>
      </w:pPr>
      <w:r w:rsidRPr="000D17DD">
        <w:rPr>
          <w:rFonts w:ascii="Palatino Linotype" w:hAnsi="Palatino Linotype"/>
          <w:b/>
        </w:rPr>
        <w:t>Chlorpheniramine</w:t>
      </w:r>
    </w:p>
    <w:p w:rsidR="008235A6" w:rsidRPr="000D17DD" w:rsidRDefault="008235A6" w:rsidP="008235A6">
      <w:pPr>
        <w:rPr>
          <w:rFonts w:ascii="Palatino Linotype" w:hAnsi="Palatino Linotype"/>
          <w:b/>
        </w:rPr>
      </w:pPr>
      <w:r w:rsidRPr="000D17DD">
        <w:rPr>
          <w:rFonts w:ascii="Palatino Linotype" w:hAnsi="Palatino Linotype"/>
          <w:b/>
        </w:rPr>
        <w:t>Presentation:</w:t>
      </w:r>
    </w:p>
    <w:p w:rsidR="008235A6" w:rsidRPr="000D17DD" w:rsidRDefault="008235A6" w:rsidP="008235A6">
      <w:pPr>
        <w:rPr>
          <w:rFonts w:ascii="Palatino Linotype" w:hAnsi="Palatino Linotype"/>
        </w:rPr>
      </w:pPr>
      <w:r w:rsidRPr="000D17DD">
        <w:rPr>
          <w:rFonts w:ascii="Palatino Linotype" w:hAnsi="Palatino Linotype"/>
        </w:rPr>
        <w:t>Tablets 10mg; 2mg</w:t>
      </w:r>
    </w:p>
    <w:p w:rsidR="008235A6" w:rsidRPr="000D17DD" w:rsidRDefault="008235A6" w:rsidP="008235A6">
      <w:pPr>
        <w:rPr>
          <w:rFonts w:ascii="Palatino Linotype" w:hAnsi="Palatino Linotype"/>
        </w:rPr>
      </w:pPr>
      <w:r w:rsidRPr="000D17DD">
        <w:rPr>
          <w:rFonts w:ascii="Palatino Linotype" w:hAnsi="Palatino Linotype"/>
        </w:rPr>
        <w:t>Elixir/syrup 2mg/5mL</w:t>
      </w:r>
    </w:p>
    <w:p w:rsidR="008235A6" w:rsidRPr="000D17DD" w:rsidRDefault="008235A6" w:rsidP="008235A6">
      <w:pPr>
        <w:rPr>
          <w:rFonts w:ascii="Palatino Linotype" w:hAnsi="Palatino Linotype"/>
        </w:rPr>
      </w:pPr>
    </w:p>
    <w:p w:rsidR="008235A6" w:rsidRPr="000D17DD" w:rsidRDefault="008235A6" w:rsidP="008235A6">
      <w:pPr>
        <w:rPr>
          <w:rFonts w:ascii="Palatino Linotype" w:hAnsi="Palatino Linotype"/>
          <w:b/>
        </w:rPr>
      </w:pPr>
      <w:r w:rsidRPr="000D17DD">
        <w:rPr>
          <w:rFonts w:ascii="Palatino Linotype" w:hAnsi="Palatino Linotype"/>
          <w:b/>
        </w:rPr>
        <w:t>Indication:</w:t>
      </w:r>
    </w:p>
    <w:p w:rsidR="008235A6" w:rsidRPr="000D17DD" w:rsidRDefault="008235A6" w:rsidP="008235A6">
      <w:pPr>
        <w:rPr>
          <w:rFonts w:ascii="Palatino Linotype" w:hAnsi="Palatino Linotype"/>
        </w:rPr>
      </w:pPr>
      <w:r w:rsidRPr="000D17DD">
        <w:rPr>
          <w:rFonts w:ascii="Palatino Linotype" w:hAnsi="Palatino Linotype"/>
        </w:rPr>
        <w:t>Conditions caused by allergic reactions – contact allergy, seasonal rhinitis, insect stings or bites, drug allergy</w:t>
      </w:r>
    </w:p>
    <w:p w:rsidR="008235A6" w:rsidRPr="000D17DD" w:rsidRDefault="008235A6" w:rsidP="008235A6">
      <w:pPr>
        <w:rPr>
          <w:rFonts w:ascii="Palatino Linotype" w:hAnsi="Palatino Linotype"/>
        </w:rPr>
      </w:pPr>
    </w:p>
    <w:p w:rsidR="008235A6" w:rsidRPr="000D17DD" w:rsidRDefault="008235A6" w:rsidP="008235A6">
      <w:pPr>
        <w:rPr>
          <w:rFonts w:ascii="Palatino Linotype" w:hAnsi="Palatino Linotype"/>
          <w:b/>
        </w:rPr>
      </w:pPr>
      <w:r w:rsidRPr="000D17DD">
        <w:rPr>
          <w:rFonts w:ascii="Palatino Linotype" w:hAnsi="Palatino Linotype"/>
          <w:b/>
        </w:rPr>
        <w:t>Dosages (for children and adults)</w:t>
      </w:r>
    </w:p>
    <w:p w:rsidR="008235A6" w:rsidRPr="000D17DD" w:rsidRDefault="008235A6" w:rsidP="008235A6">
      <w:pPr>
        <w:rPr>
          <w:rFonts w:ascii="Palatino Linotype" w:hAnsi="Palatino Linotype"/>
        </w:rPr>
      </w:pPr>
      <w:r w:rsidRPr="000D17DD">
        <w:rPr>
          <w:rFonts w:ascii="Palatino Linotype" w:hAnsi="Palatino Linotype"/>
        </w:rPr>
        <w:t>Adult: 4mg every 6-8 hours</w:t>
      </w:r>
    </w:p>
    <w:p w:rsidR="008235A6" w:rsidRPr="000D17DD" w:rsidRDefault="008235A6" w:rsidP="008235A6">
      <w:pPr>
        <w:rPr>
          <w:rFonts w:ascii="Palatino Linotype" w:hAnsi="Palatino Linotype"/>
        </w:rPr>
      </w:pPr>
      <w:r w:rsidRPr="000D17DD">
        <w:rPr>
          <w:rFonts w:ascii="Palatino Linotype" w:hAnsi="Palatino Linotype"/>
        </w:rPr>
        <w:t>Children: 0-1 year 1mg 12 hourly</w:t>
      </w:r>
    </w:p>
    <w:p w:rsidR="008235A6" w:rsidRPr="000D17DD" w:rsidRDefault="008235A6" w:rsidP="008235A6">
      <w:pPr>
        <w:rPr>
          <w:rFonts w:ascii="Palatino Linotype" w:hAnsi="Palatino Linotype"/>
        </w:rPr>
      </w:pPr>
      <w:r w:rsidRPr="000D17DD">
        <w:rPr>
          <w:rFonts w:ascii="Palatino Linotype" w:hAnsi="Palatino Linotype"/>
        </w:rPr>
        <w:tab/>
        <w:t xml:space="preserve">    1-5 years 1-2mg 12 hourly</w:t>
      </w:r>
    </w:p>
    <w:p w:rsidR="008235A6" w:rsidRPr="000D17DD" w:rsidRDefault="008235A6" w:rsidP="008235A6">
      <w:pPr>
        <w:rPr>
          <w:rFonts w:ascii="Palatino Linotype" w:hAnsi="Palatino Linotype"/>
        </w:rPr>
      </w:pPr>
      <w:r w:rsidRPr="000D17DD">
        <w:rPr>
          <w:rFonts w:ascii="Palatino Linotype" w:hAnsi="Palatino Linotype"/>
        </w:rPr>
        <w:tab/>
        <w:t xml:space="preserve">     6-12 years 2-4mg 12 hourly</w:t>
      </w:r>
    </w:p>
    <w:p w:rsidR="008235A6" w:rsidRPr="000D17DD" w:rsidRDefault="008235A6" w:rsidP="008235A6">
      <w:pPr>
        <w:rPr>
          <w:rFonts w:ascii="Palatino Linotype" w:hAnsi="Palatino Linotype"/>
        </w:rPr>
      </w:pPr>
      <w:r w:rsidRPr="000D17DD">
        <w:rPr>
          <w:rFonts w:ascii="Palatino Linotype" w:hAnsi="Palatino Linotype"/>
        </w:rPr>
        <w:t>Duration of treatment usually 3 days</w:t>
      </w:r>
    </w:p>
    <w:p w:rsidR="008235A6" w:rsidRPr="000D17DD" w:rsidRDefault="008235A6" w:rsidP="008235A6">
      <w:pPr>
        <w:rPr>
          <w:rFonts w:ascii="Palatino Linotype" w:hAnsi="Palatino Linotype"/>
        </w:rPr>
      </w:pPr>
    </w:p>
    <w:p w:rsidR="008235A6" w:rsidRPr="000D17DD" w:rsidRDefault="008235A6" w:rsidP="008235A6">
      <w:pPr>
        <w:rPr>
          <w:rFonts w:ascii="Palatino Linotype" w:hAnsi="Palatino Linotype"/>
          <w:b/>
        </w:rPr>
      </w:pPr>
      <w:r w:rsidRPr="000D17DD">
        <w:rPr>
          <w:rFonts w:ascii="Palatino Linotype" w:hAnsi="Palatino Linotype"/>
          <w:b/>
        </w:rPr>
        <w:t>Precautions:</w:t>
      </w:r>
    </w:p>
    <w:p w:rsidR="008235A6" w:rsidRPr="000D17DD" w:rsidRDefault="008235A6" w:rsidP="009F1765">
      <w:pPr>
        <w:numPr>
          <w:ilvl w:val="0"/>
          <w:numId w:val="297"/>
        </w:numPr>
        <w:rPr>
          <w:rFonts w:ascii="Palatino Linotype" w:hAnsi="Palatino Linotype"/>
        </w:rPr>
      </w:pPr>
      <w:r w:rsidRPr="000D17DD">
        <w:rPr>
          <w:rFonts w:ascii="Palatino Linotype" w:hAnsi="Palatino Linotype"/>
        </w:rPr>
        <w:t>Not be given to patients with serious heart/liver diseases</w:t>
      </w:r>
    </w:p>
    <w:p w:rsidR="008235A6" w:rsidRPr="000D17DD" w:rsidRDefault="008235A6" w:rsidP="009F1765">
      <w:pPr>
        <w:numPr>
          <w:ilvl w:val="0"/>
          <w:numId w:val="297"/>
        </w:numPr>
        <w:rPr>
          <w:rFonts w:ascii="Palatino Linotype" w:hAnsi="Palatino Linotype"/>
        </w:rPr>
      </w:pPr>
      <w:r w:rsidRPr="000D17DD">
        <w:rPr>
          <w:rFonts w:ascii="Palatino Linotype" w:hAnsi="Palatino Linotype"/>
        </w:rPr>
        <w:t>Patients suffering from muscular weakness</w:t>
      </w:r>
    </w:p>
    <w:p w:rsidR="008235A6" w:rsidRPr="000D17DD" w:rsidRDefault="008235A6" w:rsidP="009F1765">
      <w:pPr>
        <w:numPr>
          <w:ilvl w:val="0"/>
          <w:numId w:val="297"/>
        </w:numPr>
        <w:rPr>
          <w:rFonts w:ascii="Palatino Linotype" w:hAnsi="Palatino Linotype"/>
        </w:rPr>
      </w:pPr>
      <w:r w:rsidRPr="000D17DD">
        <w:rPr>
          <w:rFonts w:ascii="Palatino Linotype" w:hAnsi="Palatino Linotype"/>
        </w:rPr>
        <w:t>Not for common colds</w:t>
      </w:r>
    </w:p>
    <w:p w:rsidR="008235A6" w:rsidRPr="000D17DD" w:rsidRDefault="008235A6" w:rsidP="009F1765">
      <w:pPr>
        <w:numPr>
          <w:ilvl w:val="0"/>
          <w:numId w:val="297"/>
        </w:numPr>
        <w:rPr>
          <w:rFonts w:ascii="Palatino Linotype" w:hAnsi="Palatino Linotype"/>
        </w:rPr>
      </w:pPr>
      <w:r w:rsidRPr="000D17DD">
        <w:rPr>
          <w:rFonts w:ascii="Palatino Linotype" w:hAnsi="Palatino Linotype"/>
        </w:rPr>
        <w:t>Not be used when breast feeding or during pregnant</w:t>
      </w:r>
    </w:p>
    <w:p w:rsidR="008235A6" w:rsidRPr="000D17DD" w:rsidRDefault="008235A6" w:rsidP="009F1765">
      <w:pPr>
        <w:numPr>
          <w:ilvl w:val="0"/>
          <w:numId w:val="297"/>
        </w:numPr>
        <w:rPr>
          <w:rFonts w:ascii="Palatino Linotype" w:hAnsi="Palatino Linotype"/>
        </w:rPr>
      </w:pPr>
      <w:r w:rsidRPr="000D17DD">
        <w:rPr>
          <w:rFonts w:ascii="Palatino Linotype" w:hAnsi="Palatino Linotype"/>
        </w:rPr>
        <w:t>Use with caution in epileptic patients</w:t>
      </w:r>
    </w:p>
    <w:p w:rsidR="008235A6" w:rsidRPr="000D17DD" w:rsidRDefault="008235A6" w:rsidP="008235A6">
      <w:pPr>
        <w:rPr>
          <w:rFonts w:ascii="Palatino Linotype" w:hAnsi="Palatino Linotype"/>
        </w:rPr>
      </w:pPr>
    </w:p>
    <w:p w:rsidR="008235A6" w:rsidRPr="000D17DD" w:rsidRDefault="008235A6" w:rsidP="008235A6">
      <w:pPr>
        <w:rPr>
          <w:rFonts w:ascii="Palatino Linotype" w:hAnsi="Palatino Linotype"/>
          <w:b/>
        </w:rPr>
      </w:pPr>
      <w:r w:rsidRPr="000D17DD">
        <w:rPr>
          <w:rFonts w:ascii="Palatino Linotype" w:hAnsi="Palatino Linotype"/>
          <w:b/>
        </w:rPr>
        <w:t>Side effects:</w:t>
      </w:r>
    </w:p>
    <w:p w:rsidR="008235A6" w:rsidRPr="000D17DD" w:rsidRDefault="008235A6" w:rsidP="008235A6">
      <w:pPr>
        <w:rPr>
          <w:rFonts w:ascii="Palatino Linotype" w:hAnsi="Palatino Linotype"/>
        </w:rPr>
      </w:pPr>
      <w:r w:rsidRPr="000D17DD">
        <w:rPr>
          <w:rFonts w:ascii="Palatino Linotype" w:hAnsi="Palatino Linotype"/>
        </w:rPr>
        <w:t>Causes drowsiness/convulsions</w:t>
      </w:r>
    </w:p>
    <w:p w:rsidR="008235A6" w:rsidRPr="000D17DD" w:rsidRDefault="008235A6" w:rsidP="008235A6">
      <w:pPr>
        <w:rPr>
          <w:rFonts w:ascii="Palatino Linotype" w:hAnsi="Palatino Linotype"/>
        </w:rPr>
      </w:pPr>
    </w:p>
    <w:p w:rsidR="008235A6" w:rsidRPr="000D17DD" w:rsidRDefault="008235A6" w:rsidP="008235A6">
      <w:pPr>
        <w:rPr>
          <w:rFonts w:ascii="Palatino Linotype" w:hAnsi="Palatino Linotype"/>
        </w:rPr>
      </w:pPr>
      <w:r w:rsidRPr="000D17DD">
        <w:rPr>
          <w:rFonts w:ascii="Palatino Linotype" w:hAnsi="Palatino Linotype"/>
          <w:b/>
        </w:rPr>
        <w:t>Vital information to the patient</w:t>
      </w:r>
      <w:r w:rsidRPr="000D17DD">
        <w:rPr>
          <w:rFonts w:ascii="Palatino Linotype" w:hAnsi="Palatino Linotype"/>
        </w:rPr>
        <w:t>:</w:t>
      </w:r>
    </w:p>
    <w:p w:rsidR="008235A6" w:rsidRPr="000D17DD" w:rsidRDefault="008235A6" w:rsidP="009F1765">
      <w:pPr>
        <w:numPr>
          <w:ilvl w:val="0"/>
          <w:numId w:val="298"/>
        </w:numPr>
        <w:rPr>
          <w:rFonts w:ascii="Palatino Linotype" w:hAnsi="Palatino Linotype"/>
        </w:rPr>
      </w:pPr>
      <w:r w:rsidRPr="000D17DD">
        <w:rPr>
          <w:rFonts w:ascii="Palatino Linotype" w:hAnsi="Palatino Linotype"/>
        </w:rPr>
        <w:t>Not to use alcohol</w:t>
      </w:r>
    </w:p>
    <w:p w:rsidR="008235A6" w:rsidRPr="000D17DD" w:rsidRDefault="008235A6" w:rsidP="009F1765">
      <w:pPr>
        <w:numPr>
          <w:ilvl w:val="0"/>
          <w:numId w:val="298"/>
        </w:numPr>
        <w:rPr>
          <w:rFonts w:ascii="Palatino Linotype" w:hAnsi="Palatino Linotype"/>
        </w:rPr>
      </w:pPr>
      <w:r w:rsidRPr="000D17DD">
        <w:rPr>
          <w:rFonts w:ascii="Palatino Linotype" w:hAnsi="Palatino Linotype"/>
        </w:rPr>
        <w:t xml:space="preserve">Not to drive vehicles/bicycles </w:t>
      </w:r>
    </w:p>
    <w:p w:rsidR="008235A6" w:rsidRPr="000D17DD" w:rsidRDefault="008235A6" w:rsidP="008235A6">
      <w:pPr>
        <w:spacing w:line="360" w:lineRule="auto"/>
        <w:rPr>
          <w:rFonts w:ascii="Palatino Linotype" w:hAnsi="Palatino Linotype"/>
        </w:rPr>
      </w:pPr>
      <w:r w:rsidRPr="000D17DD">
        <w:rPr>
          <w:rFonts w:ascii="Palatino Linotype" w:hAnsi="Palatino Linotype"/>
        </w:rPr>
        <w:t>Not to work with dangerous machines</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2"/>
        <w:rPr>
          <w:rFonts w:ascii="Palatino Linotype" w:hAnsi="Palatino Linotype" w:cs="Times New Roman"/>
        </w:rPr>
      </w:pPr>
      <w:bookmarkStart w:id="53" w:name="_Toc44149660"/>
      <w:r w:rsidRPr="000D17DD">
        <w:rPr>
          <w:rFonts w:ascii="Palatino Linotype" w:hAnsi="Palatino Linotype" w:cs="Times New Roman"/>
        </w:rPr>
        <w:lastRenderedPageBreak/>
        <w:t>Anaphylaxis and shock (acute hypersensitivity)</w:t>
      </w:r>
      <w:bookmarkEnd w:id="53"/>
    </w:p>
    <w:p w:rsidR="008235A6" w:rsidRPr="000D17DD" w:rsidRDefault="008235A6" w:rsidP="008235A6">
      <w:pPr>
        <w:spacing w:line="360" w:lineRule="auto"/>
        <w:rPr>
          <w:rFonts w:ascii="Palatino Linotype" w:hAnsi="Palatino Linotype"/>
        </w:rPr>
      </w:pPr>
      <w:r w:rsidRPr="000D17DD">
        <w:rPr>
          <w:rFonts w:ascii="Palatino Linotype" w:hAnsi="Palatino Linotype"/>
        </w:rPr>
        <w:t>Anaphylaxis is one form of allergic or severe allergic reaction usually for very sensitive persons to a substance that causes allergic reaction.</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Symptoms</w:t>
      </w:r>
      <w:r w:rsidRPr="000D17DD">
        <w:rPr>
          <w:rFonts w:ascii="Palatino Linotype" w:hAnsi="Palatino Linotype" w:cs="Times New Roman"/>
        </w:rPr>
        <w:tab/>
      </w:r>
    </w:p>
    <w:p w:rsidR="008235A6" w:rsidRPr="000D17DD" w:rsidRDefault="008235A6" w:rsidP="008235A6">
      <w:pPr>
        <w:spacing w:line="360" w:lineRule="auto"/>
        <w:ind w:left="1440" w:hanging="1440"/>
        <w:rPr>
          <w:rFonts w:ascii="Palatino Linotype" w:hAnsi="Palatino Linotype"/>
        </w:rPr>
      </w:pPr>
      <w:r w:rsidRPr="000D17DD">
        <w:rPr>
          <w:rFonts w:ascii="Palatino Linotype" w:hAnsi="Palatino Linotype"/>
        </w:rPr>
        <w:t>The main characteristics of this reaction is the severe-ness (mainly characterize</w:t>
      </w:r>
    </w:p>
    <w:p w:rsidR="008235A6" w:rsidRPr="000D17DD" w:rsidRDefault="008235A6" w:rsidP="008235A6">
      <w:pPr>
        <w:spacing w:line="360" w:lineRule="auto"/>
        <w:ind w:left="1440" w:hanging="1440"/>
        <w:rPr>
          <w:rFonts w:ascii="Palatino Linotype" w:hAnsi="Palatino Linotype"/>
        </w:rPr>
      </w:pPr>
      <w:proofErr w:type="gramStart"/>
      <w:r w:rsidRPr="000D17DD">
        <w:rPr>
          <w:rFonts w:ascii="Palatino Linotype" w:hAnsi="Palatino Linotype"/>
        </w:rPr>
        <w:t>as</w:t>
      </w:r>
      <w:proofErr w:type="gramEnd"/>
      <w:r w:rsidRPr="000D17DD">
        <w:rPr>
          <w:rFonts w:ascii="Palatino Linotype" w:hAnsi="Palatino Linotype"/>
        </w:rPr>
        <w:t xml:space="preserve"> anaphylactic shock).  The main features of this reaction include:</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Acute respiration distress (difficult to breath)</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Tachycardia, (fast and not regular heart beat)</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Pale, cool skin and skin rashes,</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Convulsions</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Hypotension</w:t>
      </w:r>
    </w:p>
    <w:p w:rsidR="008235A6" w:rsidRPr="000D17DD" w:rsidRDefault="008235A6" w:rsidP="009F1765">
      <w:pPr>
        <w:numPr>
          <w:ilvl w:val="0"/>
          <w:numId w:val="296"/>
        </w:numPr>
        <w:spacing w:line="360" w:lineRule="auto"/>
        <w:rPr>
          <w:rFonts w:ascii="Palatino Linotype" w:hAnsi="Palatino Linotype"/>
        </w:rPr>
      </w:pPr>
      <w:r w:rsidRPr="000D17DD">
        <w:rPr>
          <w:rFonts w:ascii="Palatino Linotype" w:hAnsi="Palatino Linotype"/>
        </w:rPr>
        <w:t>Oedema (swelling of part of the body due to liquid accumulation)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w:t>
      </w:r>
    </w:p>
    <w:p w:rsidR="008235A6" w:rsidRPr="000D17DD" w:rsidRDefault="008235A6" w:rsidP="008235A6">
      <w:pPr>
        <w:spacing w:line="360" w:lineRule="auto"/>
        <w:rPr>
          <w:rFonts w:ascii="Palatino Linotype" w:hAnsi="Palatino Linotype"/>
        </w:rPr>
      </w:pPr>
      <w:r w:rsidRPr="000D17DD">
        <w:rPr>
          <w:rFonts w:ascii="Palatino Linotype" w:hAnsi="Palatino Linotype"/>
        </w:rPr>
        <w:t>This is a very serious reaction and if untreated, the patient may become unconscious and death may follow within a short period.</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 xml:space="preserve">Treatment  </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Treatment for anaphylactic shock is urgent.  Drugs which are needed to save life are adrenaline and hydrocortisone injection.  You cannot help this patient in your drug outlet, but you can facilitate for the patient to be moved to the nearest health facility to be treated.  The drugs which are available in you outlet are for sale under prescription only.  You are not allowed to provide this service in the drug outlets. </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(ii) Chronic Bronchitis: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This is </w:t>
      </w:r>
      <w:proofErr w:type="gramStart"/>
      <w:r w:rsidRPr="000D17DD">
        <w:rPr>
          <w:rFonts w:ascii="Palatino Linotype" w:hAnsi="Palatino Linotype"/>
        </w:rPr>
        <w:t>a</w:t>
      </w:r>
      <w:proofErr w:type="gramEnd"/>
      <w:r w:rsidRPr="000D17DD">
        <w:rPr>
          <w:rFonts w:ascii="Palatino Linotype" w:hAnsi="Palatino Linotype"/>
        </w:rPr>
        <w:t xml:space="preserve"> irreversible obstructive airways disease, which usually results from smoking or prolonged exposure to environmental irritants. It is defined as cough </w:t>
      </w:r>
      <w:r w:rsidRPr="000D17DD">
        <w:rPr>
          <w:rFonts w:ascii="Palatino Linotype" w:hAnsi="Palatino Linotype"/>
        </w:rPr>
        <w:lastRenderedPageBreak/>
        <w:t xml:space="preserve">with the production of sputum for at least three months of the year and for more than one year. Repeated respiratory-tract infections </w:t>
      </w:r>
      <w:proofErr w:type="gramStart"/>
      <w:r w:rsidRPr="000D17DD">
        <w:rPr>
          <w:rFonts w:ascii="Palatino Linotype" w:hAnsi="Palatino Linotype"/>
        </w:rPr>
        <w:t>may  contribute</w:t>
      </w:r>
      <w:proofErr w:type="gramEnd"/>
      <w:r w:rsidRPr="000D17DD">
        <w:rPr>
          <w:rFonts w:ascii="Palatino Linotype" w:hAnsi="Palatino Linotype"/>
        </w:rPr>
        <w:t xml:space="preserve"> to its development.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Chronic bronchitis is characterized by chronic or recurrent cough and the production of excess sputum, which may be clear, or purulent in the presence of concurrent infection. In severe disease, drowsiness, headache, weight gain and peripheral oedema may occur.</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This is a good example that not every cough can be treated by an antibiotic. You should always remember that there can be cases of cough were bacterial infection is not the primary cause. In such cases the cause must be known first before any drug is dispensed.</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 treatment of chronic Bronchitis is to identify the cause. If it is due to smoking, or irritation, the patient should be adviced to avoid the causes. Drug treatment may include bronchodilators, antibiotics if there is any respiratory infection. Sometimes cough suppressants may be necessary but should be used with care.</w:t>
      </w:r>
    </w:p>
    <w:p w:rsidR="008235A6" w:rsidRPr="000D17DD" w:rsidRDefault="008235A6" w:rsidP="008235A6">
      <w:pPr>
        <w:spacing w:line="360" w:lineRule="auto"/>
        <w:rPr>
          <w:rFonts w:ascii="Palatino Linotype" w:hAnsi="Palatino Linotype"/>
        </w:rPr>
      </w:pPr>
      <w:r w:rsidRPr="000D17DD">
        <w:rPr>
          <w:rFonts w:ascii="Palatino Linotype" w:hAnsi="Palatino Linotype"/>
        </w:rPr>
        <w:t>Common micro-organisms which cause pneumonia are:</w:t>
      </w:r>
    </w:p>
    <w:p w:rsidR="008235A6" w:rsidRPr="000D17DD" w:rsidRDefault="008235A6" w:rsidP="009F1765">
      <w:pPr>
        <w:numPr>
          <w:ilvl w:val="0"/>
          <w:numId w:val="299"/>
        </w:numPr>
        <w:spacing w:line="360" w:lineRule="auto"/>
        <w:rPr>
          <w:rFonts w:ascii="Palatino Linotype" w:hAnsi="Palatino Linotype"/>
        </w:rPr>
      </w:pPr>
      <w:r w:rsidRPr="000D17DD">
        <w:rPr>
          <w:rFonts w:ascii="Palatino Linotype" w:hAnsi="Palatino Linotype"/>
        </w:rPr>
        <w:t>Streptococcus pneumoniae</w:t>
      </w:r>
    </w:p>
    <w:p w:rsidR="008235A6" w:rsidRPr="000D17DD" w:rsidRDefault="008235A6" w:rsidP="009F1765">
      <w:pPr>
        <w:numPr>
          <w:ilvl w:val="0"/>
          <w:numId w:val="299"/>
        </w:numPr>
        <w:spacing w:line="360" w:lineRule="auto"/>
        <w:rPr>
          <w:rFonts w:ascii="Palatino Linotype" w:hAnsi="Palatino Linotype"/>
        </w:rPr>
      </w:pPr>
      <w:r w:rsidRPr="000D17DD">
        <w:rPr>
          <w:rFonts w:ascii="Palatino Linotype" w:hAnsi="Palatino Linotype"/>
        </w:rPr>
        <w:t>Staphylococcus pyogenes</w:t>
      </w:r>
    </w:p>
    <w:p w:rsidR="008235A6" w:rsidRPr="000D17DD" w:rsidRDefault="008235A6" w:rsidP="009F1765">
      <w:pPr>
        <w:numPr>
          <w:ilvl w:val="0"/>
          <w:numId w:val="299"/>
        </w:numPr>
        <w:spacing w:line="360" w:lineRule="auto"/>
        <w:rPr>
          <w:rFonts w:ascii="Palatino Linotype" w:hAnsi="Palatino Linotype"/>
        </w:rPr>
      </w:pPr>
      <w:r w:rsidRPr="000D17DD">
        <w:rPr>
          <w:rFonts w:ascii="Palatino Linotype" w:hAnsi="Palatino Linotype"/>
        </w:rPr>
        <w:t>Klebsiella pneumoniae</w:t>
      </w:r>
    </w:p>
    <w:p w:rsidR="008235A6" w:rsidRPr="000D17DD" w:rsidRDefault="008235A6" w:rsidP="008235A6">
      <w:pPr>
        <w:spacing w:line="360" w:lineRule="auto"/>
        <w:rPr>
          <w:rFonts w:ascii="Palatino Linotype" w:hAnsi="Palatino Linotype"/>
        </w:rPr>
      </w:pPr>
      <w:r w:rsidRPr="000D17DD">
        <w:rPr>
          <w:rFonts w:ascii="Palatino Linotype" w:hAnsi="Palatino Linotype"/>
        </w:rPr>
        <w:t>Pneumonia may also be caused by virus, fungi, protozoa, chemical or physical irritants or allergic reactions in the lungs.</w:t>
      </w:r>
    </w:p>
    <w:p w:rsidR="008235A6" w:rsidRPr="000D17DD" w:rsidRDefault="008235A6" w:rsidP="008235A6">
      <w:pPr>
        <w:spacing w:line="360" w:lineRule="auto"/>
        <w:rPr>
          <w:rFonts w:ascii="Palatino Linotype" w:hAnsi="Palatino Linotype"/>
        </w:rPr>
      </w:pPr>
      <w:r w:rsidRPr="000D17DD">
        <w:rPr>
          <w:rFonts w:ascii="Palatino Linotype" w:hAnsi="Palatino Linotype"/>
        </w:rPr>
        <w:t>You can see why it is important to establish the cause of the problem before dishing out any antibiotic to such a patient.</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Common symptoms include cough, </w:t>
      </w:r>
      <w:r w:rsidRPr="000D17DD">
        <w:rPr>
          <w:rFonts w:ascii="Palatino Linotype" w:hAnsi="Palatino Linotype"/>
          <w:b/>
        </w:rPr>
        <w:t>dyspnoea</w:t>
      </w:r>
      <w:r w:rsidRPr="000D17DD">
        <w:rPr>
          <w:rFonts w:ascii="Palatino Linotype" w:hAnsi="Palatino Linotype"/>
        </w:rPr>
        <w:t xml:space="preserve"> with </w:t>
      </w:r>
      <w:r w:rsidRPr="000D17DD">
        <w:rPr>
          <w:rFonts w:ascii="Palatino Linotype" w:hAnsi="Palatino Linotype"/>
          <w:b/>
        </w:rPr>
        <w:t>tachypnoea</w:t>
      </w:r>
      <w:r w:rsidRPr="000D17DD">
        <w:rPr>
          <w:rFonts w:ascii="Palatino Linotype" w:hAnsi="Palatino Linotype"/>
        </w:rPr>
        <w:t xml:space="preserve">, </w:t>
      </w:r>
      <w:proofErr w:type="gramStart"/>
      <w:r w:rsidRPr="000D17DD">
        <w:rPr>
          <w:rFonts w:ascii="Palatino Linotype" w:hAnsi="Palatino Linotype"/>
        </w:rPr>
        <w:t>chest</w:t>
      </w:r>
      <w:proofErr w:type="gramEnd"/>
      <w:r w:rsidRPr="000D17DD">
        <w:rPr>
          <w:rFonts w:ascii="Palatino Linotype" w:hAnsi="Palatino Linotype"/>
        </w:rPr>
        <w:t xml:space="preserve"> pain on coughing, purulent sputum production (initially scanty) </w:t>
      </w:r>
      <w:r w:rsidRPr="000D17DD">
        <w:rPr>
          <w:rFonts w:ascii="Palatino Linotype" w:hAnsi="Palatino Linotype"/>
          <w:b/>
        </w:rPr>
        <w:t>haemoptysis</w:t>
      </w:r>
      <w:r w:rsidRPr="000D17DD">
        <w:rPr>
          <w:rFonts w:ascii="Palatino Linotype" w:hAnsi="Palatino Linotype"/>
        </w:rPr>
        <w:t xml:space="preserve"> and diminished chest movements on the affected side. There is fever with rigors and other symptoms of systemic infections for example insomnia, headache, delirium and weakness. Complications of untimely treated pneumonia can be very serious and life threatening. You should always advice the patient to immediately seek medical advice before you give him/her any drugs.</w:t>
      </w:r>
    </w:p>
    <w:p w:rsidR="008235A6" w:rsidRPr="000D17DD" w:rsidRDefault="008235A6" w:rsidP="008235A6">
      <w:pPr>
        <w:spacing w:line="360" w:lineRule="auto"/>
        <w:rPr>
          <w:rFonts w:ascii="Palatino Linotype" w:hAnsi="Palatino Linotype"/>
        </w:rPr>
      </w:pPr>
      <w:r w:rsidRPr="000D17DD">
        <w:rPr>
          <w:rFonts w:ascii="Palatino Linotype" w:hAnsi="Palatino Linotype"/>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Treatment consists of bed rest, and administration of appropriate antibacterial drug(s).</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(b) Bronchitis:</w:t>
      </w:r>
    </w:p>
    <w:p w:rsidR="008235A6" w:rsidRPr="000D17DD" w:rsidRDefault="008235A6" w:rsidP="008235A6">
      <w:pPr>
        <w:spacing w:line="360" w:lineRule="auto"/>
        <w:rPr>
          <w:rFonts w:ascii="Palatino Linotype" w:hAnsi="Palatino Linotype"/>
        </w:rPr>
      </w:pPr>
      <w:r w:rsidRPr="000D17DD">
        <w:rPr>
          <w:rFonts w:ascii="Palatino Linotype" w:hAnsi="Palatino Linotype"/>
        </w:rPr>
        <w:t>Bronchitis is characterized by inflammation of the trachea and bronchi and may be acute or chronic.</w:t>
      </w:r>
    </w:p>
    <w:p w:rsidR="008235A6" w:rsidRPr="000D17DD" w:rsidRDefault="008235A6" w:rsidP="008235A6">
      <w:pPr>
        <w:spacing w:line="360" w:lineRule="auto"/>
        <w:rPr>
          <w:rFonts w:ascii="Palatino Linotype" w:hAnsi="Palatino Linotype"/>
        </w:rPr>
      </w:pPr>
      <w:r w:rsidRPr="000D17DD">
        <w:rPr>
          <w:rFonts w:ascii="Palatino Linotype" w:hAnsi="Palatino Linotype"/>
        </w:rPr>
        <w:t>(i) Acute Bronchitis:</w:t>
      </w:r>
    </w:p>
    <w:p w:rsidR="008235A6" w:rsidRPr="000D17DD" w:rsidRDefault="008235A6" w:rsidP="008235A6">
      <w:pPr>
        <w:spacing w:line="360" w:lineRule="auto"/>
        <w:rPr>
          <w:rFonts w:ascii="Palatino Linotype" w:hAnsi="Palatino Linotype"/>
        </w:rPr>
      </w:pPr>
      <w:proofErr w:type="gramStart"/>
      <w:r w:rsidRPr="000D17DD">
        <w:rPr>
          <w:rFonts w:ascii="Palatino Linotype" w:hAnsi="Palatino Linotype"/>
        </w:rPr>
        <w:t>this</w:t>
      </w:r>
      <w:proofErr w:type="gramEnd"/>
      <w:r w:rsidRPr="000D17DD">
        <w:rPr>
          <w:rFonts w:ascii="Palatino Linotype" w:hAnsi="Palatino Linotype"/>
        </w:rPr>
        <w:t xml:space="preserve"> is usually self-limiting and is commonly due to viral infection. It often follows a cold or influenza; the causative micro-organisms of secondary bacterial infection are commonly Streptococcus pneumoniae and Haemophilus influenzae.</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Common symptoms include cough, which may be dry or productive and expiratory wheezing, which can be cleared by coughing.</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For a health person treatment is not necessary as it is in many cases self-limiting. However in case of secondary bacterial infection, appropriate antibacterials may </w:t>
      </w:r>
      <w:r w:rsidRPr="000D17DD">
        <w:rPr>
          <w:rFonts w:ascii="Palatino Linotype" w:hAnsi="Palatino Linotype"/>
        </w:rPr>
        <w:lastRenderedPageBreak/>
        <w:t xml:space="preserve">be prescribed. A cough suppressant such </w:t>
      </w:r>
      <w:proofErr w:type="gramStart"/>
      <w:r w:rsidRPr="000D17DD">
        <w:rPr>
          <w:rFonts w:ascii="Palatino Linotype" w:hAnsi="Palatino Linotype"/>
        </w:rPr>
        <w:t>as  those</w:t>
      </w:r>
      <w:proofErr w:type="gramEnd"/>
      <w:r w:rsidRPr="000D17DD">
        <w:rPr>
          <w:rFonts w:ascii="Palatino Linotype" w:hAnsi="Palatino Linotype"/>
        </w:rPr>
        <w:t xml:space="preserve"> containing codeine, dextromethorphan and pholocodeine may be given. Nevertheless special care should be taken while dispensing cough suppressants because they may cause retention of sputum and this may be harmful in patients with chronic bronchitis. Furthermore cough depressants tend to cause constipation</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Trematode Infections</w:t>
      </w:r>
    </w:p>
    <w:p w:rsidR="008235A6" w:rsidRPr="000D17DD" w:rsidRDefault="008235A6" w:rsidP="008235A6">
      <w:pPr>
        <w:spacing w:line="360" w:lineRule="auto"/>
        <w:rPr>
          <w:rFonts w:ascii="Palatino Linotype" w:hAnsi="Palatino Linotype"/>
        </w:rPr>
      </w:pPr>
      <w:r w:rsidRPr="000D17DD">
        <w:rPr>
          <w:rFonts w:ascii="Palatino Linotype" w:hAnsi="Palatino Linotype"/>
        </w:rPr>
        <w:t>Common disease among trematode infections is schistosomiasis or Bilharziasis.  There are three types of Bilharziasis:</w:t>
      </w:r>
    </w:p>
    <w:p w:rsidR="008235A6" w:rsidRPr="000D17DD" w:rsidRDefault="008235A6" w:rsidP="008235A6">
      <w:pPr>
        <w:pStyle w:val="Heading2"/>
        <w:rPr>
          <w:rFonts w:ascii="Palatino Linotype" w:hAnsi="Palatino Linotype" w:cs="Times New Roman"/>
        </w:rPr>
      </w:pPr>
      <w:bookmarkStart w:id="54" w:name="_Toc44149664"/>
      <w:r w:rsidRPr="000D17DD">
        <w:rPr>
          <w:rFonts w:ascii="Palatino Linotype" w:hAnsi="Palatino Linotype" w:cs="Times New Roman"/>
        </w:rPr>
        <w:t>Schistosoma haematobium:</w:t>
      </w:r>
      <w:bookmarkEnd w:id="54"/>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Larvae of S. haematobium penetrate human skin and are carried in the blood to the lungs and then to the liver. In the veins of the liver, the larvae develop into adult worms. The adult worms inhabit the veins surrounding the </w:t>
      </w:r>
      <w:proofErr w:type="gramStart"/>
      <w:r w:rsidRPr="000D17DD">
        <w:rPr>
          <w:rFonts w:ascii="Palatino Linotype" w:hAnsi="Palatino Linotype"/>
        </w:rPr>
        <w:t>bladder, that</w:t>
      </w:r>
      <w:proofErr w:type="gramEnd"/>
      <w:r w:rsidRPr="000D17DD">
        <w:rPr>
          <w:rFonts w:ascii="Palatino Linotype" w:hAnsi="Palatino Linotype"/>
        </w:rPr>
        <w:t xml:space="preserve"> is why the disease is sometimes known as “bladder Schstosomiasis”. Ova are shed into the urine and if in fresh water they hatch and enter aquatic snails where it develops into cercariae. When the crcariae is released in water it may penetrate skin and enter the blood stream</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Symptoms of this disease include:  fever, painless terminal haematuria </w:t>
      </w:r>
      <w:proofErr w:type="gramStart"/>
      <w:r w:rsidRPr="000D17DD">
        <w:rPr>
          <w:rFonts w:ascii="Palatino Linotype" w:hAnsi="Palatino Linotype"/>
        </w:rPr>
        <w:t>( blood</w:t>
      </w:r>
      <w:proofErr w:type="gramEnd"/>
      <w:r w:rsidRPr="000D17DD">
        <w:rPr>
          <w:rFonts w:ascii="Palatino Linotype" w:hAnsi="Palatino Linotype"/>
        </w:rPr>
        <w:t xml:space="preserve"> in urine), protein and pain during urination. Heavy </w:t>
      </w:r>
      <w:proofErr w:type="gramStart"/>
      <w:r w:rsidRPr="000D17DD">
        <w:rPr>
          <w:rFonts w:ascii="Palatino Linotype" w:hAnsi="Palatino Linotype"/>
        </w:rPr>
        <w:t>infections,</w:t>
      </w:r>
      <w:proofErr w:type="gramEnd"/>
      <w:r w:rsidRPr="000D17DD">
        <w:rPr>
          <w:rFonts w:ascii="Palatino Linotype" w:hAnsi="Palatino Linotype"/>
        </w:rPr>
        <w:t xml:space="preserve"> and irritation of the bladder causes dysuria.</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The ova in the bladder wall may cause scarring, leading to obstruction of the opening of the ureters and distension of the kidney (hydronephrosis). Carcinoma of the bladder may occur in long standing and untreated cases. </w:t>
      </w:r>
    </w:p>
    <w:p w:rsidR="008235A6" w:rsidRPr="000D17DD" w:rsidRDefault="008235A6" w:rsidP="008235A6">
      <w:pPr>
        <w:spacing w:line="360" w:lineRule="auto"/>
        <w:ind w:left="1800"/>
        <w:rPr>
          <w:rFonts w:ascii="Palatino Linotype" w:hAnsi="Palatino Linotype"/>
          <w:b/>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lastRenderedPageBreak/>
        <w:t>Schistosoma mansoni:</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The life cycle of S. mansoni is similar to that of S. haematobium except that the mature male and female worms pair and migrate to the small intestinal veins. Fertilized female worms produce ova which pass into the intestinal lumen and are excreted in the stool. If </w:t>
      </w:r>
      <w:proofErr w:type="gramStart"/>
      <w:r w:rsidRPr="000D17DD">
        <w:rPr>
          <w:rFonts w:ascii="Palatino Linotype" w:hAnsi="Palatino Linotype"/>
        </w:rPr>
        <w:t>this ova</w:t>
      </w:r>
      <w:proofErr w:type="gramEnd"/>
      <w:r w:rsidRPr="000D17DD">
        <w:rPr>
          <w:rFonts w:ascii="Palatino Linotype" w:hAnsi="Palatino Linotype"/>
        </w:rPr>
        <w:t xml:space="preserve"> lends in fresh water, it hatches and enters an aquatic snail where it develops into cercariae. When the cercariae is released in water it may penetrate skin and enter the blood stream</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 clinical features include an initial self-limiting illness (Katayama fever) which may occur 1-2 weeks after infection, consisting of fever, urticaria, diarrhoea, cough and wheeze, with enlargement of liver and spleen. The Katayama fever is a reaction to the initial infection. Large numbers of ova in the in the intestinal veins cause diarrhoea with usually with drops of fresh blood at the end of defecation, associated with eosinophilia. Long standing of infection and large numbers of ova in the hepatic vein may cause liver cirrhosis; occasionally other organs may be infected.</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Sometimes </w:t>
      </w:r>
      <w:proofErr w:type="gramStart"/>
      <w:r w:rsidRPr="000D17DD">
        <w:rPr>
          <w:rFonts w:ascii="Palatino Linotype" w:hAnsi="Palatino Linotype"/>
        </w:rPr>
        <w:t>referred  to</w:t>
      </w:r>
      <w:proofErr w:type="gramEnd"/>
      <w:r w:rsidRPr="000D17DD">
        <w:rPr>
          <w:rFonts w:ascii="Palatino Linotype" w:hAnsi="Palatino Linotype"/>
        </w:rPr>
        <w:t xml:space="preserve"> as intestinal Schstosomiasis.  This is when the trematode invade the intestine, symptoms of which include abdominal pain, diarrhoea accompanied with traces of blood in faces</w:t>
      </w:r>
      <w:proofErr w:type="gramStart"/>
      <w:r w:rsidRPr="000D17DD">
        <w:rPr>
          <w:rFonts w:ascii="Palatino Linotype" w:hAnsi="Palatino Linotype"/>
        </w:rPr>
        <w:t>,  fever</w:t>
      </w:r>
      <w:proofErr w:type="gramEnd"/>
      <w:r w:rsidRPr="000D17DD">
        <w:rPr>
          <w:rFonts w:ascii="Palatino Linotype" w:hAnsi="Palatino Linotype"/>
        </w:rPr>
        <w:t>, nausea, vomiting.</w:t>
      </w:r>
    </w:p>
    <w:p w:rsidR="008235A6" w:rsidRPr="000D17DD" w:rsidRDefault="008235A6" w:rsidP="008235A6">
      <w:pPr>
        <w:pStyle w:val="Heading3"/>
        <w:rPr>
          <w:rFonts w:ascii="Palatino Linotype" w:hAnsi="Palatino Linotype" w:cs="Times New Roman"/>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Schistosoma japonicum</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This type of Schstosomiasis is more widely distributed in veins of the alimentary tract and potal system. This type is not common in </w:t>
      </w:r>
      <w:smartTag w:uri="urn:schemas-microsoft-com:office:smarttags" w:element="place">
        <w:smartTag w:uri="urn:schemas-microsoft-com:office:smarttags" w:element="country-region">
          <w:r w:rsidRPr="000D17DD">
            <w:rPr>
              <w:rFonts w:ascii="Palatino Linotype" w:hAnsi="Palatino Linotype"/>
            </w:rPr>
            <w:t>Tanzania</w:t>
          </w:r>
        </w:smartTag>
      </w:smartTag>
      <w:r w:rsidRPr="000D17DD">
        <w:rPr>
          <w:rFonts w:ascii="Palatino Linotype" w:hAnsi="Palatino Linotype"/>
        </w:rPr>
        <w:t>, but can be treated by the same drug.</w:t>
      </w:r>
    </w:p>
    <w:p w:rsidR="008235A6" w:rsidRPr="000D17DD" w:rsidRDefault="008235A6" w:rsidP="008235A6">
      <w:pPr>
        <w:pStyle w:val="Heading4"/>
        <w:rPr>
          <w:rFonts w:ascii="Palatino Linotype" w:hAnsi="Palatino Linotype"/>
          <w:i/>
          <w:iCs/>
          <w:sz w:val="24"/>
        </w:rPr>
      </w:pPr>
      <w:proofErr w:type="gramStart"/>
      <w:r w:rsidRPr="000D17DD">
        <w:rPr>
          <w:rFonts w:ascii="Palatino Linotype" w:hAnsi="Palatino Linotype"/>
          <w:i/>
          <w:iCs/>
          <w:sz w:val="24"/>
        </w:rPr>
        <w:t>Treatment  Trematodes</w:t>
      </w:r>
      <w:proofErr w:type="gramEnd"/>
      <w:r w:rsidRPr="000D17DD">
        <w:rPr>
          <w:rFonts w:ascii="Palatino Linotype" w:hAnsi="Palatino Linotype"/>
          <w:i/>
          <w:iCs/>
          <w:sz w:val="24"/>
        </w:rPr>
        <w:t>:</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 xml:space="preserve">Praziquantel </w:t>
      </w:r>
      <w:proofErr w:type="gramStart"/>
      <w:r w:rsidRPr="000D17DD">
        <w:rPr>
          <w:rFonts w:ascii="Palatino Linotype" w:hAnsi="Palatino Linotype"/>
          <w:i/>
          <w:iCs/>
          <w:sz w:val="24"/>
        </w:rPr>
        <w:t>( POM</w:t>
      </w:r>
      <w:proofErr w:type="gramEnd"/>
      <w:r w:rsidRPr="000D17DD">
        <w:rPr>
          <w:rFonts w:ascii="Palatino Linotype" w:hAnsi="Palatino Linotype"/>
          <w:i/>
          <w:iCs/>
          <w:sz w:val="24"/>
        </w:rPr>
        <w:t>)</w:t>
      </w:r>
    </w:p>
    <w:p w:rsidR="008235A6" w:rsidRPr="000D17DD" w:rsidRDefault="008235A6" w:rsidP="008235A6">
      <w:pPr>
        <w:spacing w:line="360" w:lineRule="auto"/>
        <w:rPr>
          <w:rFonts w:ascii="Palatino Linotype" w:hAnsi="Palatino Linotype"/>
        </w:rPr>
      </w:pPr>
      <w:r w:rsidRPr="000D17DD">
        <w:rPr>
          <w:rFonts w:ascii="Palatino Linotype" w:hAnsi="Palatino Linotype"/>
        </w:rPr>
        <w:t>Presentation: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Tablet 600mg</w:t>
      </w:r>
    </w:p>
    <w:p w:rsidR="008235A6" w:rsidRPr="000D17DD" w:rsidRDefault="008235A6" w:rsidP="008235A6">
      <w:pPr>
        <w:spacing w:line="360" w:lineRule="auto"/>
        <w:rPr>
          <w:rFonts w:ascii="Palatino Linotype" w:hAnsi="Palatino Linotype"/>
        </w:rPr>
      </w:pPr>
      <w:r w:rsidRPr="000D17DD">
        <w:rPr>
          <w:rFonts w:ascii="Palatino Linotype" w:hAnsi="Palatino Linotype"/>
        </w:rPr>
        <w:t>Indication: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Treatment of all human Schstosomiasis</w:t>
      </w:r>
    </w:p>
    <w:p w:rsidR="008235A6" w:rsidRPr="000D17DD" w:rsidRDefault="008235A6" w:rsidP="008235A6">
      <w:pPr>
        <w:spacing w:line="360" w:lineRule="auto"/>
        <w:rPr>
          <w:rFonts w:ascii="Palatino Linotype" w:hAnsi="Palatino Linotype"/>
        </w:rPr>
      </w:pPr>
      <w:r w:rsidRPr="000D17DD">
        <w:rPr>
          <w:rFonts w:ascii="Palatino Linotype" w:hAnsi="Palatino Linotype"/>
        </w:rPr>
        <w:t>Dose (Adult and Child):</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For all human Schstosomiasis</w:t>
      </w:r>
      <w:r w:rsidRPr="000D17DD">
        <w:rPr>
          <w:rFonts w:ascii="Palatino Linotype" w:hAnsi="Palatino Linotype"/>
        </w:rPr>
        <w:t xml:space="preserve"> – 40mg/kg body weight in two divided doses given at an interval of 4 to 6 hours, </w:t>
      </w:r>
      <w:r w:rsidRPr="000D17DD">
        <w:rPr>
          <w:rFonts w:ascii="Palatino Linotype" w:hAnsi="Palatino Linotype"/>
          <w:b/>
        </w:rPr>
        <w:t>the same day.</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 xml:space="preserve">For S. japonicum – </w:t>
      </w:r>
      <w:r w:rsidRPr="000D17DD">
        <w:rPr>
          <w:rFonts w:ascii="Palatino Linotype" w:hAnsi="Palatino Linotype"/>
        </w:rPr>
        <w:t>60mg/kg body weight 8 hourly for</w:t>
      </w:r>
      <w:r w:rsidRPr="000D17DD">
        <w:rPr>
          <w:rFonts w:ascii="Palatino Linotype" w:hAnsi="Palatino Linotype"/>
          <w:b/>
        </w:rPr>
        <w:t xml:space="preserve"> one day</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Precautions:</w:t>
      </w:r>
    </w:p>
    <w:p w:rsidR="008235A6" w:rsidRPr="000D17DD" w:rsidRDefault="008235A6" w:rsidP="009F1765">
      <w:pPr>
        <w:numPr>
          <w:ilvl w:val="0"/>
          <w:numId w:val="25"/>
        </w:numPr>
        <w:spacing w:line="360" w:lineRule="auto"/>
        <w:rPr>
          <w:rFonts w:ascii="Palatino Linotype" w:hAnsi="Palatino Linotype"/>
        </w:rPr>
      </w:pPr>
      <w:r w:rsidRPr="000D17DD">
        <w:rPr>
          <w:rFonts w:ascii="Palatino Linotype" w:hAnsi="Palatino Linotype"/>
        </w:rPr>
        <w:t>do not use in ocular cystercicosis</w:t>
      </w:r>
    </w:p>
    <w:p w:rsidR="008235A6" w:rsidRPr="000D17DD" w:rsidRDefault="008235A6" w:rsidP="009F1765">
      <w:pPr>
        <w:numPr>
          <w:ilvl w:val="0"/>
          <w:numId w:val="25"/>
        </w:numPr>
        <w:spacing w:line="360" w:lineRule="auto"/>
        <w:rPr>
          <w:rFonts w:ascii="Palatino Linotype" w:hAnsi="Palatino Linotype"/>
        </w:rPr>
      </w:pPr>
      <w:r w:rsidRPr="000D17DD">
        <w:rPr>
          <w:rFonts w:ascii="Palatino Linotype" w:hAnsi="Palatino Linotype"/>
        </w:rPr>
        <w:t>refer patients with neurocystercicosis always to hospital</w:t>
      </w:r>
    </w:p>
    <w:p w:rsidR="008235A6" w:rsidRPr="000D17DD" w:rsidRDefault="008235A6" w:rsidP="009F1765">
      <w:pPr>
        <w:numPr>
          <w:ilvl w:val="0"/>
          <w:numId w:val="25"/>
        </w:numPr>
        <w:spacing w:line="360" w:lineRule="auto"/>
        <w:rPr>
          <w:rFonts w:ascii="Palatino Linotype" w:hAnsi="Palatino Linotype"/>
          <w:b/>
        </w:rPr>
      </w:pPr>
      <w:r w:rsidRPr="000D17DD">
        <w:rPr>
          <w:rFonts w:ascii="Palatino Linotype" w:hAnsi="Palatino Linotype"/>
        </w:rPr>
        <w:t>Some patents may feel drowsy after taking the drug, advice</w:t>
      </w:r>
      <w:r w:rsidRPr="000D17DD">
        <w:rPr>
          <w:rFonts w:ascii="Palatino Linotype" w:hAnsi="Palatino Linotype"/>
          <w:b/>
        </w:rPr>
        <w:t xml:space="preserve"> them to rest</w:t>
      </w:r>
    </w:p>
    <w:p w:rsidR="008235A6" w:rsidRPr="000D17DD" w:rsidRDefault="008235A6" w:rsidP="008235A6">
      <w:pPr>
        <w:spacing w:line="360" w:lineRule="auto"/>
        <w:rPr>
          <w:rFonts w:ascii="Palatino Linotype" w:hAnsi="Palatino Linotype"/>
          <w:b/>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Side Effects:</w:t>
      </w:r>
    </w:p>
    <w:p w:rsidR="008235A6" w:rsidRPr="000D17DD" w:rsidRDefault="008235A6" w:rsidP="008235A6">
      <w:pPr>
        <w:spacing w:line="360" w:lineRule="auto"/>
        <w:rPr>
          <w:rFonts w:ascii="Palatino Linotype" w:hAnsi="Palatino Linotype"/>
        </w:rPr>
      </w:pPr>
      <w:proofErr w:type="gramStart"/>
      <w:r w:rsidRPr="000D17DD">
        <w:rPr>
          <w:rFonts w:ascii="Palatino Linotype" w:hAnsi="Palatino Linotype"/>
        </w:rPr>
        <w:t>Gastrointestinal discomfort; headache; drowsiness; fever; rash and rectal bleeding.</w:t>
      </w:r>
      <w:proofErr w:type="gramEnd"/>
    </w:p>
    <w:p w:rsidR="008235A6" w:rsidRPr="000D17DD" w:rsidRDefault="008235A6" w:rsidP="008235A6">
      <w:pPr>
        <w:spacing w:line="360" w:lineRule="auto"/>
        <w:rPr>
          <w:rFonts w:ascii="Palatino Linotype" w:hAnsi="Palatino Linotype"/>
          <w:b/>
        </w:rPr>
      </w:pPr>
      <w:r w:rsidRPr="000D17DD">
        <w:rPr>
          <w:rFonts w:ascii="Palatino Linotype" w:hAnsi="Palatino Linotype"/>
          <w:b/>
        </w:rPr>
        <w:t>Vital Information to the patient: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-Use full dose as adviced, otherwise treatment may fail</w:t>
      </w:r>
    </w:p>
    <w:p w:rsidR="008235A6" w:rsidRPr="000D17DD" w:rsidRDefault="008235A6" w:rsidP="008235A6">
      <w:pPr>
        <w:spacing w:line="360" w:lineRule="auto"/>
        <w:rPr>
          <w:rFonts w:ascii="Palatino Linotype" w:hAnsi="Palatino Linotype"/>
        </w:rPr>
      </w:pPr>
      <w:r w:rsidRPr="000D17DD">
        <w:rPr>
          <w:rFonts w:ascii="Palatino Linotype" w:hAnsi="Palatino Linotype"/>
        </w:rPr>
        <w:t>-Try to prevent reinfestation from water source</w:t>
      </w:r>
    </w:p>
    <w:p w:rsidR="008235A6" w:rsidRPr="000D17DD" w:rsidRDefault="008235A6" w:rsidP="008235A6">
      <w:pPr>
        <w:spacing w:line="360" w:lineRule="auto"/>
        <w:rPr>
          <w:rFonts w:ascii="Palatino Linotype" w:hAnsi="Palatino Linotype"/>
        </w:rPr>
      </w:pPr>
      <w:r w:rsidRPr="000D17DD">
        <w:rPr>
          <w:rFonts w:ascii="Palatino Linotype" w:hAnsi="Palatino Linotype"/>
        </w:rPr>
        <w:t>- Explain how to avoid reinfestation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-If there are serious side effects stop the drug seek medical advice at once.</w:t>
      </w:r>
    </w:p>
    <w:p w:rsidR="008235A6" w:rsidRPr="000D17DD" w:rsidRDefault="008235A6" w:rsidP="008235A6">
      <w:pPr>
        <w:spacing w:line="360" w:lineRule="auto"/>
        <w:rPr>
          <w:rFonts w:ascii="Palatino Linotype" w:hAnsi="Palatino Linotype"/>
          <w:b/>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How to prevent Schstosomiasis infection:</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Use latrines to avoid contamination of water with faeces and urine</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Do not empty untreated sewage into fresh water</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wear rubber boots when wading in stagnant water, e.g. when working in rice fields</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lastRenderedPageBreak/>
        <w:t xml:space="preserve">Avoid all contact with stagnat water where snails are present, e.g. washing clothes, bathing, </w:t>
      </w:r>
      <w:proofErr w:type="gramStart"/>
      <w:r w:rsidRPr="000D17DD">
        <w:rPr>
          <w:rFonts w:ascii="Palatino Linotype" w:hAnsi="Palatino Linotype"/>
        </w:rPr>
        <w:t>swimming</w:t>
      </w:r>
      <w:proofErr w:type="gramEnd"/>
      <w:r w:rsidRPr="000D17DD">
        <w:rPr>
          <w:rFonts w:ascii="Palatino Linotype" w:hAnsi="Palatino Linotype"/>
        </w:rPr>
        <w:t>.</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Clear weeds and vegetation around irrigation channels to ensure free flow of water</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Treat infected individuals</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Amoebic Dysentery:</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This is a protozoal intestinal infection caused by </w:t>
      </w:r>
      <w:r w:rsidRPr="000D17DD">
        <w:rPr>
          <w:rFonts w:ascii="Palatino Linotype" w:hAnsi="Palatino Linotype"/>
          <w:i/>
        </w:rPr>
        <w:t>Entamoeba histolytica</w:t>
      </w:r>
      <w:r w:rsidRPr="000D17DD">
        <w:rPr>
          <w:rFonts w:ascii="Palatino Linotype" w:hAnsi="Palatino Linotype"/>
        </w:rPr>
        <w:t xml:space="preserve"> </w:t>
      </w:r>
      <w:proofErr w:type="gramStart"/>
      <w:r w:rsidRPr="000D17DD">
        <w:rPr>
          <w:rFonts w:ascii="Palatino Linotype" w:hAnsi="Palatino Linotype"/>
        </w:rPr>
        <w:t>The</w:t>
      </w:r>
      <w:proofErr w:type="gramEnd"/>
      <w:r w:rsidRPr="000D17DD">
        <w:rPr>
          <w:rFonts w:ascii="Palatino Linotype" w:hAnsi="Palatino Linotype"/>
        </w:rPr>
        <w:t xml:space="preserve"> source of the infection is faecal matter containing the encysted form of the parasite and transmission occurs by ingestion of contaminated food or water. Direct transmission during sexual activity may also occur.</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Symptoms of amoebiasis may be observed at any time from a few days to several years after infection, although they may occur most commonly during the first four months. Onset may be sudden and symptoms may vary in severity from mild diarrhoea to dysentery. The problem may spread to other organs such liver causing liver abscesses, lung or brain as a result of hematogenous spread. Complications of chronic infections include anaemia, emaciation, peritonitis, fibrous strictures (leading to obstruction) and irritable bowel syndrome. The infection may resolve spontaneously in some individuals while for others experience relapses over several years. Patients with diarrhoea are non-infectious, since they excrete only trophozoites which do not survive in the external environment</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lastRenderedPageBreak/>
        <w:t>Treatment:</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Intestinal Amoebiasis:</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Metronidazole (POM)</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Presentation:</w:t>
      </w:r>
    </w:p>
    <w:p w:rsidR="008235A6" w:rsidRPr="000D17DD" w:rsidRDefault="008235A6" w:rsidP="008235A6">
      <w:pPr>
        <w:spacing w:line="360" w:lineRule="auto"/>
        <w:rPr>
          <w:rFonts w:ascii="Palatino Linotype" w:hAnsi="Palatino Linotype"/>
        </w:rPr>
      </w:pPr>
      <w:proofErr w:type="gramStart"/>
      <w:r w:rsidRPr="000D17DD">
        <w:rPr>
          <w:rFonts w:ascii="Palatino Linotype" w:hAnsi="Palatino Linotype"/>
        </w:rPr>
        <w:t>Tablets  200mg</w:t>
      </w:r>
      <w:proofErr w:type="gramEnd"/>
      <w:r w:rsidRPr="000D17DD">
        <w:rPr>
          <w:rFonts w:ascii="Palatino Linotype" w:hAnsi="Palatino Linotype"/>
        </w:rPr>
        <w:t xml:space="preserve"> or 250mg; Suspension 200mg/5mL</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Indications:</w:t>
      </w:r>
    </w:p>
    <w:p w:rsidR="008235A6" w:rsidRPr="000D17DD" w:rsidRDefault="008235A6" w:rsidP="008235A6">
      <w:pPr>
        <w:spacing w:line="360" w:lineRule="auto"/>
        <w:rPr>
          <w:rFonts w:ascii="Palatino Linotype" w:hAnsi="Palatino Linotype"/>
        </w:rPr>
      </w:pPr>
      <w:r w:rsidRPr="000D17DD">
        <w:rPr>
          <w:rFonts w:ascii="Palatino Linotype" w:hAnsi="Palatino Linotype"/>
        </w:rPr>
        <w:t>Amoebiasis and Trichomaniasis</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Dosage (Adult and Child)</w:t>
      </w:r>
    </w:p>
    <w:p w:rsidR="008235A6" w:rsidRPr="000D17DD" w:rsidRDefault="008235A6" w:rsidP="008235A6">
      <w:pPr>
        <w:spacing w:line="360" w:lineRule="auto"/>
        <w:rPr>
          <w:rFonts w:ascii="Palatino Linotype" w:hAnsi="Palatino Linotype"/>
          <w:b/>
          <w:i/>
        </w:rPr>
      </w:pPr>
      <w:r w:rsidRPr="000D17DD">
        <w:rPr>
          <w:rFonts w:ascii="Palatino Linotype" w:hAnsi="Palatino Linotype"/>
          <w:b/>
          <w:i/>
        </w:rPr>
        <w:t>Amoebiasis:</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Over 12 </w:t>
      </w:r>
      <w:proofErr w:type="gramStart"/>
      <w:r w:rsidRPr="000D17DD">
        <w:rPr>
          <w:rFonts w:ascii="Palatino Linotype" w:hAnsi="Palatino Linotype"/>
        </w:rPr>
        <w:t>years :</w:t>
      </w:r>
      <w:proofErr w:type="gramEnd"/>
      <w:r w:rsidRPr="000D17DD">
        <w:rPr>
          <w:rFonts w:ascii="Palatino Linotype" w:hAnsi="Palatino Linotype"/>
        </w:rPr>
        <w:t xml:space="preserve"> 750 – 800mg every 8 hours for 5 to 10 days or 10mg/kg body weight every 8 hours for the same period</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0 – 1 year: 62.5 – 125 mg every 8 hours for 5 – 10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1 – 5 years: 125 – 250 mg every 8 hours for the same period</w:t>
      </w:r>
    </w:p>
    <w:p w:rsidR="008235A6" w:rsidRPr="000D17DD" w:rsidRDefault="008235A6" w:rsidP="008235A6">
      <w:pPr>
        <w:spacing w:line="360" w:lineRule="auto"/>
        <w:rPr>
          <w:rFonts w:ascii="Palatino Linotype" w:hAnsi="Palatino Linotype"/>
        </w:rPr>
      </w:pPr>
      <w:r w:rsidRPr="000D17DD">
        <w:rPr>
          <w:rFonts w:ascii="Palatino Linotype" w:hAnsi="Palatino Linotype"/>
        </w:rPr>
        <w:t>6 – 12 years: 200 – 400mg every 8 hours for the same period</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Precaution/Contra Indication: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-Do not give to chronic alcohol dependence patients</w:t>
      </w:r>
    </w:p>
    <w:p w:rsidR="008235A6" w:rsidRPr="000D17DD" w:rsidRDefault="008235A6" w:rsidP="008235A6">
      <w:pPr>
        <w:spacing w:line="360" w:lineRule="auto"/>
        <w:rPr>
          <w:rFonts w:ascii="Palatino Linotype" w:hAnsi="Palatino Linotype"/>
        </w:rPr>
      </w:pPr>
      <w:r w:rsidRPr="000D17DD">
        <w:rPr>
          <w:rFonts w:ascii="Palatino Linotype" w:hAnsi="Palatino Linotype"/>
        </w:rPr>
        <w:t>- Avoid use in pregnancy during the first 3 months</w:t>
      </w:r>
    </w:p>
    <w:p w:rsidR="008235A6" w:rsidRPr="000D17DD" w:rsidRDefault="008235A6" w:rsidP="008235A6">
      <w:pPr>
        <w:spacing w:line="360" w:lineRule="auto"/>
        <w:rPr>
          <w:rFonts w:ascii="Palatino Linotype" w:hAnsi="Palatino Linotype"/>
        </w:rPr>
      </w:pPr>
      <w:r w:rsidRPr="000D17DD">
        <w:rPr>
          <w:rFonts w:ascii="Palatino Linotype" w:hAnsi="Palatino Linotype"/>
        </w:rPr>
        <w:t>- Do not use the drug during breast feeding</w:t>
      </w:r>
    </w:p>
    <w:p w:rsidR="008235A6" w:rsidRPr="000D17DD" w:rsidRDefault="008235A6" w:rsidP="008235A6">
      <w:pPr>
        <w:spacing w:line="360" w:lineRule="auto"/>
        <w:rPr>
          <w:rFonts w:ascii="Palatino Linotype" w:hAnsi="Palatino Linotype"/>
        </w:rPr>
      </w:pPr>
      <w:r w:rsidRPr="000D17DD">
        <w:rPr>
          <w:rFonts w:ascii="Palatino Linotype" w:hAnsi="Palatino Linotype"/>
        </w:rPr>
        <w:t>- Do not use the drug for more than 10 continuous days</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Side Effects:</w:t>
      </w:r>
    </w:p>
    <w:p w:rsidR="008235A6" w:rsidRPr="000D17DD" w:rsidRDefault="008235A6" w:rsidP="008235A6">
      <w:pPr>
        <w:spacing w:line="360" w:lineRule="auto"/>
        <w:rPr>
          <w:rFonts w:ascii="Palatino Linotype" w:hAnsi="Palatino Linotype"/>
        </w:rPr>
      </w:pPr>
      <w:r w:rsidRPr="000D17DD">
        <w:rPr>
          <w:rFonts w:ascii="Palatino Linotype" w:hAnsi="Palatino Linotype"/>
        </w:rPr>
        <w:t>- Headache, diarrhoea, nausea, vomiting and stomatitis</w:t>
      </w:r>
    </w:p>
    <w:p w:rsidR="008235A6" w:rsidRPr="000D17DD" w:rsidRDefault="008235A6" w:rsidP="008235A6">
      <w:pPr>
        <w:spacing w:line="360" w:lineRule="auto"/>
        <w:rPr>
          <w:rFonts w:ascii="Palatino Linotype" w:hAnsi="Palatino Linotype"/>
        </w:rPr>
      </w:pPr>
      <w:r w:rsidRPr="000D17DD">
        <w:rPr>
          <w:rFonts w:ascii="Palatino Linotype" w:hAnsi="Palatino Linotype"/>
        </w:rPr>
        <w:t>- It may darken urine and sometimes gives a metallic taste in the mouth</w:t>
      </w:r>
    </w:p>
    <w:p w:rsidR="008235A6" w:rsidRPr="000D17DD" w:rsidRDefault="008235A6" w:rsidP="008235A6">
      <w:pPr>
        <w:spacing w:line="360" w:lineRule="auto"/>
        <w:rPr>
          <w:rFonts w:ascii="Palatino Linotype" w:hAnsi="Palatino Linotype"/>
        </w:rPr>
      </w:pPr>
      <w:r w:rsidRPr="000D17DD">
        <w:rPr>
          <w:rFonts w:ascii="Palatino Linotype" w:hAnsi="Palatino Linotype"/>
        </w:rPr>
        <w:t>- Intolerance for alcohol</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lastRenderedPageBreak/>
        <w:t>Vital Information to Patient:</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Not to take any alcohol or alcoholic drink during all the period of treatment or immediately after the treatment</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Take the whole dose, or the treatment may fail.</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Should be taken with food</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Amoebic Liver Abscesses:</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Metronidazole (POM)</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Dosage (Adult and 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w:t>
      </w:r>
    </w:p>
    <w:p w:rsidR="008235A6" w:rsidRPr="000D17DD" w:rsidRDefault="008235A6" w:rsidP="008235A6">
      <w:pPr>
        <w:spacing w:line="360" w:lineRule="auto"/>
        <w:rPr>
          <w:rFonts w:ascii="Palatino Linotype" w:hAnsi="Palatino Linotype"/>
        </w:rPr>
      </w:pPr>
      <w:proofErr w:type="gramStart"/>
      <w:r w:rsidRPr="000D17DD">
        <w:rPr>
          <w:rFonts w:ascii="Palatino Linotype" w:hAnsi="Palatino Linotype"/>
        </w:rPr>
        <w:t>400 – 500mg every 8 hours for 10 days.</w:t>
      </w:r>
      <w:proofErr w:type="gramEnd"/>
      <w:r w:rsidRPr="000D17DD">
        <w:rPr>
          <w:rFonts w:ascii="Palatino Linotype" w:hAnsi="Palatino Linotype"/>
        </w:rPr>
        <w:t xml:space="preserve"> Course may be repeated after 14 days if necessary</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0 – 1 year: 62.5 – 125 mg every 8 hours </w:t>
      </w:r>
      <w:proofErr w:type="gramStart"/>
      <w:r w:rsidRPr="000D17DD">
        <w:rPr>
          <w:rFonts w:ascii="Palatino Linotype" w:hAnsi="Palatino Linotype"/>
        </w:rPr>
        <w:t>for  10</w:t>
      </w:r>
      <w:proofErr w:type="gramEnd"/>
      <w:r w:rsidRPr="000D17DD">
        <w:rPr>
          <w:rFonts w:ascii="Palatino Linotype" w:hAnsi="Palatino Linotype"/>
        </w:rPr>
        <w:t xml:space="preserve">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1 – 3 years: 100 – 200 mg every 8 hours for 10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4 – 7 years: 100 – 200 mg every 6 hours for 10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8 – 12 years: 200 – 400 mg every 8 hours for 10 days</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Prevention of Amoebiasis:</w:t>
      </w:r>
    </w:p>
    <w:p w:rsidR="008235A6" w:rsidRPr="000D17DD" w:rsidRDefault="008235A6" w:rsidP="008235A6">
      <w:pPr>
        <w:spacing w:line="360" w:lineRule="auto"/>
        <w:rPr>
          <w:rFonts w:ascii="Palatino Linotype" w:hAnsi="Palatino Linotype"/>
        </w:rPr>
      </w:pPr>
      <w:r w:rsidRPr="000D17DD">
        <w:rPr>
          <w:rFonts w:ascii="Palatino Linotype" w:hAnsi="Palatino Linotype"/>
        </w:rPr>
        <w:t>Amoebiasis may be prevented by improving sanitation and observing strict standards of hygiene in food handling. In endemic areas, dinking water should be boiled, and only peeled fruit and vegetables or cooked food consumed.</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Giardiasis: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Giardiasis is a protozoal intestinal infection caused by </w:t>
      </w:r>
      <w:r w:rsidRPr="000D17DD">
        <w:rPr>
          <w:rFonts w:ascii="Palatino Linotype" w:hAnsi="Palatino Linotype"/>
          <w:i/>
        </w:rPr>
        <w:t>Giardia lamblia</w:t>
      </w:r>
      <w:r w:rsidRPr="000D17DD">
        <w:rPr>
          <w:rFonts w:ascii="Palatino Linotype" w:hAnsi="Palatino Linotype"/>
        </w:rPr>
        <w:t xml:space="preserve"> </w:t>
      </w:r>
      <w:proofErr w:type="gramStart"/>
      <w:r w:rsidRPr="000D17DD">
        <w:rPr>
          <w:rFonts w:ascii="Palatino Linotype" w:hAnsi="Palatino Linotype"/>
        </w:rPr>
        <w:t>The</w:t>
      </w:r>
      <w:proofErr w:type="gramEnd"/>
      <w:r w:rsidRPr="000D17DD">
        <w:rPr>
          <w:rFonts w:ascii="Palatino Linotype" w:hAnsi="Palatino Linotype"/>
        </w:rPr>
        <w:t xml:space="preserve"> source of the infection is human faeces containing the encysted form (the infective form) of the parasite. Transmission usually occurs by ingestion of food or water </w:t>
      </w:r>
      <w:r w:rsidRPr="000D17DD">
        <w:rPr>
          <w:rFonts w:ascii="Palatino Linotype" w:hAnsi="Palatino Linotype"/>
        </w:rPr>
        <w:lastRenderedPageBreak/>
        <w:t>contaminated with faecal matter, although direct transmission from person to person may take place.</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The incubation period is from a few days to several weeks. Giardiasis may be acute or chronic and the severity of symptoms may vary, from asymptomatic to severe diarrhoea with malabsorption and weight lose. Abdominal pain, and distension, flatulence, </w:t>
      </w:r>
      <w:proofErr w:type="gramStart"/>
      <w:r w:rsidRPr="000D17DD">
        <w:rPr>
          <w:rFonts w:ascii="Palatino Linotype" w:hAnsi="Palatino Linotype"/>
        </w:rPr>
        <w:t>nausea  may</w:t>
      </w:r>
      <w:proofErr w:type="gramEnd"/>
      <w:r w:rsidRPr="000D17DD">
        <w:rPr>
          <w:rFonts w:ascii="Palatino Linotype" w:hAnsi="Palatino Linotype"/>
        </w:rPr>
        <w:t xml:space="preserve"> be experienced. Stools are usually yellow, frothy and malodorous. Children are not healthy. May infected individuals are asymptomatic and pass cysts from the onset of infection.</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Metronidazole (POM)</w:t>
      </w:r>
    </w:p>
    <w:p w:rsidR="008235A6" w:rsidRPr="000D17DD" w:rsidRDefault="008235A6" w:rsidP="008235A6">
      <w:pPr>
        <w:spacing w:line="360" w:lineRule="auto"/>
        <w:rPr>
          <w:rFonts w:ascii="Palatino Linotype" w:hAnsi="Palatino Linotype"/>
          <w:b/>
        </w:rPr>
      </w:pPr>
      <w:r w:rsidRPr="000D17DD">
        <w:rPr>
          <w:rFonts w:ascii="Palatino Linotype" w:hAnsi="Palatino Linotype"/>
        </w:rPr>
        <w:t xml:space="preserve"> </w:t>
      </w:r>
      <w:r w:rsidRPr="000D17DD">
        <w:rPr>
          <w:rFonts w:ascii="Palatino Linotype" w:hAnsi="Palatino Linotype"/>
          <w:b/>
        </w:rPr>
        <w:t>Dosage (Adult and Child</w:t>
      </w:r>
      <w:proofErr w:type="gramStart"/>
      <w:r w:rsidRPr="000D17DD">
        <w:rPr>
          <w:rFonts w:ascii="Palatino Linotype" w:hAnsi="Palatino Linotype"/>
          <w:b/>
        </w:rPr>
        <w:t>) :</w:t>
      </w:r>
      <w:proofErr w:type="gramEnd"/>
    </w:p>
    <w:p w:rsidR="008235A6" w:rsidRPr="000D17DD" w:rsidRDefault="008235A6" w:rsidP="008235A6">
      <w:pPr>
        <w:spacing w:line="360" w:lineRule="auto"/>
        <w:rPr>
          <w:rFonts w:ascii="Palatino Linotype" w:hAnsi="Palatino Linotype"/>
        </w:rPr>
      </w:pPr>
      <w:r w:rsidRPr="000D17DD">
        <w:rPr>
          <w:rFonts w:ascii="Palatino Linotype" w:hAnsi="Palatino Linotype"/>
        </w:rPr>
        <w:t>Adult: 2g orally as a single dose for 3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  200 – 400mg orally every 8 hours for 5 days or 10mg/kg body weight every 8 hours for 7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(All other information on the drug </w:t>
      </w:r>
      <w:proofErr w:type="gramStart"/>
      <w:r w:rsidRPr="000D17DD">
        <w:rPr>
          <w:rFonts w:ascii="Palatino Linotype" w:hAnsi="Palatino Linotype"/>
        </w:rPr>
        <w:t>see</w:t>
      </w:r>
      <w:proofErr w:type="gramEnd"/>
      <w:r w:rsidRPr="000D17DD">
        <w:rPr>
          <w:rFonts w:ascii="Palatino Linotype" w:hAnsi="Palatino Linotype"/>
        </w:rPr>
        <w:t xml:space="preserve"> above under Amoebiasis)</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2"/>
        <w:rPr>
          <w:rFonts w:ascii="Palatino Linotype" w:hAnsi="Palatino Linotype" w:cs="Times New Roman"/>
        </w:rPr>
      </w:pPr>
      <w:bookmarkStart w:id="55" w:name="_Toc44149668"/>
      <w:r w:rsidRPr="000D17DD">
        <w:rPr>
          <w:rFonts w:ascii="Palatino Linotype" w:hAnsi="Palatino Linotype" w:cs="Times New Roman"/>
        </w:rPr>
        <w:t>Salmonellal Infections</w:t>
      </w:r>
      <w:bookmarkEnd w:id="55"/>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Salmonellal infections are caused by bacteria of the genus Salmonella which are Gram-Negative. They are responsible for typhoid and paratyphoid fever or collectively enteric fever. </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Typhoid Fever</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Typhoid fever is caused by Salmonella typhi, which is endemic in many parts of </w:t>
      </w:r>
      <w:smartTag w:uri="urn:schemas-microsoft-com:office:smarttags" w:element="place">
        <w:smartTag w:uri="urn:schemas-microsoft-com:office:smarttags" w:element="country-region">
          <w:r w:rsidRPr="000D17DD">
            <w:rPr>
              <w:rFonts w:ascii="Palatino Linotype" w:hAnsi="Palatino Linotype"/>
            </w:rPr>
            <w:t>Tanzania</w:t>
          </w:r>
        </w:smartTag>
      </w:smartTag>
      <w:r w:rsidRPr="000D17DD">
        <w:rPr>
          <w:rFonts w:ascii="Palatino Linotype" w:hAnsi="Palatino Linotype"/>
        </w:rPr>
        <w:t xml:space="preserve">, where poor standards of sewage disposal exist. S. typhi bacilli are excreted in faeces and, to a lesser extent, urine, and transmitted via contaminated </w:t>
      </w:r>
      <w:r w:rsidRPr="000D17DD">
        <w:rPr>
          <w:rFonts w:ascii="Palatino Linotype" w:hAnsi="Palatino Linotype"/>
        </w:rPr>
        <w:lastRenderedPageBreak/>
        <w:t>drinking water and food. They can withstand freezing and drying and even remain viable for long periods on soiled clothing or bedding. The only reservoir of infection is man.</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Incubation period is 5 to 23 days depending very much on the initial inoculum’s load of infection. Typhoid fever is marked by phases of about one week’s duration.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The initial phase starts with headache, fluctuating fever and abdominal pain. Constipation occurs more frequently than diarrhoea in the early stages, although later diarrhoea becomes frequent. Other symptoms may include anorexia, non-productive cough, epistaxis, furred tongue and muscular rash on the abdomen. In later stages the fever may become persistent, toxaemia may develop and there could be signs of mental deterioration and eventually comma. Final symptoms include greenish diarrhoea and malaena and even perforation of the intestine may result. The infection may </w:t>
      </w:r>
      <w:proofErr w:type="gramStart"/>
      <w:r w:rsidRPr="000D17DD">
        <w:rPr>
          <w:rFonts w:ascii="Palatino Linotype" w:hAnsi="Palatino Linotype"/>
        </w:rPr>
        <w:t>resolve,</w:t>
      </w:r>
      <w:proofErr w:type="gramEnd"/>
      <w:r w:rsidRPr="000D17DD">
        <w:rPr>
          <w:rFonts w:ascii="Palatino Linotype" w:hAnsi="Palatino Linotype"/>
        </w:rPr>
        <w:t xml:space="preserve"> however there can be relapses and in few cases complications may be fatal.</w:t>
      </w:r>
    </w:p>
    <w:p w:rsidR="008235A6" w:rsidRPr="000D17DD" w:rsidRDefault="008235A6" w:rsidP="008235A6">
      <w:pPr>
        <w:spacing w:line="360" w:lineRule="auto"/>
        <w:rPr>
          <w:rFonts w:ascii="Palatino Linotype" w:hAnsi="Palatino Linotype"/>
          <w:b/>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Paratyphoid Fever</w:t>
      </w:r>
    </w:p>
    <w:p w:rsidR="008235A6" w:rsidRPr="000D17DD" w:rsidRDefault="008235A6" w:rsidP="008235A6">
      <w:pPr>
        <w:spacing w:line="360" w:lineRule="auto"/>
        <w:rPr>
          <w:rFonts w:ascii="Palatino Linotype" w:hAnsi="Palatino Linotype"/>
        </w:rPr>
      </w:pPr>
      <w:r w:rsidRPr="000D17DD">
        <w:rPr>
          <w:rFonts w:ascii="Palatino Linotype" w:hAnsi="Palatino Linotype"/>
        </w:rPr>
        <w:t>It is caused by Salmonella paratyphi A, B, or C. It is transmitted in a similar way to typhoid fever.</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Paratyphoid fever resembles typhoid fever, but with a more abrupt onset, milder symptoms and shorter course. Complications, relapses and fatalities occur less frequently</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lastRenderedPageBreak/>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Treatment should be done after correct laboratory confirmation carried out by a recognized laboratory. Currently very few laboratories are able to carry out reliable Typhoid /paratyphoid fever diagnostic test. True Typhoid fever test must take at list 48 hours before test results are given out. Current practice done by small laboratories testing typhoid is that the test takes about 30 minutes to 2 hours. This type of testing is not reliable and in many cases results into falls diagnosis, causing unnecessary taking of drugs by a number people who do not suffer from this disease. You should always be very careful when you get patients complaining of typhoid fever and you should advice them to go for reliable test in reliable clinics like that of Regional or district hospital or competent private hospital. </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Antibiotic Treatment</w:t>
      </w:r>
    </w:p>
    <w:p w:rsidR="008235A6" w:rsidRPr="000D17DD" w:rsidRDefault="008235A6" w:rsidP="008235A6">
      <w:pPr>
        <w:pStyle w:val="Heading4"/>
        <w:rPr>
          <w:rFonts w:ascii="Palatino Linotype" w:hAnsi="Palatino Linotype"/>
          <w:i/>
          <w:iCs/>
          <w:sz w:val="24"/>
          <w:szCs w:val="24"/>
        </w:rPr>
      </w:pPr>
      <w:r w:rsidRPr="000D17DD">
        <w:rPr>
          <w:rFonts w:ascii="Palatino Linotype" w:hAnsi="Palatino Linotype"/>
          <w:i/>
          <w:iCs/>
          <w:sz w:val="24"/>
          <w:szCs w:val="24"/>
        </w:rPr>
        <w:t>Amoxycillin (POM)</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Presentation;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250 or 500mg capsules; 125mg/5mL suspension</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Indications:</w:t>
      </w:r>
    </w:p>
    <w:p w:rsidR="008235A6" w:rsidRPr="000D17DD" w:rsidRDefault="008235A6" w:rsidP="008235A6">
      <w:pPr>
        <w:spacing w:line="360" w:lineRule="auto"/>
        <w:rPr>
          <w:rFonts w:ascii="Palatino Linotype" w:hAnsi="Palatino Linotype"/>
        </w:rPr>
      </w:pPr>
      <w:r w:rsidRPr="000D17DD">
        <w:rPr>
          <w:rFonts w:ascii="Palatino Linotype" w:hAnsi="Palatino Linotype"/>
        </w:rPr>
        <w:t>Broad spectrum antibiotic, it is used for the treatment caused by sensitive micro-organisms such as streptococci, pneumococci, staphylococci, coli, shigella and salmonella. It includes acute respiratory infections, acute otitis media, gastro-intestinal infections and urinary tract infections.</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Dosage (Adult and 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 1gm every 8 hours for 14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 25mg/kg body weight every 8 hours for 14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For other Infections depending on the prescription, the usual dosage is:</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 250 – 500mg every 8 hours for 5 – 10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Child: 10 – 15 mg/Kg body weight every 8 hours for 5 – 10 days.</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Precautions/Contra Indications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-Do not use in patients with known penicillin allergy as it may cause </w:t>
      </w:r>
      <w:proofErr w:type="gramStart"/>
      <w:r w:rsidRPr="000D17DD">
        <w:rPr>
          <w:rFonts w:ascii="Palatino Linotype" w:hAnsi="Palatino Linotype"/>
        </w:rPr>
        <w:t>shock.</w:t>
      </w:r>
      <w:proofErr w:type="gramEnd"/>
      <w:r w:rsidRPr="000D17DD">
        <w:rPr>
          <w:rFonts w:ascii="Palatino Linotype" w:hAnsi="Palatino Linotype"/>
        </w:rPr>
        <w:t xml:space="preserve"> Always ask your patients if they are allergic to penicillins</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Side Effects:</w:t>
      </w:r>
    </w:p>
    <w:p w:rsidR="008235A6" w:rsidRPr="000D17DD" w:rsidRDefault="008235A6" w:rsidP="008235A6">
      <w:pPr>
        <w:spacing w:line="360" w:lineRule="auto"/>
        <w:rPr>
          <w:rFonts w:ascii="Palatino Linotype" w:hAnsi="Palatino Linotype"/>
        </w:rPr>
      </w:pPr>
      <w:r w:rsidRPr="000D17DD">
        <w:rPr>
          <w:rFonts w:ascii="Palatino Linotype" w:hAnsi="Palatino Linotype"/>
        </w:rPr>
        <w:t>-Allergic reactions</w:t>
      </w:r>
    </w:p>
    <w:p w:rsidR="008235A6" w:rsidRPr="000D17DD" w:rsidRDefault="008235A6" w:rsidP="008235A6">
      <w:pPr>
        <w:spacing w:line="360" w:lineRule="auto"/>
        <w:rPr>
          <w:rFonts w:ascii="Palatino Linotype" w:hAnsi="Palatino Linotype"/>
        </w:rPr>
      </w:pPr>
      <w:r w:rsidRPr="000D17DD">
        <w:rPr>
          <w:rFonts w:ascii="Palatino Linotype" w:hAnsi="Palatino Linotype"/>
        </w:rPr>
        <w:t>- Joint pains and diarrhoea</w:t>
      </w:r>
    </w:p>
    <w:p w:rsidR="008235A6" w:rsidRPr="000D17DD" w:rsidRDefault="008235A6" w:rsidP="008235A6">
      <w:pPr>
        <w:spacing w:line="360" w:lineRule="auto"/>
        <w:rPr>
          <w:rFonts w:ascii="Palatino Linotype" w:hAnsi="Palatino Linotype"/>
        </w:rPr>
      </w:pPr>
      <w:r w:rsidRPr="000D17DD">
        <w:rPr>
          <w:rFonts w:ascii="Palatino Linotype" w:hAnsi="Palatino Linotype"/>
          <w:b/>
        </w:rPr>
        <w:t>Vital information to Patient</w:t>
      </w:r>
      <w:r w:rsidRPr="000D17DD">
        <w:rPr>
          <w:rFonts w:ascii="Palatino Linotype" w:hAnsi="Palatino Linotype"/>
        </w:rPr>
        <w:t>:</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Complete the given dose or treatment may fail</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Suspensions should be shaken before pouring out each dose</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Self life of the suspension is limited to 10-14 days only after opening and reconstituting</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Oral Amoxyllin reduces the activity of oral contraceptives thus increasing pregnancy risk</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Alternatives:</w:t>
      </w:r>
    </w:p>
    <w:p w:rsidR="008235A6" w:rsidRPr="000D17DD" w:rsidRDefault="008235A6" w:rsidP="008235A6">
      <w:pPr>
        <w:pStyle w:val="Heading4"/>
        <w:rPr>
          <w:rFonts w:ascii="Palatino Linotype" w:hAnsi="Palatino Linotype"/>
          <w:i/>
          <w:iCs/>
          <w:sz w:val="24"/>
          <w:szCs w:val="24"/>
        </w:rPr>
      </w:pPr>
      <w:r w:rsidRPr="000D17DD">
        <w:rPr>
          <w:rFonts w:ascii="Palatino Linotype" w:hAnsi="Palatino Linotype"/>
          <w:i/>
          <w:iCs/>
          <w:sz w:val="24"/>
          <w:szCs w:val="24"/>
        </w:rPr>
        <w:t>Co-Trimoxazole (POM)</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 960 mg every 12 hours for 14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 above 6 weeks: 120mg /Kg body weight every 8 hours for 14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w:t>
      </w:r>
      <w:proofErr w:type="gramStart"/>
      <w:r w:rsidRPr="000D17DD">
        <w:rPr>
          <w:rFonts w:ascii="Palatino Linotype" w:hAnsi="Palatino Linotype"/>
        </w:rPr>
        <w:t>all</w:t>
      </w:r>
      <w:proofErr w:type="gramEnd"/>
      <w:r w:rsidRPr="000D17DD">
        <w:rPr>
          <w:rFonts w:ascii="Palatino Linotype" w:hAnsi="Palatino Linotype"/>
        </w:rPr>
        <w:t xml:space="preserve"> other information about this drug see above)</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Irritable Bowel Syndrome:</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The irritable bowel syndrome (IBS) is a chronic motility disorder of the colon with no demonstrable cause. </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lastRenderedPageBreak/>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It is characterized by recurrent episodes (attacks) of abdominal discomfort, pain, and altered bowel habit. The pain may be colicky or continuous dull ache is commonly related to food intake. It may be relieved by defaection or on the passage of flatus. There may be </w:t>
      </w:r>
      <w:proofErr w:type="gramStart"/>
      <w:r w:rsidRPr="000D17DD">
        <w:rPr>
          <w:rFonts w:ascii="Palatino Linotype" w:hAnsi="Palatino Linotype"/>
        </w:rPr>
        <w:t>a</w:t>
      </w:r>
      <w:proofErr w:type="gramEnd"/>
      <w:r w:rsidRPr="000D17DD">
        <w:rPr>
          <w:rFonts w:ascii="Palatino Linotype" w:hAnsi="Palatino Linotype"/>
        </w:rPr>
        <w:t xml:space="preserve"> alternating diarrhoea and constipation; the faeces may be described as “marbles”, “pellets” or rabbit dropping (scybala) and mucus may be present or other lesions are also present. Other symptoms include abdominal distension and flatulence (presence of access gas in the stomach).</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Reassure the patient by explaining the nature of the problem. Treatment may consist of advising the patient to take foods with high fibre content like vegetable or brain. Drug therapy should be avoided in most cases, but bulk forming drugs like Methylcellulose. If this fails stimulant laxatives like Bisacodyl may be used.</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Peptic Ulceration: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Peptic ulcers develop through loss of tissue of the mucosa, submucosa, and mascularis mucosa exposed to gastric secretions. Formally it was believed that the cause of peptic ulceration was wholly due to acid and pepsin. However resent researches shows that bacterial infection may also be the cause. Some drugs like Aspirin and other anti-inflammatory agents are also linked occurrence of peptic ulceration. Ulceration may occur in the in the lower oesophagus, the stomach – gastric ulcers and the duodenum – duodenal ulcers.</w:t>
      </w:r>
    </w:p>
    <w:p w:rsidR="008235A6" w:rsidRPr="000D17DD" w:rsidRDefault="008235A6" w:rsidP="008235A6">
      <w:pPr>
        <w:pStyle w:val="Heading3"/>
        <w:rPr>
          <w:rFonts w:ascii="Palatino Linotype" w:hAnsi="Palatino Linotype" w:cs="Times New Roman"/>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(i) Gastric Ulceration:</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Ulcerations are characterized by localized epigastric pain, which may become worse after eating; unlike duodenal ulcers the pain is worse during the day</w:t>
      </w:r>
      <w:proofErr w:type="gramStart"/>
      <w:r w:rsidRPr="000D17DD">
        <w:rPr>
          <w:rFonts w:ascii="Palatino Linotype" w:hAnsi="Palatino Linotype"/>
        </w:rPr>
        <w:t>..</w:t>
      </w:r>
      <w:proofErr w:type="gramEnd"/>
      <w:r w:rsidRPr="000D17DD">
        <w:rPr>
          <w:rFonts w:ascii="Palatino Linotype" w:hAnsi="Palatino Linotype"/>
        </w:rPr>
        <w:t xml:space="preserve"> Other symptoms include lack of food appetite (anorexia), nausea, vomiting and excess salivation and weight loss. Complications include acute haemorrhage or perforation.</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(ii) Duodenal ulceration: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Duodenal ulceration is characterized by epigastric pain, which is localized. The pain may be described as gnawing, burning, boring, aching, or as sensation of pressure and heaviness or hunger and may be mild or severe. The pain may be relieved by food but reoccurs 2 or 3 hours after eating, and it is worse at night.</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Proper diagnosis should be done before treatment is done. Treatment includes rest, avoidance of gastro-intestinal or mucosal irritants like smoking, alcohol, irritating drugs like aspirin and other non-steroid anti-inflammatory agents, regular meals and symptomatic treatment with antacids and ulcer healing drugs.</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Colic:</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Colic consists of spasm of severe griping pain, which increase in intensity to a peak, gives up for a short period and then reoccurs. This colic may be in the stomach, intestines, kidneys, ureters or biliary tract. Intestinal colic may be due </w:t>
      </w:r>
      <w:r w:rsidRPr="000D17DD">
        <w:rPr>
          <w:rFonts w:ascii="Palatino Linotype" w:hAnsi="Palatino Linotype"/>
        </w:rPr>
        <w:lastRenderedPageBreak/>
        <w:t>to minor causes, emotional upset and over- or under- feeding but may also be due to serious problems like food poisoning and intestinal obstruction.</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Infants in the first months of life are commonly affected by intestinal colic. It is characterized by crying for no obvious cause associated with pulling up of the knees and irritability although the child is health. Attacks are commonly in the evening, but unlike crying due to loneliness or soiled napkin, picking the child or changing of wet napkins, does not relieve the child if the crying is due to colic.</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For infants there is no need for dug treatment however </w:t>
      </w:r>
      <w:proofErr w:type="gramStart"/>
      <w:r w:rsidRPr="000D17DD">
        <w:rPr>
          <w:rFonts w:ascii="Palatino Linotype" w:hAnsi="Palatino Linotype"/>
        </w:rPr>
        <w:t>lying</w:t>
      </w:r>
      <w:proofErr w:type="gramEnd"/>
      <w:r w:rsidRPr="000D17DD">
        <w:rPr>
          <w:rFonts w:ascii="Palatino Linotype" w:hAnsi="Palatino Linotype"/>
        </w:rPr>
        <w:t xml:space="preserve"> the child on his/her abdomen or changing feeding equipment or technique may relieve the problem. Persistent colic may be treated with anticholinergic antispasmodics however this should </w:t>
      </w:r>
      <w:proofErr w:type="gramStart"/>
      <w:r w:rsidRPr="000D17DD">
        <w:rPr>
          <w:rFonts w:ascii="Palatino Linotype" w:hAnsi="Palatino Linotype"/>
        </w:rPr>
        <w:t>recommended</w:t>
      </w:r>
      <w:proofErr w:type="gramEnd"/>
      <w:r w:rsidRPr="000D17DD">
        <w:rPr>
          <w:rFonts w:ascii="Palatino Linotype" w:hAnsi="Palatino Linotype"/>
        </w:rPr>
        <w:t xml:space="preserve"> by a qualified physician. </w:t>
      </w:r>
    </w:p>
    <w:p w:rsidR="008235A6" w:rsidRPr="000D17DD" w:rsidRDefault="008235A6" w:rsidP="008235A6">
      <w:pPr>
        <w:spacing w:line="360" w:lineRule="auto"/>
        <w:rPr>
          <w:rFonts w:ascii="Palatino Linotype" w:hAnsi="Palatino Linotype"/>
        </w:rPr>
      </w:pPr>
    </w:p>
    <w:p w:rsidR="008235A6" w:rsidRPr="00856AD0" w:rsidRDefault="008235A6" w:rsidP="008235A6">
      <w:pPr>
        <w:pStyle w:val="Heading2"/>
        <w:rPr>
          <w:rFonts w:ascii="Palatino Linotype" w:hAnsi="Palatino Linotype" w:cs="Times New Roman"/>
          <w:i w:val="0"/>
        </w:rPr>
      </w:pPr>
      <w:r w:rsidRPr="000D17DD">
        <w:rPr>
          <w:rFonts w:ascii="Palatino Linotype" w:hAnsi="Palatino Linotype" w:cs="Times New Roman"/>
          <w:i w:val="0"/>
        </w:rPr>
        <w:br w:type="page"/>
      </w:r>
      <w:r w:rsidRPr="00856AD0">
        <w:rPr>
          <w:rFonts w:ascii="Palatino Linotype" w:hAnsi="Palatino Linotype" w:cs="Times New Roman"/>
          <w:i w:val="0"/>
        </w:rPr>
        <w:lastRenderedPageBreak/>
        <w:t>SKIN DISEASE CONDITIONS</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Paranychia</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They are painful red swellings of the nail folds which may be due to bacteria or yeast.</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Acute Paranychia</w:t>
      </w:r>
    </w:p>
    <w:p w:rsidR="008235A6" w:rsidRPr="000D17DD" w:rsidRDefault="008235A6" w:rsidP="008235A6">
      <w:pPr>
        <w:spacing w:line="360" w:lineRule="auto"/>
        <w:rPr>
          <w:rFonts w:ascii="Palatino Linotype" w:hAnsi="Palatino Linotype"/>
        </w:rPr>
      </w:pPr>
      <w:r w:rsidRPr="000D17DD">
        <w:rPr>
          <w:rFonts w:ascii="Palatino Linotype" w:hAnsi="Palatino Linotype"/>
        </w:rPr>
        <w:t>Is characterized by tenderness and presence of pus indicates the need for systemic antibiotics</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Drug of choice</w:t>
      </w:r>
      <w:r w:rsidRPr="000D17DD">
        <w:rPr>
          <w:rFonts w:ascii="Palatino Linotype" w:hAnsi="Palatino Linotype"/>
        </w:rPr>
        <w:tab/>
        <w:t>Phenoxymethylpenicillin (O) for 5-7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Second choice</w:t>
      </w:r>
      <w:r w:rsidRPr="000D17DD">
        <w:rPr>
          <w:rFonts w:ascii="Palatino Linotype" w:hAnsi="Palatino Linotype"/>
        </w:rPr>
        <w:tab/>
        <w:t>Cloxacillin (O) for 5-7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ab/>
      </w:r>
      <w:r w:rsidRPr="000D17DD">
        <w:rPr>
          <w:rFonts w:ascii="Palatino Linotype" w:hAnsi="Palatino Linotype"/>
        </w:rPr>
        <w:tab/>
      </w:r>
      <w:r w:rsidRPr="000D17DD">
        <w:rPr>
          <w:rFonts w:ascii="Palatino Linotype" w:hAnsi="Palatino Linotype"/>
        </w:rPr>
        <w:tab/>
        <w:t>Dosages as for impetigo</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Chromic Paranychia</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In most cases is due fungal, like Candida.  </w:t>
      </w:r>
      <w:proofErr w:type="gramStart"/>
      <w:r w:rsidRPr="000D17DD">
        <w:rPr>
          <w:rFonts w:ascii="Palatino Linotype" w:hAnsi="Palatino Linotype"/>
        </w:rPr>
        <w:t>Individuals</w:t>
      </w:r>
      <w:proofErr w:type="gramEnd"/>
      <w:r w:rsidRPr="000D17DD">
        <w:rPr>
          <w:rFonts w:ascii="Palatino Linotype" w:hAnsi="Palatino Linotype"/>
        </w:rPr>
        <w:t xml:space="preserve"> shouls avoid excessive contact with water, protect themselves from trauma and apply.</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Miconazole or Clotrimazole cream, apply twice daily</w:t>
      </w:r>
    </w:p>
    <w:p w:rsidR="008235A6" w:rsidRPr="000D17DD" w:rsidRDefault="008235A6" w:rsidP="008235A6">
      <w:pPr>
        <w:spacing w:line="360" w:lineRule="auto"/>
        <w:rPr>
          <w:rFonts w:ascii="Palatino Linotype" w:hAnsi="Palatino Linotype"/>
        </w:rPr>
      </w:pPr>
      <w:r w:rsidRPr="000D17DD">
        <w:rPr>
          <w:rFonts w:ascii="Palatino Linotype" w:hAnsi="Palatino Linotype"/>
        </w:rPr>
        <w:t>Treat secondary infection with antibiotics as above</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NOTE:</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For both acute and chronic Paranychia, inciaion and drainage may be needed</w:t>
      </w:r>
    </w:p>
    <w:p w:rsidR="008235A6" w:rsidRPr="00856AD0"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 xml:space="preserve">Wound care:  </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Potassium permanganate </w:t>
      </w:r>
      <w:proofErr w:type="gramStart"/>
      <w:r w:rsidRPr="000D17DD">
        <w:rPr>
          <w:rFonts w:ascii="Palatino Linotype" w:hAnsi="Palatino Linotype"/>
        </w:rPr>
        <w:t>soaks(</w:t>
      </w:r>
      <w:proofErr w:type="gramEnd"/>
      <w:r w:rsidRPr="000D17DD">
        <w:rPr>
          <w:rFonts w:ascii="Palatino Linotype" w:hAnsi="Palatino Linotype"/>
        </w:rPr>
        <w:t>1:4000)</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Avoid gentian violent 0.5% as repeated use in this condition may cause keloid </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 xml:space="preserve">  </w:t>
      </w:r>
      <w:proofErr w:type="gramStart"/>
      <w:r w:rsidRPr="000D17DD">
        <w:rPr>
          <w:rFonts w:ascii="Palatino Linotype" w:hAnsi="Palatino Linotype"/>
        </w:rPr>
        <w:t>secondary</w:t>
      </w:r>
      <w:proofErr w:type="gramEnd"/>
      <w:r w:rsidRPr="000D17DD">
        <w:rPr>
          <w:rFonts w:ascii="Palatino Linotype" w:hAnsi="Palatino Linotype"/>
        </w:rPr>
        <w:t xml:space="preserve"> infection (bacterial) may require treatment.</w:t>
      </w:r>
    </w:p>
    <w:p w:rsidR="008235A6" w:rsidRPr="000D17DD" w:rsidRDefault="008235A6" w:rsidP="008235A6">
      <w:pPr>
        <w:spacing w:line="360" w:lineRule="auto"/>
        <w:ind w:left="360"/>
        <w:rPr>
          <w:rFonts w:ascii="Palatino Linotype" w:hAnsi="Palatino Linotype"/>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Post herpetic neuralgia</w:t>
      </w:r>
    </w:p>
    <w:p w:rsidR="008235A6" w:rsidRPr="000D17DD" w:rsidRDefault="008235A6" w:rsidP="008235A6">
      <w:pPr>
        <w:spacing w:line="360" w:lineRule="auto"/>
        <w:rPr>
          <w:rFonts w:ascii="Palatino Linotype" w:hAnsi="Palatino Linotype"/>
        </w:rPr>
      </w:pPr>
      <w:r w:rsidRPr="000D17DD">
        <w:rPr>
          <w:rFonts w:ascii="Palatino Linotype" w:hAnsi="Palatino Linotype"/>
        </w:rPr>
        <w:t>After the rash is fully resolved:</w:t>
      </w:r>
    </w:p>
    <w:p w:rsidR="008235A6" w:rsidRPr="000D17DD" w:rsidRDefault="008235A6" w:rsidP="008235A6">
      <w:pPr>
        <w:spacing w:line="360" w:lineRule="auto"/>
        <w:rPr>
          <w:rFonts w:ascii="Palatino Linotype" w:hAnsi="Palatino Linotype"/>
        </w:rPr>
      </w:pPr>
      <w:r w:rsidRPr="000D17DD">
        <w:rPr>
          <w:rFonts w:ascii="Palatino Linotype" w:hAnsi="Palatino Linotype"/>
        </w:rPr>
        <w:t>- Amitriptyline (O) 75mg at night, may be increased to 150mg at night</w:t>
      </w:r>
    </w:p>
    <w:p w:rsidR="008235A6" w:rsidRPr="000D17DD" w:rsidRDefault="008235A6" w:rsidP="008235A6">
      <w:pPr>
        <w:spacing w:line="360" w:lineRule="auto"/>
        <w:ind w:left="360"/>
        <w:rPr>
          <w:rFonts w:ascii="Palatino Linotype" w:hAnsi="Palatino Linotype"/>
        </w:rPr>
      </w:pPr>
      <w:r w:rsidRPr="000D17DD">
        <w:rPr>
          <w:rFonts w:ascii="Palatino Linotype" w:hAnsi="Palatino Linotype"/>
        </w:rPr>
        <w:t>OR</w:t>
      </w:r>
    </w:p>
    <w:p w:rsidR="008235A6" w:rsidRPr="000D17DD" w:rsidRDefault="008235A6" w:rsidP="008235A6">
      <w:pPr>
        <w:spacing w:line="360" w:lineRule="auto"/>
        <w:rPr>
          <w:rFonts w:ascii="Palatino Linotype" w:hAnsi="Palatino Linotype"/>
        </w:rPr>
      </w:pPr>
      <w:r w:rsidRPr="000D17DD">
        <w:rPr>
          <w:rFonts w:ascii="Palatino Linotype" w:hAnsi="Palatino Linotype"/>
        </w:rPr>
        <w:t>- Carbamazepine (O) 200 mg at night may be gradually increased to a maximum</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w:t>
      </w:r>
      <w:proofErr w:type="gramStart"/>
      <w:r w:rsidRPr="000D17DD">
        <w:rPr>
          <w:rFonts w:ascii="Palatino Linotype" w:hAnsi="Palatino Linotype"/>
        </w:rPr>
        <w:t>of</w:t>
      </w:r>
      <w:proofErr w:type="gramEnd"/>
      <w:r w:rsidRPr="000D17DD">
        <w:rPr>
          <w:rFonts w:ascii="Palatino Linotype" w:hAnsi="Palatino Linotype"/>
        </w:rPr>
        <w:t xml:space="preserve"> 400 mg three times a day over 10 days</w:t>
      </w:r>
    </w:p>
    <w:p w:rsidR="008235A6" w:rsidRPr="000D17DD" w:rsidRDefault="008235A6" w:rsidP="008235A6">
      <w:pPr>
        <w:spacing w:line="360" w:lineRule="auto"/>
        <w:rPr>
          <w:rFonts w:ascii="Palatino Linotype" w:hAnsi="Palatino Linotype"/>
        </w:rPr>
      </w:pPr>
      <w:r w:rsidRPr="000D17DD">
        <w:rPr>
          <w:rFonts w:ascii="Palatino Linotype" w:hAnsi="Palatino Linotype"/>
        </w:rPr>
        <w:t>- Acyclovir (O) 800mg 5 times a day until no new lesions appear</w:t>
      </w:r>
    </w:p>
    <w:p w:rsidR="008235A6" w:rsidRPr="000D17DD" w:rsidRDefault="008235A6" w:rsidP="008235A6">
      <w:pPr>
        <w:spacing w:line="360" w:lineRule="auto"/>
        <w:ind w:left="360"/>
        <w:rPr>
          <w:rFonts w:ascii="Palatino Linotype" w:hAnsi="Palatino Linotype"/>
        </w:rPr>
      </w:pPr>
    </w:p>
    <w:p w:rsidR="008235A6" w:rsidRPr="000D17DD" w:rsidRDefault="008235A6" w:rsidP="008235A6">
      <w:pPr>
        <w:spacing w:line="360" w:lineRule="auto"/>
        <w:ind w:left="360"/>
        <w:rPr>
          <w:rFonts w:ascii="Palatino Linotype" w:hAnsi="Palatino Linotype"/>
        </w:rPr>
      </w:pPr>
      <w:r w:rsidRPr="000D17DD">
        <w:rPr>
          <w:rFonts w:ascii="Palatino Linotype" w:hAnsi="Palatino Linotype"/>
        </w:rPr>
        <w:t>NOTE:</w:t>
      </w:r>
    </w:p>
    <w:p w:rsidR="008235A6" w:rsidRPr="000D17DD" w:rsidRDefault="008235A6" w:rsidP="008235A6">
      <w:pPr>
        <w:spacing w:line="360" w:lineRule="auto"/>
        <w:ind w:left="360"/>
        <w:rPr>
          <w:rFonts w:ascii="Palatino Linotype" w:hAnsi="Palatino Linotype"/>
        </w:rPr>
      </w:pPr>
      <w:r w:rsidRPr="000D17DD">
        <w:rPr>
          <w:rFonts w:ascii="Palatino Linotype" w:hAnsi="Palatino Linotype"/>
        </w:rPr>
        <w:t>Refer if there is no improvement in sever neuralgia.  Refer immediately if there is ophthalmic/pulmonary involvement.  Due to acyclovir prohibitive cost restrict this drug to specialist prescription for cases of disseminated zoster or complications only if within 5 days of presentations.</w:t>
      </w:r>
    </w:p>
    <w:p w:rsidR="008235A6" w:rsidRDefault="008235A6" w:rsidP="008235A6">
      <w:pPr>
        <w:pStyle w:val="Heading1"/>
        <w:rPr>
          <w:rFonts w:ascii="Palatino Linotype" w:hAnsi="Palatino Linotype" w:cs="Times New Roman"/>
        </w:rPr>
      </w:pPr>
    </w:p>
    <w:p w:rsidR="008235A6" w:rsidRPr="000D17DD" w:rsidRDefault="008235A6" w:rsidP="008235A6">
      <w:pPr>
        <w:pStyle w:val="Heading1"/>
        <w:rPr>
          <w:rFonts w:ascii="Palatino Linotype" w:hAnsi="Palatino Linotype" w:cs="Times New Roman"/>
        </w:rPr>
      </w:pPr>
      <w:r w:rsidRPr="000D17DD">
        <w:rPr>
          <w:rFonts w:ascii="Palatino Linotype" w:hAnsi="Palatino Linotype" w:cs="Times New Roman"/>
        </w:rPr>
        <w:t>EAR, NOSE AND THROAT DISEASE CONDITIONS</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“Ear 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It describes a child suffering from acute otitis three or more times within a six month period.</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Therapy failure:</w:t>
      </w:r>
    </w:p>
    <w:p w:rsidR="008235A6" w:rsidRPr="000D17DD" w:rsidRDefault="008235A6" w:rsidP="008235A6">
      <w:pPr>
        <w:spacing w:line="360" w:lineRule="auto"/>
        <w:rPr>
          <w:rFonts w:ascii="Palatino Linotype" w:hAnsi="Palatino Linotype"/>
        </w:rPr>
      </w:pPr>
      <w:r w:rsidRPr="000D17DD">
        <w:rPr>
          <w:rFonts w:ascii="Palatino Linotype" w:hAnsi="Palatino Linotype"/>
        </w:rPr>
        <w:t>Treatment may fail due to insufficient or absent therapeutic effect or worsening of acute otitis during therapy with antibiotics.Acute otitis media usually follows a viral infection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Bacterial infection may </w:t>
      </w:r>
      <w:proofErr w:type="gramStart"/>
      <w:r w:rsidRPr="000D17DD">
        <w:rPr>
          <w:rFonts w:ascii="Palatino Linotype" w:hAnsi="Palatino Linotype"/>
        </w:rPr>
        <w:t>be  caused</w:t>
      </w:r>
      <w:proofErr w:type="gramEnd"/>
      <w:r w:rsidRPr="000D17DD">
        <w:rPr>
          <w:rFonts w:ascii="Palatino Linotype" w:hAnsi="Palatino Linotype"/>
        </w:rPr>
        <w:t xml:space="preserve"> by:</w:t>
      </w:r>
    </w:p>
    <w:p w:rsidR="008235A6" w:rsidRPr="000D17DD" w:rsidRDefault="008235A6" w:rsidP="009F1765">
      <w:pPr>
        <w:numPr>
          <w:ilvl w:val="0"/>
          <w:numId w:val="300"/>
        </w:numPr>
        <w:spacing w:line="360" w:lineRule="auto"/>
        <w:rPr>
          <w:rFonts w:ascii="Palatino Linotype" w:hAnsi="Palatino Linotype"/>
        </w:rPr>
      </w:pPr>
      <w:r w:rsidRPr="000D17DD">
        <w:rPr>
          <w:rFonts w:ascii="Palatino Linotype" w:hAnsi="Palatino Linotype"/>
        </w:rPr>
        <w:lastRenderedPageBreak/>
        <w:t>Pneumococci</w:t>
      </w:r>
    </w:p>
    <w:p w:rsidR="008235A6" w:rsidRPr="000D17DD" w:rsidRDefault="008235A6" w:rsidP="009F1765">
      <w:pPr>
        <w:numPr>
          <w:ilvl w:val="0"/>
          <w:numId w:val="300"/>
        </w:numPr>
        <w:spacing w:line="360" w:lineRule="auto"/>
        <w:rPr>
          <w:rFonts w:ascii="Palatino Linotype" w:hAnsi="Palatino Linotype"/>
        </w:rPr>
      </w:pPr>
      <w:r w:rsidRPr="000D17DD">
        <w:rPr>
          <w:rFonts w:ascii="Palatino Linotype" w:hAnsi="Palatino Linotype"/>
        </w:rPr>
        <w:t>Haemophilus influenzae</w:t>
      </w:r>
    </w:p>
    <w:p w:rsidR="008235A6" w:rsidRPr="000D17DD" w:rsidRDefault="008235A6" w:rsidP="009F1765">
      <w:pPr>
        <w:numPr>
          <w:ilvl w:val="0"/>
          <w:numId w:val="300"/>
        </w:numPr>
        <w:spacing w:line="360" w:lineRule="auto"/>
        <w:rPr>
          <w:rFonts w:ascii="Palatino Linotype" w:hAnsi="Palatino Linotype"/>
        </w:rPr>
      </w:pPr>
      <w:r w:rsidRPr="000D17DD">
        <w:rPr>
          <w:rFonts w:ascii="Palatino Linotype" w:hAnsi="Palatino Linotype"/>
        </w:rPr>
        <w:t>Groups A streptococci</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 xml:space="preserve">Chemotherapy: </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Most drugs are chemicals. The term chemotherapy therefore describes the use of chemical products (drugs) for the treatment of microbial infections. </w:t>
      </w:r>
      <w:r w:rsidRPr="000D17DD">
        <w:rPr>
          <w:rFonts w:ascii="Palatino Linotype" w:hAnsi="Palatino Linotype"/>
        </w:rPr>
        <w:tab/>
      </w:r>
    </w:p>
    <w:p w:rsidR="008235A6" w:rsidRDefault="008235A6" w:rsidP="008235A6">
      <w:pPr>
        <w:rPr>
          <w:b/>
        </w:rPr>
      </w:pPr>
    </w:p>
    <w:p w:rsidR="008235A6" w:rsidRPr="005930A9" w:rsidRDefault="008235A6" w:rsidP="008235A6">
      <w:pPr>
        <w:rPr>
          <w:rFonts w:ascii="Palatino Linotype" w:hAnsi="Palatino Linotype"/>
          <w:b/>
        </w:rPr>
      </w:pPr>
      <w:r w:rsidRPr="005930A9">
        <w:rPr>
          <w:rFonts w:ascii="Palatino Linotype" w:hAnsi="Palatino Linotype"/>
          <w:b/>
        </w:rPr>
        <w:t>Malaria</w:t>
      </w:r>
    </w:p>
    <w:p w:rsidR="008235A6" w:rsidRPr="005930A9" w:rsidRDefault="008235A6" w:rsidP="008235A6">
      <w:pPr>
        <w:pStyle w:val="Heading3"/>
        <w:rPr>
          <w:rFonts w:ascii="Palatino Linotype" w:hAnsi="Palatino Linotype" w:cs="Times New Roman"/>
          <w:sz w:val="24"/>
          <w:szCs w:val="24"/>
        </w:rPr>
      </w:pPr>
      <w:r w:rsidRPr="005930A9">
        <w:rPr>
          <w:rFonts w:ascii="Palatino Linotype" w:hAnsi="Palatino Linotype" w:cs="Times New Roman"/>
          <w:sz w:val="24"/>
          <w:szCs w:val="24"/>
        </w:rPr>
        <w:t>Important Facts on Uncomplicated Malaria Management</w:t>
      </w:r>
    </w:p>
    <w:tbl>
      <w:tblPr>
        <w:tblW w:w="0" w:type="auto"/>
        <w:tblLook w:val="01E0"/>
      </w:tblPr>
      <w:tblGrid>
        <w:gridCol w:w="8856"/>
      </w:tblGrid>
      <w:tr w:rsidR="008235A6" w:rsidRPr="008235A6" w:rsidTr="008235A6">
        <w:tc>
          <w:tcPr>
            <w:tcW w:w="8856" w:type="dxa"/>
          </w:tcPr>
          <w:p w:rsidR="008235A6" w:rsidRPr="008235A6" w:rsidRDefault="008235A6" w:rsidP="009F1765">
            <w:pPr>
              <w:numPr>
                <w:ilvl w:val="0"/>
                <w:numId w:val="269"/>
              </w:numPr>
              <w:spacing w:line="360" w:lineRule="auto"/>
              <w:rPr>
                <w:rFonts w:ascii="Palatino Linotype" w:hAnsi="Palatino Linotype"/>
              </w:rPr>
            </w:pPr>
            <w:r w:rsidRPr="008235A6">
              <w:rPr>
                <w:rFonts w:ascii="Palatino Linotype" w:hAnsi="Palatino Linotype"/>
              </w:rPr>
              <w:t>As far as possible malaria cases should be reviewed on the fourth day if symptoms persist or immediately if the condition worsens.  Health workers should know where they can refer cases that fail to respond to the recommended drug regimen for further investigation, appropriate treatment and management</w:t>
            </w:r>
          </w:p>
        </w:tc>
      </w:tr>
    </w:tbl>
    <w:p w:rsidR="008235A6"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1.  Take and record the axillary’s temperature at every visit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2.  Give clear instructions to the mothers on how to administer tablets for children below 18 months.  Syrup formulations tend to be unstable so </w:t>
      </w:r>
      <w:proofErr w:type="gramStart"/>
      <w:r w:rsidRPr="000D17DD">
        <w:rPr>
          <w:rFonts w:ascii="Palatino Linotype" w:hAnsi="Palatino Linotype"/>
        </w:rPr>
        <w:t>are</w:t>
      </w:r>
      <w:proofErr w:type="gramEnd"/>
      <w:r w:rsidRPr="000D17DD">
        <w:rPr>
          <w:rFonts w:ascii="Palatino Linotype" w:hAnsi="Palatino Linotype"/>
        </w:rPr>
        <w:t xml:space="preserve"> not recommended for inclusion in the antimalaria regimen.</w:t>
      </w:r>
    </w:p>
    <w:p w:rsidR="008235A6" w:rsidRPr="000D17DD" w:rsidRDefault="008235A6" w:rsidP="008235A6">
      <w:pPr>
        <w:rPr>
          <w:rFonts w:ascii="Palatino Linotype" w:hAnsi="Palatino Linotype"/>
        </w:rPr>
      </w:pPr>
      <w:r w:rsidRPr="000D17DD">
        <w:rPr>
          <w:rFonts w:ascii="Palatino Linotype" w:hAnsi="Palatino Linotype"/>
        </w:rPr>
        <w:t>3.  Non-response to anti-malarias may be due to a number of reasons including:</w:t>
      </w:r>
    </w:p>
    <w:p w:rsidR="008235A6" w:rsidRPr="000D17DD" w:rsidRDefault="008235A6" w:rsidP="009F1765">
      <w:pPr>
        <w:numPr>
          <w:ilvl w:val="0"/>
          <w:numId w:val="301"/>
        </w:numPr>
        <w:rPr>
          <w:rFonts w:ascii="Palatino Linotype" w:hAnsi="Palatino Linotype"/>
        </w:rPr>
      </w:pPr>
      <w:r w:rsidRPr="000D17DD">
        <w:rPr>
          <w:rFonts w:ascii="Palatino Linotype" w:hAnsi="Palatino Linotype"/>
        </w:rPr>
        <w:t>The patient may have fever /symptoms from a cause other than malaria</w:t>
      </w:r>
    </w:p>
    <w:p w:rsidR="008235A6" w:rsidRPr="000D17DD" w:rsidRDefault="008235A6" w:rsidP="009F1765">
      <w:pPr>
        <w:numPr>
          <w:ilvl w:val="0"/>
          <w:numId w:val="301"/>
        </w:numPr>
        <w:rPr>
          <w:rFonts w:ascii="Palatino Linotype" w:hAnsi="Palatino Linotype"/>
        </w:rPr>
      </w:pPr>
      <w:r w:rsidRPr="000D17DD">
        <w:rPr>
          <w:rFonts w:ascii="Palatino Linotype" w:hAnsi="Palatino Linotype"/>
        </w:rPr>
        <w:t>Inadequate treatment</w:t>
      </w:r>
    </w:p>
    <w:p w:rsidR="008235A6" w:rsidRPr="000D17DD" w:rsidRDefault="008235A6" w:rsidP="009F1765">
      <w:pPr>
        <w:numPr>
          <w:ilvl w:val="0"/>
          <w:numId w:val="301"/>
        </w:numPr>
        <w:rPr>
          <w:rFonts w:ascii="Palatino Linotype" w:hAnsi="Palatino Linotype"/>
        </w:rPr>
      </w:pPr>
      <w:r w:rsidRPr="000D17DD">
        <w:rPr>
          <w:rFonts w:ascii="Palatino Linotype" w:hAnsi="Palatino Linotype"/>
        </w:rPr>
        <w:t>The patient may have vomited the drug</w:t>
      </w:r>
    </w:p>
    <w:p w:rsidR="008235A6" w:rsidRPr="000D17DD" w:rsidRDefault="008235A6" w:rsidP="009F1765">
      <w:pPr>
        <w:numPr>
          <w:ilvl w:val="0"/>
          <w:numId w:val="301"/>
        </w:numPr>
        <w:rPr>
          <w:rFonts w:ascii="Palatino Linotype" w:hAnsi="Palatino Linotype"/>
        </w:rPr>
      </w:pPr>
      <w:r w:rsidRPr="000D17DD">
        <w:rPr>
          <w:rFonts w:ascii="Palatino Linotype" w:hAnsi="Palatino Linotype"/>
        </w:rPr>
        <w:t>The quality of the drug may have been poor</w:t>
      </w:r>
    </w:p>
    <w:p w:rsidR="008235A6" w:rsidRPr="000D17DD" w:rsidRDefault="008235A6" w:rsidP="009F1765">
      <w:pPr>
        <w:numPr>
          <w:ilvl w:val="0"/>
          <w:numId w:val="301"/>
        </w:numPr>
        <w:rPr>
          <w:rFonts w:ascii="Palatino Linotype" w:hAnsi="Palatino Linotype"/>
        </w:rPr>
      </w:pPr>
      <w:r w:rsidRPr="000D17DD">
        <w:rPr>
          <w:rFonts w:ascii="Palatino Linotype" w:hAnsi="Palatino Linotype"/>
        </w:rPr>
        <w:t>The parasite may be resistant to the drug</w:t>
      </w:r>
    </w:p>
    <w:p w:rsidR="008235A6" w:rsidRPr="000D17DD" w:rsidRDefault="008235A6" w:rsidP="008235A6">
      <w:pPr>
        <w:rPr>
          <w:rFonts w:ascii="Palatino Linotype" w:hAnsi="Palatino Linotype"/>
          <w:highlight w:val="red"/>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Default="008235A6" w:rsidP="008235A6">
      <w:pPr>
        <w:rPr>
          <w:rFonts w:ascii="Palatino Linotype" w:hAnsi="Palatino Linotype"/>
        </w:rPr>
      </w:pPr>
    </w:p>
    <w:p w:rsidR="008235A6" w:rsidRPr="000D17DD" w:rsidRDefault="008235A6" w:rsidP="008235A6">
      <w:pPr>
        <w:rPr>
          <w:rFonts w:ascii="Palatino Linotype" w:hAnsi="Palatino Linotype"/>
        </w:rPr>
      </w:pPr>
      <w:r w:rsidRPr="000D17DD">
        <w:rPr>
          <w:rFonts w:ascii="Palatino Linotype" w:hAnsi="Palatino Linotype"/>
        </w:rPr>
        <w:lastRenderedPageBreak/>
        <w:t>4.  Facts on SP treatment:</w:t>
      </w:r>
    </w:p>
    <w:tbl>
      <w:tblPr>
        <w:tblW w:w="0" w:type="auto"/>
        <w:tblLook w:val="01E0"/>
      </w:tblPr>
      <w:tblGrid>
        <w:gridCol w:w="8856"/>
      </w:tblGrid>
      <w:tr w:rsidR="008235A6" w:rsidRPr="008235A6" w:rsidTr="008235A6">
        <w:tc>
          <w:tcPr>
            <w:tcW w:w="8856" w:type="dxa"/>
          </w:tcPr>
          <w:p w:rsidR="008235A6" w:rsidRPr="008235A6" w:rsidRDefault="008235A6" w:rsidP="009F1765">
            <w:pPr>
              <w:numPr>
                <w:ilvl w:val="0"/>
                <w:numId w:val="302"/>
              </w:numPr>
              <w:rPr>
                <w:rFonts w:ascii="Palatino Linotype" w:hAnsi="Palatino Linotype"/>
              </w:rPr>
            </w:pPr>
            <w:r w:rsidRPr="008235A6">
              <w:rPr>
                <w:rFonts w:ascii="Palatino Linotype" w:hAnsi="Palatino Linotype"/>
              </w:rPr>
              <w:t>SP is an extremely safe drug: follow the suggested treatment schedule to avoid sub-optimal dosage of SP</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SP is rapidly absorbed from the gut following oral administration</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SP treatment should be administered as a single dose</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There is no pharmacological, parasitological or clinical evidence that a second SP dose is beneficial for the patient</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Give the SP dose immediately after diagnosis in the dispensary</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Monitor the patient closely for half an hour for spitting out or vomiting</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If the patient spits out or vomits the SP within 30 minutes of administration give another dose</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SP clears parasitemia but has no anti-pyretic effect so, if fever is present give and antipyretic drug (e.g Paracetamol, Aspirin) until symptoms resolve</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Adverse effects of SP are usually not related to the dosage and include skin reactions in the form of Steven Johnson syndrome (erythema multiform or toxic epidermal necrolysis) which is quite rare but can be fatal.</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Always ask about possible allergies.  If there is a history of skin reactions to sulfa drugs do not give SP use Amodiaquine</w:t>
            </w:r>
          </w:p>
          <w:p w:rsidR="008235A6" w:rsidRPr="008235A6" w:rsidRDefault="008235A6" w:rsidP="009F1765">
            <w:pPr>
              <w:numPr>
                <w:ilvl w:val="0"/>
                <w:numId w:val="302"/>
              </w:numPr>
              <w:rPr>
                <w:rFonts w:ascii="Palatino Linotype" w:hAnsi="Palatino Linotype"/>
              </w:rPr>
            </w:pPr>
            <w:r w:rsidRPr="008235A6">
              <w:rPr>
                <w:rFonts w:ascii="Palatino Linotype" w:hAnsi="Palatino Linotype"/>
              </w:rPr>
              <w:t>Sulfa containing drugs carry a theoretical risk of causing kernicterus in the neonate when administered to the mother just before delivery.</w:t>
            </w:r>
          </w:p>
        </w:tc>
      </w:tr>
    </w:tbl>
    <w:p w:rsidR="008235A6" w:rsidRPr="000D17DD" w:rsidRDefault="008235A6" w:rsidP="008235A6">
      <w:pPr>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b w:val="0"/>
          <w:i/>
        </w:rPr>
        <w:br w:type="page"/>
      </w:r>
      <w:r w:rsidRPr="000D17DD">
        <w:rPr>
          <w:rFonts w:ascii="Palatino Linotype" w:hAnsi="Palatino Linotype" w:cs="Times New Roman"/>
        </w:rPr>
        <w:lastRenderedPageBreak/>
        <w:t>Chronic Gastritis:</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 cause of chronic gastritis are not clear, but are said to be due to auto-immune diseases (e.g thyroid disease, and diabetes mellitus and prolonged gastric irritation. It is commonly associated with peptic ulceration, cancer of the stomach and gastric surgery.</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Uncomplicated forms are usually asymptomatic although anorexia, epigastric pain, nausea and vomiting may occur.</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Gastritis is managed </w:t>
      </w:r>
      <w:proofErr w:type="gramStart"/>
      <w:r w:rsidRPr="000D17DD">
        <w:rPr>
          <w:rFonts w:ascii="Palatino Linotype" w:hAnsi="Palatino Linotype"/>
        </w:rPr>
        <w:t>mainly  by</w:t>
      </w:r>
      <w:proofErr w:type="gramEnd"/>
      <w:r w:rsidRPr="000D17DD">
        <w:rPr>
          <w:rFonts w:ascii="Palatino Linotype" w:hAnsi="Palatino Linotype"/>
        </w:rPr>
        <w:t xml:space="preserve"> removal of the causative agent ( in case of acute gastritis e.g avoidance of alcohol and non-steroidal anti-inflammatory drugs. In case of chronic gastritis the resulting anaemia can be treated with replacement therapy. If it is due to bacterial infection, appropriate antibacterial or antibiotic may be used.</w:t>
      </w: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Constipation: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Constipation is an increased difficulty and reduced frequency of bowel evacuation, and may be acute or chronic. Normal frequency of defaecation varies from three times per day to once every three days. Simple chronic constipation can be due to dietary fibre or poor bowel training. Acute constipation implies a sudden change in bowel habit. There are several other causes of constipation. Constipation may be a side effect of drug administration and laxative abuse. This means before you advice your patient to use any unnatural laxatives, you should enquire the history of the </w:t>
      </w:r>
      <w:proofErr w:type="gramStart"/>
      <w:r w:rsidRPr="000D17DD">
        <w:rPr>
          <w:rFonts w:ascii="Palatino Linotype" w:hAnsi="Palatino Linotype"/>
        </w:rPr>
        <w:t>problem,</w:t>
      </w:r>
      <w:proofErr w:type="gramEnd"/>
      <w:r w:rsidRPr="000D17DD">
        <w:rPr>
          <w:rFonts w:ascii="Palatino Linotype" w:hAnsi="Palatino Linotype"/>
        </w:rPr>
        <w:t xml:space="preserve"> duration and advice the patient to use natural fibre or bulk forming foods solve the problem.</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lastRenderedPageBreak/>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Most cases of constipation can be successfully be treated by diatary measures alone. Long term constipation should be treated by intake of bulk forming products such brain or foods with a lot of roughages and the intake of plenty of water. If this measure does not provide relief, artificial means using bulk-forming drugs like Methylcellulose, stimulant laxatives like Bisacodyl, Senna, osmotic laxatives like magnesium salts. </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3"/>
        <w:rPr>
          <w:rFonts w:ascii="Palatino Linotype" w:hAnsi="Palatino Linotype" w:cs="Times New Roman"/>
        </w:rPr>
      </w:pPr>
      <w:r w:rsidRPr="000D17DD">
        <w:rPr>
          <w:rFonts w:ascii="Palatino Linotype" w:hAnsi="Palatino Linotype" w:cs="Times New Roman"/>
        </w:rPr>
        <w:t>Dyspepsia:</w:t>
      </w:r>
    </w:p>
    <w:p w:rsidR="008235A6" w:rsidRPr="000D17DD" w:rsidRDefault="008235A6" w:rsidP="008235A6">
      <w:pPr>
        <w:spacing w:line="360" w:lineRule="auto"/>
        <w:rPr>
          <w:rFonts w:ascii="Palatino Linotype" w:hAnsi="Palatino Linotype"/>
        </w:rPr>
      </w:pPr>
      <w:r w:rsidRPr="000D17DD">
        <w:rPr>
          <w:rFonts w:ascii="Palatino Linotype" w:hAnsi="Palatino Linotype"/>
        </w:rPr>
        <w:t>Dyspepsia (indigestion) is a collection of symptoms which may occur shortly after eating or drinking. Acute dyspepsia may be due to overeating or habit of high intake of alcohol. Chronic dyspepsia may occur in peptic ulceration, hernia, reflux oesophagitis, chronic gastritis. Dyspepsia is aggravated by heavy smoking, stress and anxiety.</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Symptoms:</w:t>
      </w:r>
    </w:p>
    <w:p w:rsidR="008235A6" w:rsidRPr="000D17DD" w:rsidRDefault="008235A6" w:rsidP="008235A6">
      <w:pPr>
        <w:spacing w:line="360" w:lineRule="auto"/>
        <w:rPr>
          <w:rFonts w:ascii="Palatino Linotype" w:hAnsi="Palatino Linotype"/>
        </w:rPr>
      </w:pPr>
      <w:r w:rsidRPr="000D17DD">
        <w:rPr>
          <w:rFonts w:ascii="Palatino Linotype" w:hAnsi="Palatino Linotype"/>
        </w:rPr>
        <w:t>Major complaints are epigastric discomfort, chest pain, or both. It may be accompanied by a feeling of fullness after eating, heartburn, abdominal distension, flatulence, anoxia, and nausea and vomiting.</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Proper history of the problem and proper diagnosis may be necessary for rational treatment. Dyspepsia may be treated with antacids like Magnesium trisilicate, Aluminium hydroxide, Sodium bicarbonate, Magnesium carbonate and Calcium and Bismuth containing antacids. However these products should be used for long time at high doses, because they may cause other problems. For chronic problems the advice a medical practioner will be necessary. </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Antispasmodics like Hyoscine butylbromide and other drugs altering gut motility may be used for non-ulcer dyspepsia.</w:t>
      </w:r>
    </w:p>
    <w:p w:rsidR="008235A6" w:rsidRPr="000D17DD" w:rsidRDefault="008235A6" w:rsidP="008235A6">
      <w:pPr>
        <w:spacing w:line="360" w:lineRule="auto"/>
        <w:rPr>
          <w:rFonts w:ascii="Palatino Linotype" w:hAnsi="Palatino Linotype"/>
        </w:rPr>
      </w:pPr>
      <w:r w:rsidRPr="000D17DD">
        <w:rPr>
          <w:rFonts w:ascii="Palatino Linotype" w:hAnsi="Palatino Linotype"/>
        </w:rPr>
        <w:t>All patients should be adviced to stop smoking, moderate their alcohol intake and to eat regularly avoiding foods that aggravate the problem.</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Hyoscine Butylbromide (OTC)</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Presentation: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Tablet 10mg, 20mg/mL Ampoule</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Indication: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Abdominal spasms, including dyspepsia </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Dosage (adult and Child)</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Adult: 20 mg every 6 or 8 hours </w:t>
      </w:r>
    </w:p>
    <w:p w:rsidR="008235A6" w:rsidRPr="000D17DD" w:rsidRDefault="008235A6" w:rsidP="008235A6">
      <w:pPr>
        <w:spacing w:line="360" w:lineRule="auto"/>
        <w:rPr>
          <w:rFonts w:ascii="Palatino Linotype" w:hAnsi="Palatino Linotype"/>
        </w:rPr>
      </w:pPr>
      <w:r w:rsidRPr="000D17DD">
        <w:rPr>
          <w:rFonts w:ascii="Palatino Linotype" w:hAnsi="Palatino Linotype"/>
        </w:rPr>
        <w:t>Child: 6-12 years 10mg every 8 hours</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Precautions/Contra Indication: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-Do not use in prostate hypertrophy, glaucoma, ileus, muscular weakness and obstipation</w:t>
      </w:r>
    </w:p>
    <w:p w:rsidR="008235A6" w:rsidRPr="000D17DD" w:rsidRDefault="008235A6" w:rsidP="008235A6">
      <w:pPr>
        <w:spacing w:line="360" w:lineRule="auto"/>
        <w:rPr>
          <w:rFonts w:ascii="Palatino Linotype" w:hAnsi="Palatino Linotype"/>
        </w:rPr>
      </w:pPr>
      <w:r w:rsidRPr="000D17DD">
        <w:rPr>
          <w:rFonts w:ascii="Palatino Linotype" w:hAnsi="Palatino Linotype"/>
        </w:rPr>
        <w:t>- Do not use when breast-feeding</w:t>
      </w:r>
    </w:p>
    <w:p w:rsidR="008235A6" w:rsidRPr="000D17DD" w:rsidRDefault="008235A6" w:rsidP="008235A6">
      <w:pPr>
        <w:spacing w:line="360" w:lineRule="auto"/>
        <w:rPr>
          <w:rFonts w:ascii="Palatino Linotype" w:hAnsi="Palatino Linotype"/>
        </w:rPr>
      </w:pPr>
      <w:r w:rsidRPr="000D17DD">
        <w:rPr>
          <w:rFonts w:ascii="Palatino Linotype" w:hAnsi="Palatino Linotype"/>
        </w:rPr>
        <w:t xml:space="preserve">- Use with caution during pregnancy </w:t>
      </w:r>
    </w:p>
    <w:p w:rsidR="008235A6" w:rsidRPr="000D17DD" w:rsidRDefault="008235A6" w:rsidP="008235A6">
      <w:pPr>
        <w:spacing w:line="360" w:lineRule="auto"/>
        <w:rPr>
          <w:rFonts w:ascii="Palatino Linotype" w:hAnsi="Palatino Linotype"/>
          <w:b/>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Side Effects:</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Dry mouth, nose and throat, sore or metallic taste</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Blurred vision, disturbance of accommodation</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Urinary retention and constipation</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Increased heart rate</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Allergic reaction</w:t>
      </w:r>
    </w:p>
    <w:p w:rsidR="008235A6" w:rsidRPr="000D17DD" w:rsidRDefault="008235A6" w:rsidP="008235A6">
      <w:pPr>
        <w:spacing w:line="360" w:lineRule="auto"/>
        <w:rPr>
          <w:rFonts w:ascii="Palatino Linotype" w:hAnsi="Palatino Linotype"/>
          <w:b/>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Vital Information to Patient:</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lastRenderedPageBreak/>
        <w:t>Take the drug half or one hour before meal/food</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Do not use the drug for a long time. If the problem is not improved   Visit a clinic for further diagnosis</w:t>
      </w:r>
    </w:p>
    <w:p w:rsidR="008235A6" w:rsidRPr="000D17DD" w:rsidRDefault="008235A6" w:rsidP="009F1765">
      <w:pPr>
        <w:numPr>
          <w:ilvl w:val="0"/>
          <w:numId w:val="72"/>
        </w:numPr>
        <w:spacing w:line="360" w:lineRule="auto"/>
        <w:rPr>
          <w:rFonts w:ascii="Palatino Linotype" w:hAnsi="Palatino Linotype"/>
        </w:rPr>
      </w:pPr>
      <w:r w:rsidRPr="000D17DD">
        <w:rPr>
          <w:rFonts w:ascii="Palatino Linotype" w:hAnsi="Palatino Linotype"/>
        </w:rPr>
        <w:t>Drink enough water while taking this drug</w:t>
      </w:r>
    </w:p>
    <w:p w:rsidR="008235A6" w:rsidRPr="000D17DD" w:rsidRDefault="008235A6" w:rsidP="008235A6">
      <w:pPr>
        <w:pStyle w:val="Heading2"/>
        <w:rPr>
          <w:rFonts w:ascii="Palatino Linotype" w:hAnsi="Palatino Linotype" w:cs="Times New Roman"/>
        </w:rPr>
      </w:pPr>
      <w:bookmarkStart w:id="56" w:name="_Toc44149685"/>
      <w:r w:rsidRPr="000D17DD">
        <w:rPr>
          <w:rFonts w:ascii="Palatino Linotype" w:hAnsi="Palatino Linotype" w:cs="Times New Roman"/>
        </w:rPr>
        <w:t>Deep fungal infection</w:t>
      </w:r>
      <w:bookmarkEnd w:id="56"/>
    </w:p>
    <w:p w:rsidR="008235A6" w:rsidRPr="000D17DD" w:rsidRDefault="008235A6" w:rsidP="008235A6">
      <w:pPr>
        <w:spacing w:line="360" w:lineRule="auto"/>
        <w:rPr>
          <w:rFonts w:ascii="Palatino Linotype" w:hAnsi="Palatino Linotype"/>
          <w:b/>
        </w:rPr>
      </w:pPr>
      <w:r w:rsidRPr="000D17DD">
        <w:rPr>
          <w:rFonts w:ascii="Palatino Linotype" w:hAnsi="Palatino Linotype"/>
          <w:b/>
        </w:rPr>
        <w:t>Clinical features:</w:t>
      </w:r>
    </w:p>
    <w:p w:rsidR="008235A6" w:rsidRPr="000D17DD" w:rsidRDefault="008235A6" w:rsidP="008235A6">
      <w:pPr>
        <w:spacing w:line="360" w:lineRule="auto"/>
        <w:rPr>
          <w:rFonts w:ascii="Palatino Linotype" w:hAnsi="Palatino Linotype"/>
        </w:rPr>
      </w:pPr>
      <w:r w:rsidRPr="000D17DD">
        <w:rPr>
          <w:rFonts w:ascii="Palatino Linotype" w:hAnsi="Palatino Linotype"/>
        </w:rPr>
        <w:t>The common clinical entities of deep fungal infections are nocardiosis and actinomycosis.  Actinomycosis is caused by actinomyces.  Its clinical features depend on the infected site.  There are indurations in the skin, sinus formation pain and when lungs are involved there is cough with purulent sputum.</w:t>
      </w:r>
    </w:p>
    <w:p w:rsidR="008235A6" w:rsidRPr="000D17DD" w:rsidRDefault="008235A6" w:rsidP="008235A6">
      <w:pPr>
        <w:spacing w:line="360" w:lineRule="auto"/>
        <w:rPr>
          <w:rFonts w:ascii="Palatino Linotype" w:hAnsi="Palatino Linotype"/>
        </w:rPr>
      </w:pPr>
      <w:r w:rsidRPr="000D17DD">
        <w:rPr>
          <w:rFonts w:ascii="Palatino Linotype" w:hAnsi="Palatino Linotype"/>
        </w:rPr>
        <w:t>Nocardiosis is an acute or subacute or chronic infection by nocardia species whose clinical features are mainly in the lungs and may include pneumonia, fever and a productive cough.</w:t>
      </w:r>
    </w:p>
    <w:p w:rsidR="008235A6" w:rsidRPr="000D17DD" w:rsidRDefault="008235A6" w:rsidP="008235A6">
      <w:pPr>
        <w:spacing w:line="360" w:lineRule="auto"/>
        <w:rPr>
          <w:rFonts w:ascii="Palatino Linotype" w:hAnsi="Palatino Linotype"/>
        </w:rPr>
      </w:pP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Treatment guidelines</w:t>
      </w:r>
    </w:p>
    <w:p w:rsidR="008235A6" w:rsidRPr="000D17DD" w:rsidRDefault="008235A6" w:rsidP="008235A6">
      <w:pPr>
        <w:spacing w:line="360" w:lineRule="auto"/>
        <w:rPr>
          <w:rFonts w:ascii="Palatino Linotype" w:hAnsi="Palatino Linotype"/>
        </w:rPr>
      </w:pPr>
      <w:r w:rsidRPr="000D17DD">
        <w:rPr>
          <w:rFonts w:ascii="Palatino Linotype" w:hAnsi="Palatino Linotype"/>
        </w:rPr>
        <w:t>Tetracycline 500mg every 6 hours for 2-4 months for actinomycosis</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b/>
        </w:rPr>
      </w:pPr>
      <w:r w:rsidRPr="000D17DD">
        <w:rPr>
          <w:rFonts w:ascii="Palatino Linotype" w:hAnsi="Palatino Linotype"/>
          <w:b/>
        </w:rPr>
        <w:t>CAUTION:</w:t>
      </w:r>
    </w:p>
    <w:p w:rsidR="008235A6" w:rsidRPr="000D17DD" w:rsidRDefault="008235A6" w:rsidP="008235A6">
      <w:pPr>
        <w:spacing w:line="360" w:lineRule="auto"/>
        <w:rPr>
          <w:rFonts w:ascii="Palatino Linotype" w:hAnsi="Palatino Linotype"/>
          <w:b/>
        </w:rPr>
      </w:pPr>
      <w:r w:rsidRPr="000D17DD">
        <w:rPr>
          <w:rFonts w:ascii="Palatino Linotype" w:hAnsi="Palatino Linotype"/>
          <w:b/>
        </w:rPr>
        <w:t>Tetracycline should not be given to pregnant women and children under 12 years of age.</w:t>
      </w:r>
    </w:p>
    <w:p w:rsidR="008235A6" w:rsidRPr="000D17DD" w:rsidRDefault="008235A6" w:rsidP="008235A6">
      <w:pPr>
        <w:pStyle w:val="Heading4"/>
        <w:rPr>
          <w:rFonts w:ascii="Palatino Linotype" w:hAnsi="Palatino Linotype"/>
          <w:i/>
          <w:iCs/>
          <w:sz w:val="24"/>
        </w:rPr>
      </w:pPr>
      <w:r w:rsidRPr="000D17DD">
        <w:rPr>
          <w:rFonts w:ascii="Palatino Linotype" w:hAnsi="Palatino Linotype"/>
          <w:i/>
          <w:iCs/>
          <w:sz w:val="24"/>
        </w:rPr>
        <w:t xml:space="preserve">Alternative drugs </w:t>
      </w:r>
    </w:p>
    <w:p w:rsidR="008235A6" w:rsidRPr="000D17DD" w:rsidRDefault="008235A6" w:rsidP="008235A6">
      <w:pPr>
        <w:spacing w:line="360" w:lineRule="auto"/>
        <w:rPr>
          <w:rFonts w:ascii="Palatino Linotype" w:hAnsi="Palatino Linotype"/>
        </w:rPr>
      </w:pPr>
      <w:r w:rsidRPr="000D17DD">
        <w:rPr>
          <w:rFonts w:ascii="Palatino Linotype" w:hAnsi="Palatino Linotype"/>
        </w:rPr>
        <w:t>Adults</w:t>
      </w:r>
    </w:p>
    <w:p w:rsidR="008235A6" w:rsidRPr="000D17DD" w:rsidRDefault="008235A6" w:rsidP="008235A6">
      <w:pPr>
        <w:spacing w:line="360" w:lineRule="auto"/>
        <w:rPr>
          <w:rFonts w:ascii="Palatino Linotype" w:hAnsi="Palatino Linotype"/>
        </w:rPr>
      </w:pPr>
      <w:r w:rsidRPr="000D17DD">
        <w:rPr>
          <w:rFonts w:ascii="Palatino Linotype" w:hAnsi="Palatino Linotype"/>
        </w:rPr>
        <w:t>Phenoxymethylpenicillin (O) 500mg every 6 hours 2-4 months</w:t>
      </w:r>
    </w:p>
    <w:p w:rsidR="008235A6" w:rsidRPr="000D17DD" w:rsidRDefault="008235A6" w:rsidP="008235A6">
      <w:pPr>
        <w:spacing w:line="360" w:lineRule="auto"/>
        <w:rPr>
          <w:rFonts w:ascii="Palatino Linotype" w:hAnsi="Palatino Linotype"/>
        </w:rPr>
      </w:pPr>
      <w:r w:rsidRPr="000D17DD">
        <w:rPr>
          <w:rFonts w:ascii="Palatino Linotype" w:hAnsi="Palatino Linotype"/>
        </w:rPr>
        <w:t>Co-trimoxazolee 480mg every 12 hours for 2-4 months for nocardiosis</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Children</w:t>
      </w:r>
    </w:p>
    <w:p w:rsidR="008235A6" w:rsidRPr="000D17DD" w:rsidRDefault="008235A6" w:rsidP="008235A6">
      <w:pPr>
        <w:spacing w:line="360" w:lineRule="auto"/>
        <w:rPr>
          <w:rFonts w:ascii="Palatino Linotype" w:hAnsi="Palatino Linotype"/>
        </w:rPr>
      </w:pPr>
      <w:r w:rsidRPr="000D17DD">
        <w:rPr>
          <w:rFonts w:ascii="Palatino Linotype" w:hAnsi="Palatino Linotype"/>
        </w:rPr>
        <w:lastRenderedPageBreak/>
        <w:t>Phenoxymethylpenicillin (O) 25mg/kg body weight 6 hourly for 2-4 months</w:t>
      </w:r>
    </w:p>
    <w:p w:rsidR="008235A6" w:rsidRPr="000D17DD" w:rsidRDefault="008235A6" w:rsidP="008235A6">
      <w:pPr>
        <w:spacing w:line="360" w:lineRule="auto"/>
        <w:rPr>
          <w:rFonts w:ascii="Palatino Linotype" w:hAnsi="Palatino Linotype"/>
        </w:rPr>
      </w:pPr>
      <w:r w:rsidRPr="000D17DD">
        <w:rPr>
          <w:rFonts w:ascii="Palatino Linotype" w:hAnsi="Palatino Linotype"/>
        </w:rPr>
        <w:t>Cotrimoxazole (O) syrup 0.5 ml/kg body weight every 12 hours for 2-4 months</w:t>
      </w:r>
    </w:p>
    <w:p w:rsidR="008235A6" w:rsidRPr="000D17DD" w:rsidRDefault="008235A6" w:rsidP="008235A6">
      <w:pPr>
        <w:spacing w:line="360" w:lineRule="auto"/>
        <w:rPr>
          <w:rFonts w:ascii="Palatino Linotype" w:hAnsi="Palatino Linotype"/>
        </w:rPr>
      </w:pPr>
    </w:p>
    <w:p w:rsidR="008235A6" w:rsidRPr="000D17DD" w:rsidRDefault="008235A6" w:rsidP="008235A6">
      <w:pPr>
        <w:spacing w:line="360" w:lineRule="auto"/>
        <w:rPr>
          <w:rFonts w:ascii="Palatino Linotype" w:hAnsi="Palatino Linotype"/>
        </w:rPr>
      </w:pPr>
      <w:r w:rsidRPr="000D17DD">
        <w:rPr>
          <w:rFonts w:ascii="Palatino Linotype" w:hAnsi="Palatino Linotype"/>
        </w:rPr>
        <w:t>NOTE:</w:t>
      </w:r>
    </w:p>
    <w:p w:rsidR="008235A6" w:rsidRPr="000D17DD" w:rsidRDefault="008235A6" w:rsidP="008235A6">
      <w:pPr>
        <w:spacing w:line="360" w:lineRule="auto"/>
        <w:rPr>
          <w:rFonts w:ascii="Palatino Linotype" w:hAnsi="Palatino Linotype"/>
        </w:rPr>
      </w:pPr>
      <w:r w:rsidRPr="000D17DD">
        <w:rPr>
          <w:rFonts w:ascii="Palatino Linotype" w:hAnsi="Palatino Linotype"/>
        </w:rPr>
        <w:t>Regular blood examination must be done when co-trimoxazole is used for more than 14 days</w:t>
      </w:r>
    </w:p>
    <w:p w:rsidR="008235A6" w:rsidRPr="000D17DD" w:rsidRDefault="008235A6" w:rsidP="008235A6">
      <w:pPr>
        <w:spacing w:line="360" w:lineRule="auto"/>
        <w:rPr>
          <w:rFonts w:ascii="Palatino Linotype" w:hAnsi="Palatino Linotype"/>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p>
    <w:p w:rsidR="008235A6" w:rsidRDefault="008235A6" w:rsidP="008235A6">
      <w:pPr>
        <w:pStyle w:val="Footer"/>
        <w:jc w:val="center"/>
        <w:rPr>
          <w:rFonts w:ascii="Palatino Linotype" w:hAnsi="Palatino Linotype"/>
          <w:b/>
          <w:bCs/>
          <w:iCs/>
          <w:color w:val="000000"/>
          <w:sz w:val="36"/>
          <w:szCs w:val="36"/>
        </w:rPr>
      </w:pPr>
      <w:r>
        <w:rPr>
          <w:rFonts w:ascii="Palatino Linotype" w:hAnsi="Palatino Linotype"/>
          <w:b/>
          <w:bCs/>
          <w:iCs/>
          <w:color w:val="000000"/>
          <w:sz w:val="36"/>
          <w:szCs w:val="36"/>
        </w:rPr>
        <w:lastRenderedPageBreak/>
        <w:t>COMMUNICATION SKILLS, HEALTH EDUCATION AND PROMOTION</w:t>
      </w:r>
    </w:p>
    <w:p w:rsidR="008235A6" w:rsidRPr="00484374" w:rsidRDefault="008235A6" w:rsidP="008235A6">
      <w:pPr>
        <w:pStyle w:val="Footer"/>
        <w:jc w:val="center"/>
        <w:rPr>
          <w:rFonts w:ascii="Palatino Linotype" w:hAnsi="Palatino Linotype"/>
          <w:color w:val="000000"/>
          <w:sz w:val="36"/>
          <w:szCs w:val="36"/>
        </w:rPr>
      </w:pPr>
      <w:r w:rsidRPr="00484374">
        <w:rPr>
          <w:rFonts w:ascii="Palatino Linotype" w:hAnsi="Palatino Linotype"/>
          <w:b/>
          <w:bCs/>
          <w:i/>
          <w:iCs/>
          <w:color w:val="000000"/>
          <w:sz w:val="36"/>
          <w:szCs w:val="36"/>
        </w:rPr>
        <w:t xml:space="preserve">Handout No. 2 </w:t>
      </w:r>
    </w:p>
    <w:p w:rsidR="008235A6" w:rsidRPr="00484374" w:rsidRDefault="008235A6" w:rsidP="008235A6">
      <w:pPr>
        <w:jc w:val="both"/>
        <w:rPr>
          <w:rFonts w:ascii="Palatino Linotype" w:hAnsi="Palatino Linotype"/>
          <w:color w:val="000000"/>
        </w:rPr>
      </w:pPr>
      <w:r w:rsidRPr="00484374">
        <w:rPr>
          <w:rFonts w:ascii="Palatino Linotype" w:hAnsi="Palatino Linotype"/>
          <w:b/>
          <w:bCs/>
          <w:color w:val="000000"/>
        </w:rPr>
        <w:t xml:space="preserve">TENTATIVE SCHEDULE FOR THE COMMUNICATION SKILLS TRAINING OF ADDO DISPENSERS </w:t>
      </w:r>
    </w:p>
    <w:p w:rsidR="008235A6" w:rsidRPr="00484374" w:rsidRDefault="008235A6" w:rsidP="008235A6">
      <w:pPr>
        <w:ind w:left="720"/>
        <w:jc w:val="both"/>
        <w:rPr>
          <w:rFonts w:ascii="Palatino Linotype" w:hAnsi="Palatino Linotype"/>
          <w:color w:val="000000"/>
        </w:rPr>
      </w:pPr>
      <w:r w:rsidRPr="00484374">
        <w:rPr>
          <w:rFonts w:ascii="Palatino Linotype" w:hAnsi="Palatino Linotype"/>
          <w:color w:val="000000"/>
        </w:rPr>
        <w:t xml:space="preserve"> </w:t>
      </w:r>
    </w:p>
    <w:tbl>
      <w:tblPr>
        <w:tblW w:w="0" w:type="auto"/>
        <w:tblBorders>
          <w:top w:val="nil"/>
          <w:left w:val="nil"/>
          <w:bottom w:val="nil"/>
          <w:right w:val="nil"/>
        </w:tblBorders>
        <w:tblLook w:val="0000"/>
      </w:tblPr>
      <w:tblGrid>
        <w:gridCol w:w="1327"/>
        <w:gridCol w:w="5608"/>
        <w:gridCol w:w="1921"/>
      </w:tblGrid>
      <w:tr w:rsidR="008235A6" w:rsidRPr="00484374" w:rsidTr="00D276E0">
        <w:tblPrEx>
          <w:tblCellMar>
            <w:top w:w="0" w:type="dxa"/>
            <w:bottom w:w="0" w:type="dxa"/>
          </w:tblCellMar>
        </w:tblPrEx>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DAY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SESSION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FACILITATOR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DAY 1:</w:t>
            </w: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477"/>
        </w:trPr>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08.30 am – 09.30 am </w:t>
            </w:r>
          </w:p>
        </w:tc>
        <w:tc>
          <w:tcPr>
            <w:tcW w:w="0" w:type="auto"/>
            <w:tcBorders>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Orientation to Unit </w:t>
            </w:r>
          </w:p>
          <w:p w:rsidR="008235A6" w:rsidRPr="00484374" w:rsidRDefault="008235A6" w:rsidP="009F1765">
            <w:pPr>
              <w:widowControl w:val="0"/>
              <w:numPr>
                <w:ilvl w:val="0"/>
                <w:numId w:val="125"/>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Introductions (if appropriate) </w:t>
            </w:r>
          </w:p>
          <w:p w:rsidR="008235A6" w:rsidRPr="00484374" w:rsidRDefault="008235A6" w:rsidP="009F1765">
            <w:pPr>
              <w:widowControl w:val="0"/>
              <w:numPr>
                <w:ilvl w:val="0"/>
                <w:numId w:val="125"/>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Self-Assessment Session (30 minutes) </w:t>
            </w:r>
          </w:p>
          <w:p w:rsidR="008235A6" w:rsidRPr="00484374" w:rsidRDefault="008235A6" w:rsidP="009F1765">
            <w:pPr>
              <w:widowControl w:val="0"/>
              <w:numPr>
                <w:ilvl w:val="0"/>
                <w:numId w:val="125"/>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Jobs and Task reviewed and clarified </w:t>
            </w:r>
          </w:p>
          <w:p w:rsidR="008235A6" w:rsidRPr="00484374" w:rsidRDefault="008235A6" w:rsidP="00D276E0">
            <w:pPr>
              <w:pStyle w:val="Default"/>
              <w:rPr>
                <w:rFonts w:ascii="Palatino Linotype" w:hAnsi="Palatino Linotype"/>
              </w:rPr>
            </w:pPr>
          </w:p>
        </w:tc>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09.30 am – 10.30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Establishing / Strengthen Interpersonal Relationships for Quality ADDO service.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10.30 am – 11.00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B  R  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8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11.00 am – 12.00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6"/>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Upholding and fulfilling Consumers’ Right </w:t>
            </w:r>
          </w:p>
          <w:p w:rsidR="008235A6" w:rsidRPr="00484374" w:rsidRDefault="008235A6" w:rsidP="009F1765">
            <w:pPr>
              <w:widowControl w:val="0"/>
              <w:numPr>
                <w:ilvl w:val="0"/>
                <w:numId w:val="126"/>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Making referrals </w:t>
            </w:r>
          </w:p>
          <w:p w:rsidR="008235A6" w:rsidRPr="00484374" w:rsidRDefault="008235A6" w:rsidP="00D276E0">
            <w:pPr>
              <w:pStyle w:val="Default"/>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12.00 pm – 01.00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color w:val="000000"/>
              </w:rPr>
              <w:t xml:space="preserve">As above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01.00 pm – 02.00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LUNCH BREAK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0.2.00 pm – 03.30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Planning, Conducting one to one Health Education on common illness encountered in ADDOs.  (Planning in 2 – 4 groups)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5"/>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03.30 pm – 03.45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B  R  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03.45 pm – 04.45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Planning, Conducting one to one Health Education on common illness encountered in ADDOs.  (Planning in 2 – 4 groups)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04.45 pm – 05.00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Heading2"/>
              <w:spacing w:before="0"/>
              <w:jc w:val="center"/>
              <w:rPr>
                <w:rFonts w:ascii="Palatino Linotype" w:hAnsi="Palatino Linotype"/>
                <w:color w:val="000000"/>
              </w:rPr>
            </w:pPr>
            <w:r w:rsidRPr="00484374">
              <w:rPr>
                <w:rFonts w:ascii="Palatino Linotype" w:hAnsi="Palatino Linotype"/>
                <w:b w:val="0"/>
                <w:bCs w:val="0"/>
                <w:color w:val="000000"/>
              </w:rPr>
              <w:t xml:space="preserve">REFLECTIONS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Assignment:  Prepare for Practical / Simulated Health Education Sessions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tbl>
      <w:tblPr>
        <w:tblW w:w="0" w:type="auto"/>
        <w:tblBorders>
          <w:top w:val="nil"/>
          <w:left w:val="nil"/>
          <w:bottom w:val="nil"/>
          <w:right w:val="nil"/>
        </w:tblBorders>
        <w:tblLook w:val="0000"/>
      </w:tblPr>
      <w:tblGrid>
        <w:gridCol w:w="1250"/>
        <w:gridCol w:w="5685"/>
        <w:gridCol w:w="1921"/>
      </w:tblGrid>
      <w:tr w:rsidR="008235A6" w:rsidRPr="00484374" w:rsidTr="00D276E0">
        <w:tblPrEx>
          <w:tblCellMar>
            <w:top w:w="0" w:type="dxa"/>
            <w:bottom w:w="0" w:type="dxa"/>
          </w:tblCellMar>
        </w:tblPrEx>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rPr>
              <w:t xml:space="preserve"> </w:t>
            </w:r>
            <w:r w:rsidRPr="00484374">
              <w:rPr>
                <w:rFonts w:ascii="Palatino Linotype" w:hAnsi="Palatino Linotype"/>
                <w:b/>
                <w:bCs/>
                <w:color w:val="000000"/>
              </w:rPr>
              <w:t xml:space="preserve">DAY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SESSION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FACILITATOR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DAY 2:</w:t>
            </w: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08.30 am – 08.45 am </w:t>
            </w:r>
          </w:p>
        </w:tc>
        <w:tc>
          <w:tcPr>
            <w:tcW w:w="0" w:type="auto"/>
            <w:tcBorders>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Where are we? </w:t>
            </w:r>
          </w:p>
        </w:tc>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08.45 am – 10.30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Conducting Health Education Sessions (Simultaneously in 2 groups)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10.30 am – 11.00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Heading2"/>
              <w:spacing w:before="0"/>
              <w:jc w:val="center"/>
              <w:rPr>
                <w:rFonts w:ascii="Palatino Linotype" w:hAnsi="Palatino Linotype"/>
                <w:color w:val="000000"/>
              </w:rPr>
            </w:pPr>
            <w:r w:rsidRPr="00484374">
              <w:rPr>
                <w:rFonts w:ascii="Palatino Linotype" w:hAnsi="Palatino Linotype"/>
                <w:b w:val="0"/>
                <w:bCs w:val="0"/>
                <w:color w:val="000000"/>
              </w:rPr>
              <w:t xml:space="preserve">B  </w:t>
            </w:r>
            <w:proofErr w:type="gramStart"/>
            <w:r w:rsidRPr="00484374">
              <w:rPr>
                <w:rFonts w:ascii="Palatino Linotype" w:hAnsi="Palatino Linotype"/>
                <w:b w:val="0"/>
                <w:bCs w:val="0"/>
                <w:color w:val="000000"/>
              </w:rPr>
              <w:t>R  E</w:t>
            </w:r>
            <w:proofErr w:type="gramEnd"/>
            <w:r w:rsidRPr="00484374">
              <w:rPr>
                <w:rFonts w:ascii="Palatino Linotype" w:hAnsi="Palatino Linotype"/>
                <w:b w:val="0"/>
                <w:bCs w:val="0"/>
                <w:color w:val="000000"/>
              </w:rPr>
              <w:t xml:space="preserv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11.00 am – 12.00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Conducting Health Education Sessions (Simultaneously in 2 groups)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114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12.00 pm – 01.00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Using GATHER in counseling for solicited or (Facilitator presentation, role play and beginning small groups work)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01.00 pm – 02.00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LUNCH BREAK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02.00 pm – 03.30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Preparation for using GATHER in small group work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03.30 pm – 03.45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Heading2"/>
              <w:spacing w:before="0"/>
              <w:jc w:val="center"/>
              <w:rPr>
                <w:rFonts w:ascii="Palatino Linotype" w:hAnsi="Palatino Linotype"/>
                <w:color w:val="000000"/>
              </w:rPr>
            </w:pPr>
            <w:r w:rsidRPr="00484374">
              <w:rPr>
                <w:rFonts w:ascii="Palatino Linotype" w:hAnsi="Palatino Linotype"/>
                <w:b w:val="0"/>
                <w:bCs w:val="0"/>
                <w:color w:val="000000"/>
              </w:rPr>
              <w:t xml:space="preserve">B  </w:t>
            </w:r>
            <w:proofErr w:type="gramStart"/>
            <w:r w:rsidRPr="00484374">
              <w:rPr>
                <w:rFonts w:ascii="Palatino Linotype" w:hAnsi="Palatino Linotype"/>
                <w:b w:val="0"/>
                <w:bCs w:val="0"/>
                <w:color w:val="000000"/>
              </w:rPr>
              <w:t>R  E</w:t>
            </w:r>
            <w:proofErr w:type="gramEnd"/>
            <w:r w:rsidRPr="00484374">
              <w:rPr>
                <w:rFonts w:ascii="Palatino Linotype" w:hAnsi="Palatino Linotype"/>
                <w:b w:val="0"/>
                <w:bCs w:val="0"/>
                <w:color w:val="000000"/>
              </w:rPr>
              <w:t xml:space="preserv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86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03.45 pm – 04.45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Preparation for using GATHER in small group work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2287"/>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04.45 pm – 05.15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Guide on Skills Application Plan on Communication Assignments on writing individual Skills Application Plan (3 – 4 activities only) </w:t>
            </w:r>
          </w:p>
          <w:p w:rsidR="008235A6" w:rsidRPr="00484374" w:rsidRDefault="008235A6" w:rsidP="009F1765">
            <w:pPr>
              <w:widowControl w:val="0"/>
              <w:numPr>
                <w:ilvl w:val="0"/>
                <w:numId w:val="127"/>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Quick Process Review (e.g. Just now I feel …….) </w:t>
            </w:r>
          </w:p>
          <w:p w:rsidR="008235A6" w:rsidRPr="00484374" w:rsidRDefault="008235A6" w:rsidP="009F1765">
            <w:pPr>
              <w:widowControl w:val="0"/>
              <w:numPr>
                <w:ilvl w:val="0"/>
                <w:numId w:val="127"/>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Closure </w:t>
            </w:r>
          </w:p>
          <w:p w:rsidR="008235A6" w:rsidRPr="00484374" w:rsidRDefault="008235A6" w:rsidP="00D276E0">
            <w:pPr>
              <w:pStyle w:val="Default"/>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r w:rsidRPr="00484374">
        <w:rPr>
          <w:rFonts w:ascii="Palatino Linotype" w:hAnsi="Palatino Linotype"/>
          <w:b/>
          <w:bCs/>
          <w:i/>
          <w:iCs/>
          <w:sz w:val="36"/>
          <w:szCs w:val="36"/>
        </w:rPr>
        <w:t>Handout No.46</w:t>
      </w: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SESSION 6: APPLYING ACQUIRED KNOWLEDGE AND SKILLS IN OWN WORK SITE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jc w:val="center"/>
        <w:rPr>
          <w:rFonts w:ascii="Palatino Linotype" w:hAnsi="Palatino Linotype"/>
        </w:rPr>
      </w:pPr>
      <w:r w:rsidRPr="00484374">
        <w:rPr>
          <w:rFonts w:ascii="Palatino Linotype" w:hAnsi="Palatino Linotype"/>
          <w:b/>
          <w:bCs/>
        </w:rPr>
        <w:t xml:space="preserve">SKILLS APPLICATION PLAN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Name of ADDO _______________________________________ </w:t>
      </w:r>
      <w:proofErr w:type="gramStart"/>
      <w:r w:rsidRPr="00484374">
        <w:rPr>
          <w:rFonts w:ascii="Palatino Linotype" w:hAnsi="Palatino Linotype"/>
          <w:b/>
          <w:bCs/>
        </w:rPr>
        <w:t>District  _</w:t>
      </w:r>
      <w:proofErr w:type="gramEnd"/>
      <w:r w:rsidRPr="00484374">
        <w:rPr>
          <w:rFonts w:ascii="Palatino Linotype" w:hAnsi="Palatino Linotype"/>
          <w:b/>
          <w:bCs/>
        </w:rPr>
        <w:t xml:space="preserve">__________________ Region _________________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lastRenderedPageBreak/>
        <w:t xml:space="preserve">Name of </w:t>
      </w:r>
      <w:proofErr w:type="gramStart"/>
      <w:r w:rsidRPr="00484374">
        <w:rPr>
          <w:rFonts w:ascii="Palatino Linotype" w:hAnsi="Palatino Linotype"/>
          <w:b/>
          <w:bCs/>
        </w:rPr>
        <w:t>Dispenser  _</w:t>
      </w:r>
      <w:proofErr w:type="gramEnd"/>
      <w:r w:rsidRPr="00484374">
        <w:rPr>
          <w:rFonts w:ascii="Palatino Linotype" w:hAnsi="Palatino Linotype"/>
          <w:b/>
          <w:bCs/>
        </w:rPr>
        <w:t xml:space="preserve">______________________________________ Dates (One year) _____________ to ________________ 20____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b/>
          <w:bCs/>
        </w:rPr>
        <w:t xml:space="preserve">Type/Name of Training _________________________________________________________   Date of Training ____________________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tbl>
      <w:tblPr>
        <w:tblW w:w="0" w:type="auto"/>
        <w:tblInd w:w="3995" w:type="dxa"/>
        <w:tblBorders>
          <w:top w:val="nil"/>
          <w:left w:val="nil"/>
          <w:bottom w:val="nil"/>
          <w:right w:val="nil"/>
        </w:tblBorders>
        <w:tblLook w:val="0000"/>
      </w:tblPr>
      <w:tblGrid>
        <w:gridCol w:w="583"/>
        <w:gridCol w:w="1131"/>
        <w:gridCol w:w="943"/>
        <w:gridCol w:w="638"/>
        <w:gridCol w:w="791"/>
        <w:gridCol w:w="775"/>
      </w:tblGrid>
      <w:tr w:rsidR="008235A6" w:rsidRPr="00484374" w:rsidTr="00D276E0">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Serial No.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Activity/Skills I need to apply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Help I need to do it well (Resources)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With Whom will I do it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b/>
                <w:bCs/>
                <w:color w:val="000000"/>
              </w:rPr>
              <w:t xml:space="preserve">Must complete doing it by What Date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spacing w:before="120" w:after="120"/>
              <w:jc w:val="center"/>
              <w:rPr>
                <w:rFonts w:ascii="Palatino Linotype" w:hAnsi="Palatino Linotype"/>
                <w:color w:val="000000"/>
              </w:rPr>
            </w:pPr>
            <w:r w:rsidRPr="00484374">
              <w:rPr>
                <w:rFonts w:ascii="Palatino Linotype" w:hAnsi="Palatino Linotype"/>
                <w:b/>
                <w:bCs/>
                <w:color w:val="000000"/>
              </w:rPr>
              <w:t xml:space="preserve">Remarks (to be written during review of this Plan) </w:t>
            </w:r>
          </w:p>
        </w:tc>
      </w:tr>
      <w:tr w:rsidR="008235A6" w:rsidRPr="00484374" w:rsidTr="00D276E0">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r>
      <w:tr w:rsidR="008235A6" w:rsidRPr="00484374" w:rsidTr="00D276E0">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r>
      <w:tr w:rsidR="008235A6" w:rsidRPr="00484374" w:rsidTr="00D276E0">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r>
      <w:tr w:rsidR="008235A6" w:rsidRPr="00484374" w:rsidTr="00D276E0">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Footer"/>
              <w:jc w:val="center"/>
              <w:rPr>
                <w:rFonts w:ascii="Palatino Linotype" w:hAnsi="Palatino Linotype"/>
                <w:color w:val="000000"/>
              </w:rPr>
            </w:pPr>
            <w:r w:rsidRPr="00484374">
              <w:rPr>
                <w:rFonts w:ascii="Palatino Linotype" w:hAnsi="Palatino Linotype"/>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c>
          <w:tcPr>
            <w:tcW w:w="0" w:type="auto"/>
            <w:tcBorders>
              <w:top w:val="single" w:sz="6" w:space="0" w:color="000000"/>
              <w:left w:val="single" w:sz="6" w:space="0" w:color="000000"/>
              <w:bottom w:val="single" w:sz="6" w:space="0" w:color="000000"/>
              <w:right w:val="single" w:sz="6" w:space="0" w:color="000000"/>
            </w:tcBorders>
          </w:tcPr>
          <w:p w:rsidR="008235A6" w:rsidRPr="00484374" w:rsidRDefault="008235A6" w:rsidP="00D276E0">
            <w:pPr>
              <w:pStyle w:val="Footer"/>
              <w:rPr>
                <w:rFonts w:ascii="Palatino Linotype" w:hAnsi="Palatino Linotype"/>
              </w:rPr>
            </w:pP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pStyle w:val="Footer"/>
        <w:rPr>
          <w:rFonts w:ascii="Palatino Linotype" w:hAnsi="Palatino Linotype"/>
        </w:rPr>
      </w:pPr>
      <w:r w:rsidRPr="00484374">
        <w:rPr>
          <w:rFonts w:ascii="Palatino Linotype" w:hAnsi="Palatino Linotype"/>
        </w:rPr>
        <w:t xml:space="preserve"> </w:t>
      </w:r>
    </w:p>
    <w:p w:rsidR="008235A6" w:rsidRPr="00484374" w:rsidRDefault="008235A6" w:rsidP="008235A6">
      <w:pPr>
        <w:rPr>
          <w:rFonts w:ascii="Palatino Linotype" w:hAnsi="Palatino Linotype"/>
        </w:rPr>
      </w:pPr>
    </w:p>
    <w:p w:rsidR="008235A6" w:rsidRPr="00484374" w:rsidRDefault="008235A6" w:rsidP="008235A6">
      <w:pPr>
        <w:rPr>
          <w:rFonts w:ascii="Palatino Linotype" w:hAnsi="Palatino Linotype"/>
        </w:rPr>
      </w:pPr>
    </w:p>
    <w:p w:rsidR="008235A6" w:rsidRPr="00484374" w:rsidRDefault="008235A6" w:rsidP="008235A6">
      <w:pPr>
        <w:rPr>
          <w:rFonts w:ascii="Palatino Linotype" w:hAnsi="Palatino Linotype"/>
        </w:rPr>
      </w:pPr>
    </w:p>
    <w:p w:rsidR="008235A6" w:rsidRPr="00484374" w:rsidRDefault="008235A6" w:rsidP="008235A6">
      <w:pPr>
        <w:rPr>
          <w:rFonts w:ascii="Palatino Linotype" w:hAnsi="Palatino Linotype"/>
        </w:rPr>
      </w:pPr>
    </w:p>
    <w:p w:rsidR="008235A6" w:rsidRPr="00484374" w:rsidRDefault="008235A6" w:rsidP="008235A6">
      <w:pPr>
        <w:rPr>
          <w:rFonts w:ascii="Palatino Linotype" w:hAnsi="Palatino Linotype"/>
        </w:rPr>
      </w:pPr>
    </w:p>
    <w:p w:rsidR="008235A6" w:rsidRPr="00484374" w:rsidRDefault="008235A6" w:rsidP="008235A6">
      <w:pPr>
        <w:jc w:val="both"/>
        <w:rPr>
          <w:rFonts w:ascii="Palatino Linotype" w:hAnsi="Palatino Linotype"/>
        </w:rPr>
        <w:sectPr w:rsidR="008235A6" w:rsidRPr="00484374" w:rsidSect="00D276E0">
          <w:footerReference w:type="even" r:id="rId21"/>
          <w:footerReference w:type="default" r:id="rId22"/>
          <w:pgSz w:w="12240" w:h="15840"/>
          <w:pgMar w:top="1440" w:right="1800" w:bottom="1440" w:left="1800" w:header="720" w:footer="720" w:gutter="0"/>
          <w:cols w:space="720"/>
          <w:noEndnote/>
        </w:sectPr>
      </w:pPr>
    </w:p>
    <w:p w:rsidR="008235A6" w:rsidRPr="00484374" w:rsidRDefault="008235A6" w:rsidP="008235A6">
      <w:pPr>
        <w:pStyle w:val="Default"/>
        <w:rPr>
          <w:rFonts w:ascii="Palatino Linotype" w:hAnsi="Palatino Linotype"/>
          <w:color w:val="auto"/>
        </w:rPr>
      </w:pPr>
    </w:p>
    <w:p w:rsidR="008235A6" w:rsidRPr="00484374" w:rsidRDefault="008235A6" w:rsidP="008235A6">
      <w:pPr>
        <w:jc w:val="both"/>
        <w:rPr>
          <w:rFonts w:ascii="Palatino Linotype" w:hAnsi="Palatino Linotype"/>
        </w:rPr>
      </w:pPr>
      <w:r w:rsidRPr="00484374">
        <w:rPr>
          <w:rFonts w:ascii="Palatino Linotype" w:hAnsi="Palatino Linotype"/>
          <w:b/>
          <w:bCs/>
        </w:rPr>
        <w:t>REFERENCES USED</w:t>
      </w:r>
      <w:r w:rsidRPr="00484374">
        <w:rPr>
          <w:rFonts w:ascii="Palatino Linotype" w:hAnsi="Palatino Linotype"/>
        </w:rPr>
        <w:t xml:space="preserve"> </w:t>
      </w:r>
      <w:r w:rsidRPr="00484374">
        <w:rPr>
          <w:rFonts w:ascii="Palatino Linotype" w:hAnsi="Palatino Linotype"/>
          <w:i/>
          <w:iCs/>
        </w:rPr>
        <w:t xml:space="preserve"> </w:t>
      </w:r>
    </w:p>
    <w:p w:rsidR="008235A6" w:rsidRPr="00484374" w:rsidRDefault="008235A6" w:rsidP="008235A6">
      <w:pPr>
        <w:spacing w:before="120"/>
        <w:jc w:val="both"/>
        <w:rPr>
          <w:rFonts w:ascii="Palatino Linotype" w:hAnsi="Palatino Linotype"/>
        </w:rPr>
      </w:pPr>
      <w:r w:rsidRPr="00484374">
        <w:rPr>
          <w:rFonts w:ascii="Palatino Linotype" w:hAnsi="Palatino Linotype"/>
          <w:i/>
          <w:iCs/>
        </w:rPr>
        <w:t xml:space="preserve">(*Recommended for Trainers and Participants personal library)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267"/>
        </w:numPr>
        <w:autoSpaceDE w:val="0"/>
        <w:autoSpaceDN w:val="0"/>
        <w:adjustRightInd w:val="0"/>
        <w:ind w:left="720" w:hanging="720"/>
        <w:jc w:val="both"/>
        <w:rPr>
          <w:rFonts w:ascii="Palatino Linotype" w:hAnsi="Palatino Linotype"/>
        </w:rPr>
      </w:pPr>
      <w:r w:rsidRPr="00484374">
        <w:rPr>
          <w:rFonts w:ascii="Palatino Linotype" w:hAnsi="Palatino Linotype"/>
        </w:rPr>
        <w:t>1.</w:t>
      </w:r>
      <w:r w:rsidRPr="00484374">
        <w:rPr>
          <w:rFonts w:ascii="Palatino Linotype" w:hAnsi="Palatino Linotype" w:cs="Arial"/>
        </w:rPr>
        <w:t xml:space="preserve"> </w:t>
      </w:r>
      <w:r w:rsidRPr="00484374">
        <w:rPr>
          <w:rFonts w:ascii="Palatino Linotype" w:hAnsi="Palatino Linotype"/>
        </w:rPr>
        <w:t xml:space="preserve">Government of </w:t>
      </w:r>
      <w:smartTag w:uri="urn:schemas-microsoft-com:office:smarttags" w:element="country-region">
        <w:r w:rsidRPr="00484374">
          <w:rPr>
            <w:rFonts w:ascii="Palatino Linotype" w:hAnsi="Palatino Linotype"/>
          </w:rPr>
          <w:t>Tanzania</w:t>
        </w:r>
      </w:smartTag>
      <w:r w:rsidRPr="00484374">
        <w:rPr>
          <w:rFonts w:ascii="Palatino Linotype" w:hAnsi="Palatino Linotype"/>
        </w:rPr>
        <w:t xml:space="preserve">, </w:t>
      </w:r>
      <w:smartTag w:uri="urn:schemas-microsoft-com:office:smarttags" w:element="country-region">
        <w:smartTag w:uri="urn:schemas-microsoft-com:office:smarttags" w:element="place">
          <w:r w:rsidRPr="00484374">
            <w:rPr>
              <w:rFonts w:ascii="Palatino Linotype" w:hAnsi="Palatino Linotype"/>
              <w:i/>
              <w:iCs/>
              <w:u w:val="single"/>
            </w:rPr>
            <w:t>Tanzania</w:t>
          </w:r>
        </w:smartTag>
      </w:smartTag>
      <w:r w:rsidRPr="00484374">
        <w:rPr>
          <w:rFonts w:ascii="Palatino Linotype" w:hAnsi="Palatino Linotype"/>
          <w:i/>
          <w:iCs/>
          <w:u w:val="single"/>
        </w:rPr>
        <w:t xml:space="preserve"> Food, Drugs and Cosmetic Act, 2003</w:t>
      </w:r>
      <w:r w:rsidRPr="00484374">
        <w:rPr>
          <w:rFonts w:ascii="Palatino Linotype" w:hAnsi="Palatino Linotype"/>
        </w:rPr>
        <w:t xml:space="preserve"> (Standards for ADDO, Regulations, 2003 Part 1 </w:t>
      </w:r>
      <w:r w:rsidRPr="00484374">
        <w:rPr>
          <w:rFonts w:ascii="Palatino Linotype" w:hAnsi="Palatino Linotype"/>
          <w:i/>
          <w:iCs/>
          <w:u w:val="single"/>
        </w:rPr>
        <w:t>Preliminary Provisions</w:t>
      </w:r>
      <w:r w:rsidRPr="00484374">
        <w:rPr>
          <w:rFonts w:ascii="Palatino Linotype" w:hAnsi="Palatino Linotype"/>
          <w:i/>
          <w:iCs/>
        </w:rPr>
        <w:t>.</w:t>
      </w: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2.</w:t>
      </w:r>
      <w:r w:rsidRPr="00484374">
        <w:rPr>
          <w:rFonts w:ascii="Palatino Linotype" w:hAnsi="Palatino Linotype" w:cs="Arial"/>
        </w:rPr>
        <w:t xml:space="preserve"> </w:t>
      </w:r>
      <w:r w:rsidRPr="00484374">
        <w:rPr>
          <w:rFonts w:ascii="Palatino Linotype" w:hAnsi="Palatino Linotype"/>
        </w:rPr>
        <w:t xml:space="preserve">Ministry of Health/Reproductive and Child Health Section, </w:t>
      </w:r>
      <w:r w:rsidRPr="00484374">
        <w:rPr>
          <w:rFonts w:ascii="Palatino Linotype" w:hAnsi="Palatino Linotype"/>
          <w:i/>
          <w:iCs/>
          <w:u w:val="single"/>
        </w:rPr>
        <w:t xml:space="preserve">Kutoa Huduma Teule za Afya ya Uzazi </w:t>
      </w:r>
      <w:proofErr w:type="gramStart"/>
      <w:r w:rsidRPr="00484374">
        <w:rPr>
          <w:rFonts w:ascii="Palatino Linotype" w:hAnsi="Palatino Linotype"/>
          <w:i/>
          <w:iCs/>
          <w:u w:val="single"/>
        </w:rPr>
        <w:t>na</w:t>
      </w:r>
      <w:proofErr w:type="gramEnd"/>
      <w:r w:rsidRPr="00484374">
        <w:rPr>
          <w:rFonts w:ascii="Palatino Linotype" w:hAnsi="Palatino Linotype"/>
          <w:i/>
          <w:iCs/>
          <w:u w:val="single"/>
        </w:rPr>
        <w:t xml:space="preserve"> Mtoto: Mwongozo wa Mtoa Huduma</w:t>
      </w:r>
      <w:r w:rsidRPr="00484374">
        <w:rPr>
          <w:rFonts w:ascii="Palatino Linotype" w:hAnsi="Palatino Linotype"/>
        </w:rPr>
        <w:t xml:space="preserve"> (Providing Selected Reproductive and Child Health Services): Service Providers’ Guide), MOH/PRIME II / USAID publication, 1999. </w:t>
      </w:r>
    </w:p>
    <w:p w:rsidR="008235A6" w:rsidRPr="00484374" w:rsidRDefault="008235A6" w:rsidP="009F1765">
      <w:pPr>
        <w:widowControl w:val="0"/>
        <w:numPr>
          <w:ilvl w:val="1"/>
          <w:numId w:val="267"/>
        </w:numPr>
        <w:autoSpaceDE w:val="0"/>
        <w:autoSpaceDN w:val="0"/>
        <w:adjustRightInd w:val="0"/>
        <w:spacing w:before="120"/>
        <w:ind w:left="1080" w:hanging="360"/>
        <w:jc w:val="both"/>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Ministry of Health NACP, *</w:t>
      </w:r>
      <w:proofErr w:type="gramStart"/>
      <w:r w:rsidRPr="00484374">
        <w:rPr>
          <w:rFonts w:ascii="Palatino Linotype" w:hAnsi="Palatino Linotype"/>
        </w:rPr>
        <w:t>Various</w:t>
      </w:r>
      <w:proofErr w:type="gramEnd"/>
      <w:r w:rsidRPr="00484374">
        <w:rPr>
          <w:rFonts w:ascii="Palatino Linotype" w:hAnsi="Palatino Linotype"/>
        </w:rPr>
        <w:t xml:space="preserve"> leaflets on STD, Malaria, HIV/AIDS and other diseases.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267"/>
        </w:numPr>
        <w:autoSpaceDE w:val="0"/>
        <w:autoSpaceDN w:val="0"/>
        <w:adjustRightInd w:val="0"/>
        <w:ind w:left="720" w:hanging="720"/>
        <w:jc w:val="both"/>
        <w:rPr>
          <w:rFonts w:ascii="Palatino Linotype" w:hAnsi="Palatino Linotype"/>
        </w:rPr>
      </w:pPr>
      <w:r w:rsidRPr="00484374">
        <w:rPr>
          <w:rFonts w:ascii="Palatino Linotype" w:hAnsi="Palatino Linotype"/>
        </w:rPr>
        <w:t>3.</w:t>
      </w:r>
      <w:r w:rsidRPr="00484374">
        <w:rPr>
          <w:rFonts w:ascii="Palatino Linotype" w:hAnsi="Palatino Linotype" w:cs="Arial"/>
        </w:rPr>
        <w:t xml:space="preserve"> </w:t>
      </w:r>
      <w:r w:rsidRPr="00484374">
        <w:rPr>
          <w:rFonts w:ascii="Palatino Linotype" w:hAnsi="Palatino Linotype"/>
        </w:rPr>
        <w:t xml:space="preserve">Ministry of Health/National AIDS (and STD) Program, </w:t>
      </w:r>
      <w:r w:rsidRPr="00484374">
        <w:rPr>
          <w:rFonts w:ascii="Palatino Linotype" w:hAnsi="Palatino Linotype"/>
          <w:i/>
          <w:iCs/>
          <w:u w:val="single"/>
        </w:rPr>
        <w:t>STD Syndromic Management Chart</w:t>
      </w:r>
      <w:r w:rsidRPr="00484374">
        <w:rPr>
          <w:rFonts w:ascii="Palatino Linotype" w:hAnsi="Palatino Linotype"/>
        </w:rPr>
        <w:t xml:space="preserve">. </w:t>
      </w:r>
      <w:smartTag w:uri="urn:schemas-microsoft-com:office:smarttags" w:element="address">
        <w:smartTag w:uri="urn:schemas-microsoft-com:office:smarttags" w:element="Street">
          <w:r w:rsidRPr="00484374">
            <w:rPr>
              <w:rFonts w:ascii="Palatino Linotype" w:hAnsi="Palatino Linotype"/>
            </w:rPr>
            <w:t>P. O. Box 9083</w:t>
          </w:r>
        </w:smartTag>
        <w:r w:rsidRPr="00484374">
          <w:rPr>
            <w:rFonts w:ascii="Palatino Linotype" w:hAnsi="Palatino Linotype"/>
          </w:rPr>
          <w:t xml:space="preserve">, </w:t>
        </w:r>
        <w:smartTag w:uri="urn:schemas-microsoft-com:office:smarttags" w:element="City">
          <w:r w:rsidRPr="00484374">
            <w:rPr>
              <w:rFonts w:ascii="Palatino Linotype" w:hAnsi="Palatino Linotype"/>
            </w:rPr>
            <w:t>Dar es Salaam</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Tanzania</w:t>
          </w:r>
        </w:smartTag>
      </w:smartTag>
      <w:r w:rsidRPr="00484374">
        <w:rPr>
          <w:rFonts w:ascii="Palatino Linotype" w:hAnsi="Palatino Linotype"/>
        </w:rPr>
        <w:t xml:space="preserve">: </w:t>
      </w:r>
    </w:p>
    <w:p w:rsidR="008235A6" w:rsidRPr="00484374" w:rsidRDefault="008235A6" w:rsidP="009F1765">
      <w:pPr>
        <w:widowControl w:val="0"/>
        <w:numPr>
          <w:ilvl w:val="1"/>
          <w:numId w:val="267"/>
        </w:numPr>
        <w:autoSpaceDE w:val="0"/>
        <w:autoSpaceDN w:val="0"/>
        <w:adjustRightInd w:val="0"/>
        <w:spacing w:before="120"/>
        <w:ind w:left="1080" w:hanging="360"/>
        <w:jc w:val="both"/>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 xml:space="preserve">Werner D. </w:t>
      </w:r>
      <w:r w:rsidRPr="00484374">
        <w:rPr>
          <w:rFonts w:ascii="Palatino Linotype" w:hAnsi="Palatino Linotype"/>
          <w:i/>
          <w:iCs/>
          <w:u w:val="single"/>
        </w:rPr>
        <w:t>Where there is No Doctor: A Village health Care Handbook</w:t>
      </w:r>
      <w:r w:rsidRPr="00484374">
        <w:rPr>
          <w:rFonts w:ascii="Palatino Linotype" w:hAnsi="Palatino Linotype"/>
        </w:rPr>
        <w:t xml:space="preserve"> </w:t>
      </w:r>
    </w:p>
    <w:p w:rsidR="008235A6" w:rsidRPr="00484374" w:rsidRDefault="008235A6" w:rsidP="008235A6">
      <w:pPr>
        <w:ind w:left="1080"/>
        <w:jc w:val="both"/>
        <w:rPr>
          <w:rFonts w:ascii="Palatino Linotype" w:hAnsi="Palatino Linotype"/>
        </w:rPr>
      </w:pPr>
      <w:r w:rsidRPr="00484374">
        <w:rPr>
          <w:rFonts w:ascii="Palatino Linotype" w:hAnsi="Palatino Linotype"/>
        </w:rPr>
        <w:t xml:space="preserve">The Hesperian foundation, </w:t>
      </w:r>
      <w:smartTag w:uri="urn:schemas-microsoft-com:office:smarttags" w:element="address">
        <w:smartTag w:uri="urn:schemas-microsoft-com:office:smarttags" w:element="Street">
          <w:r w:rsidRPr="00484374">
            <w:rPr>
              <w:rFonts w:ascii="Palatino Linotype" w:hAnsi="Palatino Linotype"/>
            </w:rPr>
            <w:t>P. O. Box</w:t>
          </w:r>
        </w:smartTag>
        <w:r w:rsidRPr="00484374">
          <w:rPr>
            <w:rFonts w:ascii="Palatino Linotype" w:hAnsi="Palatino Linotype"/>
          </w:rPr>
          <w:t xml:space="preserve"> 1692</w:t>
        </w:r>
      </w:smartTag>
      <w:r w:rsidRPr="00484374">
        <w:rPr>
          <w:rFonts w:ascii="Palatino Linotype" w:hAnsi="Palatino Linotype"/>
        </w:rPr>
        <w:t xml:space="preserve">,  </w:t>
      </w:r>
    </w:p>
    <w:p w:rsidR="008235A6" w:rsidRPr="00484374" w:rsidRDefault="008235A6" w:rsidP="008235A6">
      <w:pPr>
        <w:ind w:left="1080"/>
        <w:jc w:val="both"/>
        <w:rPr>
          <w:rFonts w:ascii="Palatino Linotype" w:hAnsi="Palatino Linotype"/>
        </w:rPr>
      </w:pPr>
      <w:smartTag w:uri="urn:schemas-microsoft-com:office:smarttags" w:element="place">
        <w:smartTag w:uri="urn:schemas-microsoft-com:office:smarttags" w:element="City">
          <w:r w:rsidRPr="00484374">
            <w:rPr>
              <w:rFonts w:ascii="Palatino Linotype" w:hAnsi="Palatino Linotype"/>
            </w:rPr>
            <w:t>Palo Alto</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California</w:t>
          </w:r>
        </w:smartTag>
        <w:r w:rsidRPr="00484374">
          <w:rPr>
            <w:rFonts w:ascii="Palatino Linotype" w:hAnsi="Palatino Linotype"/>
          </w:rPr>
          <w:t xml:space="preserve"> </w:t>
        </w:r>
        <w:smartTag w:uri="urn:schemas-microsoft-com:office:smarttags" w:element="PostalCode">
          <w:r w:rsidRPr="00484374">
            <w:rPr>
              <w:rFonts w:ascii="Palatino Linotype" w:hAnsi="Palatino Linotype"/>
            </w:rPr>
            <w:t>94302</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USA</w:t>
          </w:r>
        </w:smartTag>
      </w:smartTag>
      <w:r w:rsidRPr="00484374">
        <w:rPr>
          <w:rFonts w:ascii="Palatino Linotype" w:hAnsi="Palatino Linotype"/>
        </w:rPr>
        <w:t xml:space="preserve"> 1998 </w:t>
      </w:r>
    </w:p>
    <w:p w:rsidR="008235A6" w:rsidRPr="00484374" w:rsidRDefault="008235A6" w:rsidP="008235A6">
      <w:pPr>
        <w:ind w:left="1080"/>
        <w:jc w:val="both"/>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267"/>
        </w:numPr>
        <w:autoSpaceDE w:val="0"/>
        <w:autoSpaceDN w:val="0"/>
        <w:adjustRightInd w:val="0"/>
        <w:ind w:left="720" w:hanging="720"/>
        <w:jc w:val="both"/>
        <w:rPr>
          <w:rFonts w:ascii="Palatino Linotype" w:hAnsi="Palatino Linotype"/>
        </w:rPr>
      </w:pPr>
      <w:r w:rsidRPr="00484374">
        <w:rPr>
          <w:rFonts w:ascii="Palatino Linotype" w:hAnsi="Palatino Linotype"/>
        </w:rPr>
        <w:t>4.</w:t>
      </w:r>
      <w:r w:rsidRPr="00484374">
        <w:rPr>
          <w:rFonts w:ascii="Palatino Linotype" w:hAnsi="Palatino Linotype" w:cs="Arial"/>
        </w:rPr>
        <w:t xml:space="preserve"> </w:t>
      </w:r>
      <w:r w:rsidRPr="00484374">
        <w:rPr>
          <w:rFonts w:ascii="Palatino Linotype" w:hAnsi="Palatino Linotype"/>
        </w:rPr>
        <w:t xml:space="preserve">Ministry of Health/Reproductive and Child Health Section/PRIME I </w:t>
      </w:r>
      <w:r w:rsidRPr="00484374">
        <w:rPr>
          <w:rFonts w:ascii="Palatino Linotype" w:hAnsi="Palatino Linotype"/>
          <w:i/>
          <w:iCs/>
          <w:u w:val="single"/>
        </w:rPr>
        <w:t>Basic Training Skills Curriculum</w:t>
      </w:r>
      <w:r w:rsidRPr="00484374">
        <w:rPr>
          <w:rFonts w:ascii="Palatino Linotype" w:hAnsi="Palatino Linotype"/>
          <w:i/>
          <w:iCs/>
        </w:rPr>
        <w:t xml:space="preserve">, </w:t>
      </w:r>
      <w:r w:rsidRPr="00484374">
        <w:rPr>
          <w:rFonts w:ascii="Palatino Linotype" w:hAnsi="Palatino Linotype"/>
        </w:rPr>
        <w:t xml:space="preserve">Volume I, </w:t>
      </w:r>
      <w:smartTag w:uri="urn:schemas-microsoft-com:office:smarttags" w:element="address">
        <w:smartTag w:uri="urn:schemas-microsoft-com:office:smarttags" w:element="Street">
          <w:r w:rsidRPr="00484374">
            <w:rPr>
              <w:rFonts w:ascii="Palatino Linotype" w:hAnsi="Palatino Linotype"/>
            </w:rPr>
            <w:t>P. O. Box 9083</w:t>
          </w:r>
        </w:smartTag>
        <w:r w:rsidRPr="00484374">
          <w:rPr>
            <w:rFonts w:ascii="Palatino Linotype" w:hAnsi="Palatino Linotype"/>
          </w:rPr>
          <w:t xml:space="preserve">, </w:t>
        </w:r>
        <w:smartTag w:uri="urn:schemas-microsoft-com:office:smarttags" w:element="City">
          <w:r w:rsidRPr="00484374">
            <w:rPr>
              <w:rFonts w:ascii="Palatino Linotype" w:hAnsi="Palatino Linotype"/>
            </w:rPr>
            <w:t>Dar es Salaam</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Tanzania</w:t>
          </w:r>
        </w:smartTag>
      </w:smartTag>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5.</w:t>
      </w:r>
      <w:r w:rsidRPr="00484374">
        <w:rPr>
          <w:rFonts w:ascii="Palatino Linotype" w:hAnsi="Palatino Linotype" w:cs="Arial"/>
        </w:rPr>
        <w:t xml:space="preserve"> </w:t>
      </w:r>
      <w:r w:rsidRPr="00484374">
        <w:rPr>
          <w:rFonts w:ascii="Palatino Linotype" w:hAnsi="Palatino Linotype"/>
        </w:rPr>
        <w:t xml:space="preserve">Pathfinder Int. </w:t>
      </w:r>
      <w:r w:rsidRPr="00484374">
        <w:rPr>
          <w:rFonts w:ascii="Palatino Linotype" w:hAnsi="Palatino Linotype"/>
          <w:i/>
          <w:iCs/>
          <w:u w:val="single"/>
        </w:rPr>
        <w:t>A comprehensive</w:t>
      </w:r>
      <w:r w:rsidRPr="00484374">
        <w:rPr>
          <w:rFonts w:ascii="Palatino Linotype" w:hAnsi="Palatino Linotype"/>
          <w:u w:val="single"/>
        </w:rPr>
        <w:t xml:space="preserve"> </w:t>
      </w:r>
      <w:r w:rsidRPr="00484374">
        <w:rPr>
          <w:rFonts w:ascii="Palatino Linotype" w:hAnsi="Palatino Linotype"/>
          <w:i/>
          <w:iCs/>
          <w:u w:val="single"/>
        </w:rPr>
        <w:t>training course, Training of Trainers</w:t>
      </w:r>
      <w:r w:rsidRPr="00484374">
        <w:rPr>
          <w:rFonts w:ascii="Palatino Linotype" w:hAnsi="Palatino Linotype"/>
        </w:rPr>
        <w:t xml:space="preserve"> Book 14, </w:t>
      </w:r>
      <w:smartTag w:uri="urn:schemas-microsoft-com:office:smarttags" w:element="City">
        <w:r w:rsidRPr="00484374">
          <w:rPr>
            <w:rFonts w:ascii="Palatino Linotype" w:hAnsi="Palatino Linotype"/>
          </w:rPr>
          <w:t>Watertown</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MA</w:t>
        </w:r>
      </w:smartTag>
      <w:r w:rsidRPr="00484374">
        <w:rPr>
          <w:rFonts w:ascii="Palatino Linotype" w:hAnsi="Palatino Linotype"/>
        </w:rPr>
        <w:t xml:space="preserve"> 9212, </w:t>
      </w:r>
      <w:smartTag w:uri="urn:schemas-microsoft-com:office:smarttags" w:element="country-region">
        <w:smartTag w:uri="urn:schemas-microsoft-com:office:smarttags" w:element="place">
          <w:r w:rsidRPr="00484374">
            <w:rPr>
              <w:rFonts w:ascii="Palatino Linotype" w:hAnsi="Palatino Linotype"/>
            </w:rPr>
            <w:t>USA</w:t>
          </w:r>
        </w:smartTag>
      </w:smartTag>
      <w:r w:rsidRPr="00484374">
        <w:rPr>
          <w:rFonts w:ascii="Palatino Linotype" w:hAnsi="Palatino Linotype"/>
        </w:rPr>
        <w:t xml:space="preserve">, November 1997.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6.</w:t>
      </w:r>
      <w:r w:rsidRPr="00484374">
        <w:rPr>
          <w:rFonts w:ascii="Palatino Linotype" w:hAnsi="Palatino Linotype" w:cs="Arial"/>
        </w:rPr>
        <w:t xml:space="preserve"> </w:t>
      </w:r>
      <w:r w:rsidRPr="00484374">
        <w:rPr>
          <w:rFonts w:ascii="Palatino Linotype" w:hAnsi="Palatino Linotype"/>
        </w:rPr>
        <w:t xml:space="preserve">Pestonjee S. F, </w:t>
      </w:r>
      <w:r w:rsidRPr="00484374">
        <w:rPr>
          <w:rFonts w:ascii="Palatino Linotype" w:hAnsi="Palatino Linotype"/>
          <w:i/>
          <w:iCs/>
          <w:u w:val="single"/>
        </w:rPr>
        <w:t>Nurses’ Handbook of Patient Education</w:t>
      </w:r>
      <w:r w:rsidRPr="00484374">
        <w:rPr>
          <w:rFonts w:ascii="Palatino Linotype" w:hAnsi="Palatino Linotype"/>
        </w:rPr>
        <w:t xml:space="preserve">, Springhouse Corporation, </w:t>
      </w:r>
      <w:smartTag w:uri="urn:schemas-microsoft-com:office:smarttags" w:element="place">
        <w:smartTag w:uri="urn:schemas-microsoft-com:office:smarttags" w:element="City">
          <w:r w:rsidRPr="00484374">
            <w:rPr>
              <w:rFonts w:ascii="Palatino Linotype" w:hAnsi="Palatino Linotype"/>
            </w:rPr>
            <w:t>Spirnghouse</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Pennsylvania</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USA</w:t>
          </w:r>
        </w:smartTag>
        <w:r w:rsidRPr="00484374">
          <w:rPr>
            <w:rFonts w:ascii="Palatino Linotype" w:hAnsi="Palatino Linotype"/>
          </w:rPr>
          <w:t xml:space="preserve"> </w:t>
        </w:r>
        <w:smartTag w:uri="urn:schemas-microsoft-com:office:smarttags" w:element="PostalCode">
          <w:r w:rsidRPr="00484374">
            <w:rPr>
              <w:rFonts w:ascii="Palatino Linotype" w:hAnsi="Palatino Linotype"/>
            </w:rPr>
            <w:t>2000</w:t>
          </w:r>
        </w:smartTag>
      </w:smartTag>
      <w:r w:rsidRPr="00484374">
        <w:rPr>
          <w:rFonts w:ascii="Palatino Linotype" w:hAnsi="Palatino Linotype"/>
        </w:rPr>
        <w:t xml:space="preserve">. </w:t>
      </w:r>
    </w:p>
    <w:p w:rsidR="008235A6" w:rsidRPr="00484374" w:rsidRDefault="008235A6" w:rsidP="009F1765">
      <w:pPr>
        <w:widowControl w:val="0"/>
        <w:numPr>
          <w:ilvl w:val="1"/>
          <w:numId w:val="267"/>
        </w:numPr>
        <w:autoSpaceDE w:val="0"/>
        <w:autoSpaceDN w:val="0"/>
        <w:adjustRightInd w:val="0"/>
        <w:spacing w:before="120"/>
        <w:ind w:left="1080" w:hanging="360"/>
        <w:jc w:val="both"/>
        <w:rPr>
          <w:rFonts w:ascii="Palatino Linotype" w:hAnsi="Palatino Linotype"/>
        </w:rPr>
      </w:pPr>
      <w:r w:rsidRPr="00484374">
        <w:rPr>
          <w:rFonts w:ascii="Palatino Linotype" w:hAnsi="Palatino Linotype"/>
        </w:rPr>
        <w:t>•</w:t>
      </w:r>
      <w:r w:rsidRPr="00484374">
        <w:rPr>
          <w:rFonts w:ascii="Palatino Linotype" w:hAnsi="Palatino Linotype" w:cs="Arial"/>
        </w:rPr>
        <w:t xml:space="preserve"> </w:t>
      </w:r>
      <w:r w:rsidRPr="00484374">
        <w:rPr>
          <w:rFonts w:ascii="Palatino Linotype" w:hAnsi="Palatino Linotype"/>
        </w:rPr>
        <w:t>Hatcher RA, et al, *</w:t>
      </w:r>
      <w:r w:rsidRPr="00484374">
        <w:rPr>
          <w:rFonts w:ascii="Palatino Linotype" w:hAnsi="Palatino Linotype"/>
          <w:i/>
          <w:iCs/>
          <w:u w:val="single"/>
        </w:rPr>
        <w:t xml:space="preserve">The Essentials of Contraceptive Technology: A Handbook for Clinic Staff: </w:t>
      </w:r>
    </w:p>
    <w:p w:rsidR="008235A6" w:rsidRPr="00484374" w:rsidRDefault="008235A6" w:rsidP="008235A6">
      <w:pPr>
        <w:ind w:left="1080"/>
        <w:jc w:val="both"/>
        <w:rPr>
          <w:rFonts w:ascii="Palatino Linotype" w:hAnsi="Palatino Linotype"/>
        </w:rPr>
      </w:pPr>
      <w:r w:rsidRPr="00484374">
        <w:rPr>
          <w:rFonts w:ascii="Palatino Linotype" w:hAnsi="Palatino Linotype"/>
        </w:rPr>
        <w:t xml:space="preserve">Johns </w:t>
      </w:r>
      <w:smartTag w:uri="urn:schemas-microsoft-com:office:smarttags" w:element="City">
        <w:smartTag w:uri="urn:schemas-microsoft-com:office:smarttags" w:element="place">
          <w:r w:rsidRPr="00484374">
            <w:rPr>
              <w:rFonts w:ascii="Palatino Linotype" w:hAnsi="Palatino Linotype"/>
            </w:rPr>
            <w:t>Hopkins</w:t>
          </w:r>
        </w:smartTag>
      </w:smartTag>
      <w:r w:rsidRPr="00484374">
        <w:rPr>
          <w:rFonts w:ascii="Palatino Linotype" w:hAnsi="Palatino Linotype"/>
        </w:rPr>
        <w:t xml:space="preserve"> Population Information Program, </w:t>
      </w:r>
    </w:p>
    <w:p w:rsidR="008235A6" w:rsidRPr="00484374" w:rsidRDefault="008235A6" w:rsidP="008235A6">
      <w:pPr>
        <w:ind w:left="1080"/>
        <w:jc w:val="both"/>
        <w:rPr>
          <w:rFonts w:ascii="Palatino Linotype" w:hAnsi="Palatino Linotype"/>
        </w:rPr>
      </w:pPr>
      <w:smartTag w:uri="urn:schemas-microsoft-com:office:smarttags" w:element="place">
        <w:smartTag w:uri="urn:schemas-microsoft-com:office:smarttags" w:element="City">
          <w:r w:rsidRPr="00484374">
            <w:rPr>
              <w:rFonts w:ascii="Palatino Linotype" w:hAnsi="Palatino Linotype"/>
            </w:rPr>
            <w:t>Baltimore</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MD</w:t>
          </w:r>
        </w:smartTag>
        <w:r w:rsidRPr="00484374">
          <w:rPr>
            <w:rFonts w:ascii="Palatino Linotype" w:hAnsi="Palatino Linotype"/>
          </w:rPr>
          <w:t xml:space="preserve"> </w:t>
        </w:r>
        <w:smartTag w:uri="urn:schemas-microsoft-com:office:smarttags" w:element="PostalCode">
          <w:r w:rsidRPr="00484374">
            <w:rPr>
              <w:rFonts w:ascii="Palatino Linotype" w:hAnsi="Palatino Linotype"/>
            </w:rPr>
            <w:t>21202</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USA</w:t>
          </w:r>
        </w:smartTag>
      </w:smartTag>
      <w:r w:rsidRPr="00484374">
        <w:rPr>
          <w:rFonts w:ascii="Palatino Linotype" w:hAnsi="Palatino Linotype"/>
        </w:rPr>
        <w:t xml:space="preserve">, Fax (410) 659-6266, 2001 Edition. </w:t>
      </w:r>
    </w:p>
    <w:p w:rsidR="008235A6" w:rsidRPr="00484374" w:rsidRDefault="008235A6" w:rsidP="008235A6">
      <w:pPr>
        <w:ind w:left="1080"/>
        <w:jc w:val="both"/>
        <w:rPr>
          <w:rFonts w:ascii="Palatino Linotype" w:hAnsi="Palatino Linotype"/>
        </w:rPr>
      </w:pPr>
      <w:r w:rsidRPr="00484374">
        <w:rPr>
          <w:rFonts w:ascii="Palatino Linotype" w:hAnsi="Palatino Linotype"/>
        </w:rPr>
        <w:t xml:space="preserve"> </w:t>
      </w:r>
    </w:p>
    <w:p w:rsidR="008235A6" w:rsidRPr="00484374" w:rsidRDefault="008235A6" w:rsidP="009F1765">
      <w:pPr>
        <w:widowControl w:val="0"/>
        <w:numPr>
          <w:ilvl w:val="0"/>
          <w:numId w:val="267"/>
        </w:numPr>
        <w:autoSpaceDE w:val="0"/>
        <w:autoSpaceDN w:val="0"/>
        <w:adjustRightInd w:val="0"/>
        <w:ind w:left="720" w:hanging="720"/>
        <w:jc w:val="both"/>
        <w:rPr>
          <w:rFonts w:ascii="Palatino Linotype" w:hAnsi="Palatino Linotype"/>
        </w:rPr>
      </w:pPr>
      <w:r w:rsidRPr="00484374">
        <w:rPr>
          <w:rFonts w:ascii="Palatino Linotype" w:hAnsi="Palatino Linotype"/>
        </w:rPr>
        <w:t>7.</w:t>
      </w:r>
      <w:r w:rsidRPr="00484374">
        <w:rPr>
          <w:rFonts w:ascii="Palatino Linotype" w:hAnsi="Palatino Linotype" w:cs="Arial"/>
        </w:rPr>
        <w:t xml:space="preserve"> </w:t>
      </w:r>
      <w:r w:rsidRPr="00484374">
        <w:rPr>
          <w:rFonts w:ascii="Palatino Linotype" w:hAnsi="Palatino Linotype"/>
        </w:rPr>
        <w:t xml:space="preserve">PRIME: </w:t>
      </w:r>
      <w:r w:rsidRPr="00484374">
        <w:rPr>
          <w:rFonts w:ascii="Palatino Linotype" w:hAnsi="Palatino Linotype"/>
          <w:i/>
          <w:iCs/>
          <w:u w:val="single"/>
        </w:rPr>
        <w:t xml:space="preserve">Reproductive health Training for Primary Providers:  A Source Book in Curriculum Development:  Modules 1 Counselling Clients and Module 2 </w:t>
      </w:r>
      <w:r w:rsidRPr="00484374">
        <w:rPr>
          <w:rFonts w:ascii="Palatino Linotype" w:hAnsi="Palatino Linotype"/>
          <w:i/>
          <w:iCs/>
          <w:u w:val="single"/>
        </w:rPr>
        <w:lastRenderedPageBreak/>
        <w:t>Educating Clients and Groups by Grace Mtawali;</w:t>
      </w:r>
      <w:r w:rsidRPr="00484374">
        <w:rPr>
          <w:rFonts w:ascii="Palatino Linotype" w:hAnsi="Palatino Linotype"/>
        </w:rPr>
        <w:t xml:space="preserve"> UNC at Chapel Hill, CB#8100, Chapel Hill NC 27514 USA, </w:t>
      </w:r>
      <w:hyperlink r:id="rId23" w:history="1">
        <w:r w:rsidRPr="00484374">
          <w:rPr>
            <w:rStyle w:val="Hyperlink"/>
            <w:rFonts w:ascii="Palatino Linotype" w:hAnsi="Palatino Linotype"/>
            <w:color w:val="0000FF"/>
            <w:u w:val="single"/>
          </w:rPr>
          <w:t>http://www.med.unc.edu/intrah</w:t>
        </w:r>
      </w:hyperlink>
      <w:r w:rsidRPr="00484374">
        <w:rPr>
          <w:rFonts w:ascii="Palatino Linotype" w:hAnsi="Palatino Linotype"/>
        </w:rPr>
        <w:t xml:space="preserve"> 1997.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8.</w:t>
      </w:r>
      <w:r w:rsidRPr="00484374">
        <w:rPr>
          <w:rFonts w:ascii="Palatino Linotype" w:hAnsi="Palatino Linotype" w:cs="Arial"/>
        </w:rPr>
        <w:t xml:space="preserve"> </w:t>
      </w:r>
      <w:r w:rsidRPr="00484374">
        <w:rPr>
          <w:rFonts w:ascii="Palatino Linotype" w:hAnsi="Palatino Linotype"/>
        </w:rPr>
        <w:t xml:space="preserve">SEAM, </w:t>
      </w:r>
      <w:r w:rsidRPr="00484374">
        <w:rPr>
          <w:rFonts w:ascii="Palatino Linotype" w:hAnsi="Palatino Linotype"/>
          <w:i/>
          <w:iCs/>
          <w:u w:val="single"/>
        </w:rPr>
        <w:t xml:space="preserve">Transforming Maduka ya Dawa Baridi into Accredited Drug Dispensing Outlets (ADDO):  Designing a Behaviour Change Communications Strategy.  </w:t>
      </w:r>
      <w:r w:rsidRPr="00484374">
        <w:rPr>
          <w:rFonts w:ascii="Palatino Linotype" w:hAnsi="Palatino Linotype"/>
        </w:rPr>
        <w:t>Management Sciences for Health (</w:t>
      </w:r>
      <w:smartTag w:uri="urn:schemas-microsoft-com:office:smarttags" w:element="country-region">
        <w:r w:rsidRPr="00484374">
          <w:rPr>
            <w:rFonts w:ascii="Palatino Linotype" w:hAnsi="Palatino Linotype"/>
          </w:rPr>
          <w:t>USA</w:t>
        </w:r>
      </w:smartTag>
      <w:r w:rsidRPr="00484374">
        <w:rPr>
          <w:rFonts w:ascii="Palatino Linotype" w:hAnsi="Palatino Linotype"/>
        </w:rPr>
        <w:t xml:space="preserve">) and Healthsccope Ltd., </w:t>
      </w:r>
      <w:smartTag w:uri="urn:schemas-microsoft-com:office:smarttags" w:element="country-region">
        <w:smartTag w:uri="urn:schemas-microsoft-com:office:smarttags" w:element="place">
          <w:r w:rsidRPr="00484374">
            <w:rPr>
              <w:rFonts w:ascii="Palatino Linotype" w:hAnsi="Palatino Linotype"/>
            </w:rPr>
            <w:t>Tanzania</w:t>
          </w:r>
        </w:smartTag>
      </w:smartTag>
      <w:r w:rsidRPr="00484374">
        <w:rPr>
          <w:rFonts w:ascii="Palatino Linotype" w:hAnsi="Palatino Linotype"/>
        </w:rPr>
        <w:t xml:space="preserve">, February 8, 2003.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9.</w:t>
      </w:r>
      <w:r w:rsidRPr="00484374">
        <w:rPr>
          <w:rFonts w:ascii="Palatino Linotype" w:hAnsi="Palatino Linotype" w:cs="Arial"/>
        </w:rPr>
        <w:t xml:space="preserve"> </w:t>
      </w:r>
      <w:r w:rsidRPr="00484374">
        <w:rPr>
          <w:rFonts w:ascii="Palatino Linotype" w:hAnsi="Palatino Linotype"/>
        </w:rPr>
        <w:t>Springhouse, Nursing 2002 Drug Handbook 22</w:t>
      </w:r>
      <w:r w:rsidRPr="00484374">
        <w:rPr>
          <w:rFonts w:ascii="Palatino Linotype" w:hAnsi="Palatino Linotype"/>
          <w:position w:val="10"/>
          <w:vertAlign w:val="superscript"/>
        </w:rPr>
        <w:t>nd</w:t>
      </w:r>
      <w:r w:rsidRPr="00484374">
        <w:rPr>
          <w:rFonts w:ascii="Palatino Linotype" w:hAnsi="Palatino Linotype"/>
        </w:rPr>
        <w:t xml:space="preserve"> Edition, </w:t>
      </w:r>
      <w:smartTag w:uri="urn:schemas-microsoft-com:office:smarttags" w:element="place">
        <w:smartTag w:uri="urn:schemas-microsoft-com:office:smarttags" w:element="City">
          <w:r w:rsidRPr="00484374">
            <w:rPr>
              <w:rFonts w:ascii="Palatino Linotype" w:hAnsi="Palatino Linotype"/>
            </w:rPr>
            <w:t>Springhouse</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Pennsylvania</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USA</w:t>
          </w:r>
        </w:smartTag>
      </w:smartTag>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ind w:left="720" w:hanging="720"/>
        <w:jc w:val="both"/>
        <w:rPr>
          <w:rFonts w:ascii="Palatino Linotype" w:hAnsi="Palatino Linotype"/>
        </w:rPr>
      </w:pPr>
      <w:r w:rsidRPr="00484374">
        <w:rPr>
          <w:rFonts w:ascii="Palatino Linotype" w:hAnsi="Palatino Linotype"/>
        </w:rPr>
        <w:t>10.</w:t>
      </w:r>
      <w:r w:rsidRPr="00484374">
        <w:rPr>
          <w:rFonts w:ascii="Palatino Linotype" w:hAnsi="Palatino Linotype" w:cs="Arial"/>
        </w:rPr>
        <w:t xml:space="preserve"> </w:t>
      </w:r>
      <w:r w:rsidRPr="00484374">
        <w:rPr>
          <w:rFonts w:ascii="Palatino Linotype" w:hAnsi="Palatino Linotype"/>
        </w:rPr>
        <w:t xml:space="preserve">Tabbutt J. </w:t>
      </w:r>
      <w:r w:rsidRPr="00484374">
        <w:rPr>
          <w:rFonts w:ascii="Palatino Linotype" w:hAnsi="Palatino Linotype"/>
          <w:i/>
          <w:iCs/>
          <w:u w:val="single"/>
        </w:rPr>
        <w:t>Strengthening Communication Skills for Women’s Health: A Training Guide</w:t>
      </w:r>
      <w:r w:rsidRPr="00484374">
        <w:rPr>
          <w:rFonts w:ascii="Palatino Linotype" w:hAnsi="Palatino Linotype"/>
        </w:rPr>
        <w:t xml:space="preserve">, Family Care International Inc.  </w:t>
      </w:r>
    </w:p>
    <w:p w:rsidR="008235A6" w:rsidRPr="00484374" w:rsidRDefault="008235A6" w:rsidP="008235A6">
      <w:pPr>
        <w:ind w:left="720"/>
        <w:jc w:val="both"/>
        <w:rPr>
          <w:rFonts w:ascii="Palatino Linotype" w:hAnsi="Palatino Linotype"/>
        </w:rPr>
      </w:pPr>
      <w:smartTag w:uri="urn:schemas-microsoft-com:office:smarttags" w:element="place">
        <w:smartTag w:uri="urn:schemas-microsoft-com:office:smarttags" w:element="City">
          <w:r w:rsidRPr="00484374">
            <w:rPr>
              <w:rFonts w:ascii="Palatino Linotype" w:hAnsi="Palatino Linotype"/>
            </w:rPr>
            <w:t>New York</w:t>
          </w:r>
        </w:smartTag>
        <w:r w:rsidRPr="00484374">
          <w:rPr>
            <w:rFonts w:ascii="Palatino Linotype" w:hAnsi="Palatino Linotype"/>
          </w:rPr>
          <w:t xml:space="preserve"> </w:t>
        </w:r>
        <w:smartTag w:uri="urn:schemas-microsoft-com:office:smarttags" w:element="State">
          <w:r w:rsidRPr="00484374">
            <w:rPr>
              <w:rFonts w:ascii="Palatino Linotype" w:hAnsi="Palatino Linotype"/>
            </w:rPr>
            <w:t>NY</w:t>
          </w:r>
        </w:smartTag>
        <w:r w:rsidRPr="00484374">
          <w:rPr>
            <w:rFonts w:ascii="Palatino Linotype" w:hAnsi="Palatino Linotype"/>
          </w:rPr>
          <w:t xml:space="preserve"> </w:t>
        </w:r>
        <w:smartTag w:uri="urn:schemas-microsoft-com:office:smarttags" w:element="PostalCode">
          <w:r w:rsidRPr="00484374">
            <w:rPr>
              <w:rFonts w:ascii="Palatino Linotype" w:hAnsi="Palatino Linotype"/>
            </w:rPr>
            <w:t>10012</w:t>
          </w:r>
        </w:smartTag>
        <w:r w:rsidRPr="00484374">
          <w:rPr>
            <w:rFonts w:ascii="Palatino Linotype" w:hAnsi="Palatino Linotype"/>
          </w:rPr>
          <w:t xml:space="preserve">, </w:t>
        </w:r>
        <w:smartTag w:uri="urn:schemas-microsoft-com:office:smarttags" w:element="country-region">
          <w:r w:rsidRPr="00484374">
            <w:rPr>
              <w:rFonts w:ascii="Palatino Linotype" w:hAnsi="Palatino Linotype"/>
            </w:rPr>
            <w:t>USA</w:t>
          </w:r>
        </w:smartTag>
      </w:smartTag>
      <w:r w:rsidRPr="00484374">
        <w:rPr>
          <w:rFonts w:ascii="Palatino Linotype" w:hAnsi="Palatino Linotype"/>
        </w:rPr>
        <w:t xml:space="preserve">, Fax (212) 941-5563. </w:t>
      </w:r>
    </w:p>
    <w:p w:rsidR="008235A6" w:rsidRPr="00484374" w:rsidRDefault="008235A6" w:rsidP="008235A6">
      <w:pPr>
        <w:pStyle w:val="Default"/>
        <w:rPr>
          <w:rFonts w:ascii="Palatino Linotype" w:hAnsi="Palatino Linotype"/>
          <w:color w:val="auto"/>
        </w:rPr>
        <w:sectPr w:rsidR="008235A6" w:rsidRPr="00484374">
          <w:type w:val="continuous"/>
          <w:pgSz w:w="12240" w:h="15840"/>
          <w:pgMar w:top="1440" w:right="1800" w:bottom="1440" w:left="1800" w:header="720" w:footer="720" w:gutter="0"/>
          <w:cols w:space="720"/>
          <w:noEndnote/>
        </w:sectPr>
      </w:pPr>
    </w:p>
    <w:p w:rsidR="008235A6" w:rsidRPr="00484374" w:rsidRDefault="008235A6" w:rsidP="008235A6">
      <w:pPr>
        <w:pStyle w:val="Default"/>
        <w:rPr>
          <w:rFonts w:ascii="Palatino Linotype" w:hAnsi="Palatino Linotype"/>
          <w:color w:val="auto"/>
        </w:rPr>
      </w:pPr>
    </w:p>
    <w:p w:rsidR="008235A6" w:rsidRPr="00484374" w:rsidRDefault="008235A6" w:rsidP="008235A6">
      <w:pPr>
        <w:rPr>
          <w:rFonts w:ascii="Palatino Linotype" w:hAnsi="Palatino Linotype"/>
        </w:rPr>
      </w:pPr>
    </w:p>
    <w:tbl>
      <w:tblPr>
        <w:tblW w:w="0" w:type="auto"/>
        <w:tblBorders>
          <w:top w:val="nil"/>
          <w:left w:val="nil"/>
          <w:bottom w:val="nil"/>
          <w:right w:val="nil"/>
        </w:tblBorders>
        <w:tblLook w:val="0000"/>
      </w:tblPr>
      <w:tblGrid>
        <w:gridCol w:w="1574"/>
        <w:gridCol w:w="5361"/>
        <w:gridCol w:w="1921"/>
      </w:tblGrid>
      <w:tr w:rsidR="008235A6" w:rsidRPr="00484374" w:rsidTr="00D276E0">
        <w:tblPrEx>
          <w:tblCellMar>
            <w:top w:w="0" w:type="dxa"/>
            <w:bottom w:w="0" w:type="dxa"/>
          </w:tblCellMar>
        </w:tblPrEx>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DAY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SESSION </w:t>
            </w:r>
          </w:p>
        </w:tc>
        <w:tc>
          <w:tcPr>
            <w:tcW w:w="0" w:type="auto"/>
            <w:tcBorders>
              <w:top w:val="single" w:sz="8" w:space="0" w:color="000000"/>
              <w:left w:val="single" w:sz="8" w:space="0" w:color="000000"/>
              <w:bottom w:val="single" w:sz="8" w:space="0" w:color="000000"/>
              <w:right w:val="single" w:sz="8" w:space="0" w:color="000000"/>
            </w:tcBorders>
            <w:shd w:val="clear" w:color="auto" w:fill="C0C0C0"/>
          </w:tcPr>
          <w:p w:rsidR="008235A6" w:rsidRPr="00484374" w:rsidRDefault="008235A6" w:rsidP="00D276E0">
            <w:pPr>
              <w:spacing w:before="120" w:after="120"/>
              <w:jc w:val="center"/>
              <w:rPr>
                <w:rFonts w:ascii="Palatino Linotype" w:hAnsi="Palatino Linotype"/>
                <w:color w:val="000000"/>
              </w:rPr>
            </w:pPr>
            <w:r w:rsidRPr="00484374">
              <w:rPr>
                <w:rFonts w:ascii="Palatino Linotype" w:hAnsi="Palatino Linotype"/>
                <w:b/>
                <w:bCs/>
                <w:color w:val="000000"/>
              </w:rPr>
              <w:t xml:space="preserve">FACILITATOR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DAY 3:</w:t>
            </w: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tc>
        <w:tc>
          <w:tcPr>
            <w:tcW w:w="0" w:type="auto"/>
            <w:tcBorders>
              <w:top w:val="single" w:sz="8" w:space="0" w:color="000000"/>
              <w:left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08.30 am – 08.45 am </w:t>
            </w:r>
          </w:p>
        </w:tc>
        <w:tc>
          <w:tcPr>
            <w:tcW w:w="0" w:type="auto"/>
            <w:tcBorders>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Where are we? </w:t>
            </w:r>
          </w:p>
        </w:tc>
        <w:tc>
          <w:tcPr>
            <w:tcW w:w="0" w:type="auto"/>
            <w:tcBorders>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08.45 am – 10.30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Using GATHER for unsolicited services / difficult moments and making referrals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10.30 am – 11.00 am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B  R  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868"/>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11.00 am – 12.00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Using GATHER for unsolicited services / difficult moments and making referrals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12.00 pm – 01.00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As Above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01.00 pm – 02.00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center"/>
              <w:rPr>
                <w:rFonts w:ascii="Palatino Linotype" w:hAnsi="Palatino Linotype"/>
                <w:color w:val="000000"/>
              </w:rPr>
            </w:pPr>
            <w:r w:rsidRPr="00484374">
              <w:rPr>
                <w:rFonts w:ascii="Palatino Linotype" w:hAnsi="Palatino Linotype"/>
                <w:b/>
                <w:bCs/>
                <w:color w:val="000000"/>
              </w:rPr>
              <w:t xml:space="preserve">LUNCH BREAK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2299"/>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02.00 pm – 03.30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Using records for communication (message development) </w:t>
            </w:r>
          </w:p>
          <w:p w:rsidR="008235A6" w:rsidRPr="00484374" w:rsidRDefault="008235A6" w:rsidP="009F1765">
            <w:pPr>
              <w:widowControl w:val="0"/>
              <w:numPr>
                <w:ilvl w:val="0"/>
                <w:numId w:val="128"/>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Informal Records </w:t>
            </w:r>
          </w:p>
          <w:p w:rsidR="008235A6" w:rsidRPr="00484374" w:rsidRDefault="008235A6" w:rsidP="009F1765">
            <w:pPr>
              <w:widowControl w:val="0"/>
              <w:numPr>
                <w:ilvl w:val="0"/>
                <w:numId w:val="128"/>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Formal/As per official Standards (ADDO and MOH) </w:t>
            </w:r>
          </w:p>
          <w:p w:rsidR="008235A6" w:rsidRPr="00484374" w:rsidRDefault="008235A6" w:rsidP="009F1765">
            <w:pPr>
              <w:widowControl w:val="0"/>
              <w:numPr>
                <w:ilvl w:val="0"/>
                <w:numId w:val="128"/>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color w:val="000000"/>
              </w:rPr>
              <w:t xml:space="preserve">Using the records as Dispenser or in collaboration with owner </w:t>
            </w:r>
          </w:p>
          <w:p w:rsidR="008235A6" w:rsidRPr="00484374" w:rsidRDefault="008235A6" w:rsidP="00D276E0">
            <w:pPr>
              <w:pStyle w:val="Default"/>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596"/>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03.30 pm – 03.45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b/>
                <w:bCs/>
                <w:color w:val="000000"/>
              </w:rPr>
              <w:t xml:space="preserve"> </w:t>
            </w:r>
          </w:p>
          <w:p w:rsidR="008235A6" w:rsidRPr="00484374" w:rsidRDefault="008235A6" w:rsidP="00D276E0">
            <w:pPr>
              <w:pStyle w:val="Heading2"/>
              <w:spacing w:before="0"/>
              <w:jc w:val="center"/>
              <w:rPr>
                <w:rFonts w:ascii="Palatino Linotype" w:hAnsi="Palatino Linotype"/>
                <w:color w:val="000000"/>
              </w:rPr>
            </w:pPr>
            <w:r w:rsidRPr="00484374">
              <w:rPr>
                <w:rFonts w:ascii="Palatino Linotype" w:hAnsi="Palatino Linotype"/>
                <w:b w:val="0"/>
                <w:bCs w:val="0"/>
                <w:color w:val="000000"/>
              </w:rPr>
              <w:t xml:space="preserve">B  </w:t>
            </w:r>
            <w:proofErr w:type="gramStart"/>
            <w:r w:rsidRPr="00484374">
              <w:rPr>
                <w:rFonts w:ascii="Palatino Linotype" w:hAnsi="Palatino Linotype"/>
                <w:b w:val="0"/>
                <w:bCs w:val="0"/>
                <w:color w:val="000000"/>
              </w:rPr>
              <w:t>R  E</w:t>
            </w:r>
            <w:proofErr w:type="gramEnd"/>
            <w:r w:rsidRPr="00484374">
              <w:rPr>
                <w:rFonts w:ascii="Palatino Linotype" w:hAnsi="Palatino Linotype"/>
                <w:b w:val="0"/>
                <w:bCs w:val="0"/>
                <w:color w:val="000000"/>
              </w:rPr>
              <w:t xml:space="preserve">  A  K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b/>
                <w:bCs/>
                <w:color w:val="000000"/>
              </w:rPr>
              <w:t xml:space="preserve"> </w:t>
            </w:r>
          </w:p>
        </w:tc>
      </w:tr>
      <w:tr w:rsidR="008235A6" w:rsidRPr="00484374" w:rsidTr="00D276E0">
        <w:tblPrEx>
          <w:tblCellMar>
            <w:top w:w="0" w:type="dxa"/>
            <w:bottom w:w="0" w:type="dxa"/>
          </w:tblCellMar>
        </w:tblPrEx>
        <w:trPr>
          <w:trHeight w:val="592"/>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03.45 pm – 04.15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As above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r w:rsidR="008235A6" w:rsidRPr="00484374" w:rsidTr="00D276E0">
        <w:tblPrEx>
          <w:tblCellMar>
            <w:top w:w="0" w:type="dxa"/>
            <w:bottom w:w="0" w:type="dxa"/>
          </w:tblCellMar>
        </w:tblPrEx>
        <w:trPr>
          <w:trHeight w:val="884"/>
        </w:trPr>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lastRenderedPageBreak/>
              <w:t xml:space="preserve"> </w:t>
            </w:r>
          </w:p>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04.15 pm – 05.30 pm </w:t>
            </w: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9F1765">
            <w:pPr>
              <w:widowControl w:val="0"/>
              <w:numPr>
                <w:ilvl w:val="0"/>
                <w:numId w:val="129"/>
              </w:numPr>
              <w:autoSpaceDE w:val="0"/>
              <w:autoSpaceDN w:val="0"/>
              <w:adjustRightInd w:val="0"/>
              <w:rPr>
                <w:rFonts w:ascii="Palatino Linotype" w:hAnsi="Palatino Linotype"/>
                <w:color w:val="000000"/>
              </w:rPr>
            </w:pPr>
            <w:r w:rsidRPr="00484374">
              <w:rPr>
                <w:rFonts w:ascii="Palatino Linotype" w:hAnsi="Palatino Linotype"/>
                <w:color w:val="000000"/>
              </w:rPr>
              <w:t>•</w:t>
            </w:r>
            <w:r w:rsidRPr="00484374">
              <w:rPr>
                <w:rFonts w:ascii="Palatino Linotype" w:hAnsi="Palatino Linotype" w:cs="Arial"/>
                <w:color w:val="000000"/>
              </w:rPr>
              <w:t xml:space="preserve"> </w:t>
            </w:r>
            <w:r w:rsidRPr="00484374">
              <w:rPr>
                <w:rFonts w:ascii="Palatino Linotype" w:hAnsi="Palatino Linotype"/>
                <w:b/>
                <w:bCs/>
                <w:color w:val="000000"/>
              </w:rPr>
              <w:t xml:space="preserve">CLOSURE </w:t>
            </w:r>
          </w:p>
          <w:p w:rsidR="008235A6" w:rsidRPr="00484374" w:rsidRDefault="008235A6" w:rsidP="009F1765">
            <w:pPr>
              <w:widowControl w:val="0"/>
              <w:numPr>
                <w:ilvl w:val="0"/>
                <w:numId w:val="129"/>
              </w:numPr>
              <w:autoSpaceDE w:val="0"/>
              <w:autoSpaceDN w:val="0"/>
              <w:adjustRightInd w:val="0"/>
              <w:rPr>
                <w:rFonts w:ascii="Palatino Linotype" w:hAnsi="Palatino Linotype"/>
                <w:color w:val="000000"/>
              </w:rPr>
            </w:pPr>
            <w:r w:rsidRPr="00484374">
              <w:rPr>
                <w:rFonts w:ascii="Palatino Linotype" w:hAnsi="Palatino Linotype"/>
                <w:color w:val="000000"/>
              </w:rPr>
              <w:t xml:space="preserve"> </w:t>
            </w:r>
          </w:p>
          <w:p w:rsidR="008235A6" w:rsidRPr="00484374" w:rsidRDefault="008235A6" w:rsidP="00D276E0">
            <w:pPr>
              <w:pStyle w:val="Default"/>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Pr>
          <w:p w:rsidR="008235A6" w:rsidRPr="00484374" w:rsidRDefault="008235A6" w:rsidP="00D276E0">
            <w:pPr>
              <w:jc w:val="both"/>
              <w:rPr>
                <w:rFonts w:ascii="Palatino Linotype" w:hAnsi="Palatino Linotype"/>
                <w:color w:val="000000"/>
              </w:rPr>
            </w:pPr>
            <w:r w:rsidRPr="00484374">
              <w:rPr>
                <w:rFonts w:ascii="Palatino Linotype" w:hAnsi="Palatino Linotype"/>
                <w:color w:val="000000"/>
              </w:rPr>
              <w:t xml:space="preserve"> </w:t>
            </w:r>
          </w:p>
        </w:tc>
      </w:tr>
    </w:tbl>
    <w:p w:rsidR="008235A6" w:rsidRPr="00484374" w:rsidRDefault="008235A6" w:rsidP="008235A6">
      <w:pPr>
        <w:pStyle w:val="Default"/>
        <w:rPr>
          <w:rFonts w:ascii="Palatino Linotype" w:hAnsi="Palatino Linotype"/>
          <w:color w:val="auto"/>
        </w:rPr>
      </w:pP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jc w:val="both"/>
        <w:rPr>
          <w:rFonts w:ascii="Palatino Linotype" w:hAnsi="Palatino Linotype"/>
        </w:rPr>
      </w:pPr>
      <w:r w:rsidRPr="00484374">
        <w:rPr>
          <w:rFonts w:ascii="Palatino Linotype" w:hAnsi="Palatino Linotype"/>
        </w:rPr>
        <w:t xml:space="preserve"> </w:t>
      </w:r>
    </w:p>
    <w:p w:rsidR="008235A6" w:rsidRPr="00484374" w:rsidRDefault="008235A6" w:rsidP="008235A6">
      <w:pPr>
        <w:pStyle w:val="Heading1"/>
        <w:jc w:val="both"/>
        <w:rPr>
          <w:rFonts w:ascii="Palatino Linotype" w:hAnsi="Palatino Linotype"/>
        </w:rPr>
      </w:pPr>
      <w:r w:rsidRPr="00484374">
        <w:rPr>
          <w:rFonts w:ascii="Palatino Linotype" w:hAnsi="Palatino Linotype"/>
          <w:b w:val="0"/>
          <w:bCs w:val="0"/>
        </w:rPr>
        <w:t xml:space="preserve"> </w:t>
      </w:r>
    </w:p>
    <w:p w:rsidR="008235A6" w:rsidRPr="00484374" w:rsidRDefault="008235A6" w:rsidP="008235A6">
      <w:pPr>
        <w:pStyle w:val="Heading1"/>
        <w:jc w:val="both"/>
        <w:rPr>
          <w:rFonts w:ascii="Palatino Linotype" w:hAnsi="Palatino Linotype"/>
        </w:rPr>
      </w:pPr>
      <w:r w:rsidRPr="00484374">
        <w:rPr>
          <w:rFonts w:ascii="Palatino Linotype" w:hAnsi="Palatino Linotype"/>
          <w:b w:val="0"/>
          <w:bCs w:val="0"/>
        </w:rPr>
        <w:t xml:space="preserve"> </w:t>
      </w:r>
    </w:p>
    <w:p w:rsidR="008235A6" w:rsidRPr="00484374" w:rsidRDefault="008235A6" w:rsidP="008235A6">
      <w:pPr>
        <w:pStyle w:val="Heading1"/>
        <w:jc w:val="both"/>
        <w:rPr>
          <w:rFonts w:ascii="Palatino Linotype" w:hAnsi="Palatino Linotype"/>
        </w:rPr>
      </w:pPr>
      <w:r w:rsidRPr="00484374">
        <w:rPr>
          <w:rFonts w:ascii="Palatino Linotype" w:hAnsi="Palatino Linotype"/>
          <w:b w:val="0"/>
          <w:bCs w:val="0"/>
        </w:rPr>
        <w:t xml:space="preserve"> </w:t>
      </w:r>
    </w:p>
    <w:p w:rsidR="008235A6" w:rsidRPr="00C71BB9" w:rsidRDefault="008235A6" w:rsidP="008235A6">
      <w:pPr>
        <w:pStyle w:val="Heading1"/>
        <w:jc w:val="both"/>
        <w:rPr>
          <w:rFonts w:ascii="Palatino Linotype" w:hAnsi="Palatino Linotype"/>
        </w:rPr>
      </w:pPr>
      <w:r w:rsidRPr="00484374">
        <w:rPr>
          <w:rFonts w:ascii="Palatino Linotype" w:hAnsi="Palatino Linotype"/>
          <w:b w:val="0"/>
          <w:bCs w:val="0"/>
        </w:rPr>
        <w:t xml:space="preserve"> </w:t>
      </w:r>
    </w:p>
    <w:sectPr w:rsidR="008235A6" w:rsidRPr="00C71BB9">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3" w:author="erutta" w:date="2011-03-14T10:35:00Z" w:initials="e">
    <w:p w:rsidR="00D276E0" w:rsidRDefault="00D276E0" w:rsidP="008235A6">
      <w:pPr>
        <w:pStyle w:val="CommentText"/>
      </w:pPr>
      <w:r>
        <w:rPr>
          <w:rStyle w:val="CommentReference"/>
        </w:rPr>
        <w:annotationRef/>
      </w:r>
      <w:r>
        <w:t>Move to Child module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65" w:rsidRDefault="009F1765">
      <w:r>
        <w:separator/>
      </w:r>
    </w:p>
  </w:endnote>
  <w:endnote w:type="continuationSeparator" w:id="0">
    <w:p w:rsidR="009F1765" w:rsidRDefault="009F1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7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inion-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rsidP="00264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6E0" w:rsidRDefault="00D27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Footer"/>
      <w:pBdr>
        <w:top w:val="single" w:sz="4" w:space="1" w:color="D9D9D9" w:themeColor="background1" w:themeShade="D9"/>
      </w:pBdr>
      <w:jc w:val="right"/>
    </w:pPr>
    <w:fldSimple w:instr=" PAGE   \* MERGEFORMAT ">
      <w:r w:rsidR="00365151">
        <w:rPr>
          <w:noProof/>
        </w:rPr>
        <w:t>5</w:t>
      </w:r>
    </w:fldSimple>
    <w:r>
      <w:t xml:space="preserve"> | </w:t>
    </w:r>
    <w:r>
      <w:rPr>
        <w:color w:val="7F7F7F" w:themeColor="background1" w:themeShade="7F"/>
        <w:spacing w:val="60"/>
      </w:rPr>
      <w:t>Page</w:t>
    </w:r>
  </w:p>
  <w:p w:rsidR="00D276E0" w:rsidRDefault="00D276E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rsidP="00D276E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276E0" w:rsidRDefault="00D276E0" w:rsidP="00D276E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rsidP="00D276E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365151">
      <w:rPr>
        <w:rStyle w:val="PageNumber"/>
        <w:rFonts w:eastAsiaTheme="majorEastAsia"/>
        <w:noProof/>
      </w:rPr>
      <w:t>16</w:t>
    </w:r>
    <w:r>
      <w:rPr>
        <w:rStyle w:val="PageNumber"/>
        <w:rFonts w:eastAsiaTheme="majorEastAsia"/>
      </w:rPr>
      <w:fldChar w:fldCharType="end"/>
    </w:r>
  </w:p>
  <w:p w:rsidR="00D276E0" w:rsidRDefault="00D276E0" w:rsidP="00D276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65" w:rsidRDefault="009F1765">
      <w:r>
        <w:separator/>
      </w:r>
    </w:p>
  </w:footnote>
  <w:footnote w:type="continuationSeparator" w:id="0">
    <w:p w:rsidR="009F1765" w:rsidRDefault="009F1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E0" w:rsidRDefault="00D276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8B9CC"/>
    <w:multiLevelType w:val="hybridMultilevel"/>
    <w:tmpl w:val="D17810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A00B0D"/>
    <w:multiLevelType w:val="hybridMultilevel"/>
    <w:tmpl w:val="479150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FE4344"/>
    <w:multiLevelType w:val="hybridMultilevel"/>
    <w:tmpl w:val="A33A06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876B11F"/>
    <w:multiLevelType w:val="hybridMultilevel"/>
    <w:tmpl w:val="BC871D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8E834AC"/>
    <w:multiLevelType w:val="hybridMultilevel"/>
    <w:tmpl w:val="7B02FF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DBCBC2A"/>
    <w:multiLevelType w:val="hybridMultilevel"/>
    <w:tmpl w:val="5F01CC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041EDD6"/>
    <w:multiLevelType w:val="hybridMultilevel"/>
    <w:tmpl w:val="DAA277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35C0327"/>
    <w:multiLevelType w:val="hybridMultilevel"/>
    <w:tmpl w:val="917B32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3C8B723"/>
    <w:multiLevelType w:val="hybridMultilevel"/>
    <w:tmpl w:val="7E9DC0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4C4DE84"/>
    <w:multiLevelType w:val="hybridMultilevel"/>
    <w:tmpl w:val="B56D98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58EA688"/>
    <w:multiLevelType w:val="hybridMultilevel"/>
    <w:tmpl w:val="B1F8FB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5F3A14D"/>
    <w:multiLevelType w:val="hybridMultilevel"/>
    <w:tmpl w:val="E193A6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9FF8F87"/>
    <w:multiLevelType w:val="hybridMultilevel"/>
    <w:tmpl w:val="846564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A6ACB76"/>
    <w:multiLevelType w:val="hybridMultilevel"/>
    <w:tmpl w:val="044FF7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BF9CEB7"/>
    <w:multiLevelType w:val="hybridMultilevel"/>
    <w:tmpl w:val="D961A884"/>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9D8F63CA"/>
    <w:multiLevelType w:val="hybridMultilevel"/>
    <w:tmpl w:val="41D6ED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0006FC0"/>
    <w:multiLevelType w:val="hybridMultilevel"/>
    <w:tmpl w:val="446ACBD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11B183B"/>
    <w:multiLevelType w:val="hybridMultilevel"/>
    <w:tmpl w:val="F5A29D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1643BEA"/>
    <w:multiLevelType w:val="hybridMultilevel"/>
    <w:tmpl w:val="649E82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1D6AEFC"/>
    <w:multiLevelType w:val="hybridMultilevel"/>
    <w:tmpl w:val="E7D556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A6DFDC2C"/>
    <w:multiLevelType w:val="hybridMultilevel"/>
    <w:tmpl w:val="7D8BFC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A70FAA7F"/>
    <w:multiLevelType w:val="hybridMultilevel"/>
    <w:tmpl w:val="B3FC8F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A8E470EE"/>
    <w:multiLevelType w:val="hybridMultilevel"/>
    <w:tmpl w:val="26DA11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A90AE4B5"/>
    <w:multiLevelType w:val="hybridMultilevel"/>
    <w:tmpl w:val="39FE97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AAC64716"/>
    <w:multiLevelType w:val="hybridMultilevel"/>
    <w:tmpl w:val="4AFF02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ACE76978"/>
    <w:multiLevelType w:val="hybridMultilevel"/>
    <w:tmpl w:val="708828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ADB27AC1"/>
    <w:multiLevelType w:val="hybridMultilevel"/>
    <w:tmpl w:val="6BA7AA9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ADC9407F"/>
    <w:multiLevelType w:val="hybridMultilevel"/>
    <w:tmpl w:val="C46A3B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ADD6EC84"/>
    <w:multiLevelType w:val="hybridMultilevel"/>
    <w:tmpl w:val="350C49F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AE2984A9"/>
    <w:multiLevelType w:val="hybridMultilevel"/>
    <w:tmpl w:val="790A56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B2DF46CB"/>
    <w:multiLevelType w:val="hybridMultilevel"/>
    <w:tmpl w:val="360ED5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B316F972"/>
    <w:multiLevelType w:val="hybridMultilevel"/>
    <w:tmpl w:val="4563C8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B4BF66AF"/>
    <w:multiLevelType w:val="hybridMultilevel"/>
    <w:tmpl w:val="C89467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B501C254"/>
    <w:multiLevelType w:val="hybridMultilevel"/>
    <w:tmpl w:val="CF62AAC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B608D792"/>
    <w:multiLevelType w:val="hybridMultilevel"/>
    <w:tmpl w:val="40A070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BA62CA3B"/>
    <w:multiLevelType w:val="hybridMultilevel"/>
    <w:tmpl w:val="076AF0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BBE6F752"/>
    <w:multiLevelType w:val="hybridMultilevel"/>
    <w:tmpl w:val="3F94CDA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BD18958C"/>
    <w:multiLevelType w:val="hybridMultilevel"/>
    <w:tmpl w:val="2957F9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BD2D8F30"/>
    <w:multiLevelType w:val="hybridMultilevel"/>
    <w:tmpl w:val="F38A7D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BD8C655F"/>
    <w:multiLevelType w:val="hybridMultilevel"/>
    <w:tmpl w:val="FDDEEC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BDFB39D5"/>
    <w:multiLevelType w:val="hybridMultilevel"/>
    <w:tmpl w:val="B48266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C211D238"/>
    <w:multiLevelType w:val="hybridMultilevel"/>
    <w:tmpl w:val="084DBD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C7E0C5A3"/>
    <w:multiLevelType w:val="hybridMultilevel"/>
    <w:tmpl w:val="C983066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C8376A31"/>
    <w:multiLevelType w:val="hybridMultilevel"/>
    <w:tmpl w:val="957FD49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D07452FF"/>
    <w:multiLevelType w:val="hybridMultilevel"/>
    <w:tmpl w:val="B7AE25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D2A0F23B"/>
    <w:multiLevelType w:val="hybridMultilevel"/>
    <w:tmpl w:val="142AD7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D4BD4FC5"/>
    <w:multiLevelType w:val="hybridMultilevel"/>
    <w:tmpl w:val="B505D63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D4EF3C25"/>
    <w:multiLevelType w:val="hybridMultilevel"/>
    <w:tmpl w:val="130576F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D684B780"/>
    <w:multiLevelType w:val="hybridMultilevel"/>
    <w:tmpl w:val="130BBD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D89AA1C8"/>
    <w:multiLevelType w:val="hybridMultilevel"/>
    <w:tmpl w:val="C2B3A0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D8FBE097"/>
    <w:multiLevelType w:val="hybridMultilevel"/>
    <w:tmpl w:val="7095FE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DAF5529D"/>
    <w:multiLevelType w:val="hybridMultilevel"/>
    <w:tmpl w:val="0A474B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DE8E05C7"/>
    <w:multiLevelType w:val="hybridMultilevel"/>
    <w:tmpl w:val="73198A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DF295D39"/>
    <w:multiLevelType w:val="hybridMultilevel"/>
    <w:tmpl w:val="D147B8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E0276190"/>
    <w:multiLevelType w:val="hybridMultilevel"/>
    <w:tmpl w:val="2DE948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E1EA9BC1"/>
    <w:multiLevelType w:val="hybridMultilevel"/>
    <w:tmpl w:val="9162EC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E33D5165"/>
    <w:multiLevelType w:val="hybridMultilevel"/>
    <w:tmpl w:val="0E76C9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E8ACA5E2"/>
    <w:multiLevelType w:val="hybridMultilevel"/>
    <w:tmpl w:val="06FED3E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EAD89B5E"/>
    <w:multiLevelType w:val="hybridMultilevel"/>
    <w:tmpl w:val="1355E6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ED0B4AD8"/>
    <w:multiLevelType w:val="hybridMultilevel"/>
    <w:tmpl w:val="6EAB56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F0168FD4"/>
    <w:multiLevelType w:val="hybridMultilevel"/>
    <w:tmpl w:val="3CA118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F2E3DDE4"/>
    <w:multiLevelType w:val="hybridMultilevel"/>
    <w:tmpl w:val="E56BE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F4F178CC"/>
    <w:multiLevelType w:val="hybridMultilevel"/>
    <w:tmpl w:val="5E3D12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F4FD6EAA"/>
    <w:multiLevelType w:val="hybridMultilevel"/>
    <w:tmpl w:val="65AB8E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F6C67B82"/>
    <w:multiLevelType w:val="hybridMultilevel"/>
    <w:tmpl w:val="F19B9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FB37C290"/>
    <w:multiLevelType w:val="hybridMultilevel"/>
    <w:tmpl w:val="63969473"/>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FC42E654"/>
    <w:multiLevelType w:val="hybridMultilevel"/>
    <w:tmpl w:val="0CE31F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FE2130A5"/>
    <w:multiLevelType w:val="hybridMultilevel"/>
    <w:tmpl w:val="11A4579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FFBC4DBC"/>
    <w:multiLevelType w:val="hybridMultilevel"/>
    <w:tmpl w:val="86B779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FFFFFF7D"/>
    <w:multiLevelType w:val="singleLevel"/>
    <w:tmpl w:val="A52857F6"/>
    <w:lvl w:ilvl="0">
      <w:start w:val="1"/>
      <w:numFmt w:val="decimal"/>
      <w:pStyle w:val="ListNumber4"/>
      <w:lvlText w:val="%1."/>
      <w:lvlJc w:val="left"/>
      <w:pPr>
        <w:tabs>
          <w:tab w:val="num" w:pos="1440"/>
        </w:tabs>
        <w:ind w:left="1440" w:hanging="360"/>
      </w:pPr>
    </w:lvl>
  </w:abstractNum>
  <w:abstractNum w:abstractNumId="70">
    <w:nsid w:val="00679EC9"/>
    <w:multiLevelType w:val="hybridMultilevel"/>
    <w:tmpl w:val="4EDD8E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D5151F"/>
    <w:multiLevelType w:val="hybridMultilevel"/>
    <w:tmpl w:val="04AA3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01140723"/>
    <w:multiLevelType w:val="hybridMultilevel"/>
    <w:tmpl w:val="4538F334"/>
    <w:lvl w:ilvl="0" w:tplc="C41263F4">
      <w:start w:val="1"/>
      <w:numFmt w:val="decimal"/>
      <w:lvlText w:val="Session %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2006027"/>
    <w:multiLevelType w:val="hybridMultilevel"/>
    <w:tmpl w:val="B3901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020E87D8"/>
    <w:multiLevelType w:val="hybridMultilevel"/>
    <w:tmpl w:val="9B9F80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25D5D55"/>
    <w:multiLevelType w:val="hybridMultilevel"/>
    <w:tmpl w:val="B7302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2DFAA47"/>
    <w:multiLevelType w:val="hybridMultilevel"/>
    <w:tmpl w:val="146C07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5216CA9"/>
    <w:multiLevelType w:val="hybridMultilevel"/>
    <w:tmpl w:val="AFB6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0605191D"/>
    <w:multiLevelType w:val="hybridMultilevel"/>
    <w:tmpl w:val="D6A5F7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6174349"/>
    <w:multiLevelType w:val="hybridMultilevel"/>
    <w:tmpl w:val="B2D4EC0C"/>
    <w:lvl w:ilvl="0" w:tplc="106EB78C">
      <w:start w:val="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063A1F99"/>
    <w:multiLevelType w:val="hybridMultilevel"/>
    <w:tmpl w:val="E02C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06452282"/>
    <w:multiLevelType w:val="hybridMultilevel"/>
    <w:tmpl w:val="17CC6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066B5746"/>
    <w:multiLevelType w:val="hybridMultilevel"/>
    <w:tmpl w:val="E4820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070323F6"/>
    <w:multiLevelType w:val="multilevel"/>
    <w:tmpl w:val="B644DE4E"/>
    <w:lvl w:ilvl="0">
      <w:start w:val="1"/>
      <w:numFmt w:val="decimal"/>
      <w:lvlText w:val="%1."/>
      <w:lvlJc w:val="left"/>
      <w:pPr>
        <w:tabs>
          <w:tab w:val="num" w:pos="750"/>
        </w:tabs>
        <w:ind w:left="750" w:hanging="360"/>
      </w:pPr>
      <w:rPr>
        <w:rFonts w:hint="default"/>
      </w:rPr>
    </w:lvl>
    <w:lvl w:ilvl="1">
      <w:start w:val="1"/>
      <w:numFmt w:val="decimal"/>
      <w:isLgl/>
      <w:lvlText w:val="%1.%2"/>
      <w:lvlJc w:val="left"/>
      <w:pPr>
        <w:tabs>
          <w:tab w:val="num" w:pos="750"/>
        </w:tabs>
        <w:ind w:left="750"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470"/>
        </w:tabs>
        <w:ind w:left="1470" w:hanging="108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1830"/>
        </w:tabs>
        <w:ind w:left="1830" w:hanging="144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190"/>
        </w:tabs>
        <w:ind w:left="2190" w:hanging="1800"/>
      </w:pPr>
      <w:rPr>
        <w:rFonts w:hint="default"/>
      </w:rPr>
    </w:lvl>
  </w:abstractNum>
  <w:abstractNum w:abstractNumId="84">
    <w:nsid w:val="07073F53"/>
    <w:multiLevelType w:val="hybridMultilevel"/>
    <w:tmpl w:val="33628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072B8B1C"/>
    <w:multiLevelType w:val="hybridMultilevel"/>
    <w:tmpl w:val="8E63E9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79932B5"/>
    <w:multiLevelType w:val="hybridMultilevel"/>
    <w:tmpl w:val="23003E5C"/>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93F5E5F"/>
    <w:multiLevelType w:val="hybridMultilevel"/>
    <w:tmpl w:val="DF56A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9A70321"/>
    <w:multiLevelType w:val="hybridMultilevel"/>
    <w:tmpl w:val="5098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0A3C7F61"/>
    <w:multiLevelType w:val="hybridMultilevel"/>
    <w:tmpl w:val="AD3FD8B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ACC788D"/>
    <w:multiLevelType w:val="hybridMultilevel"/>
    <w:tmpl w:val="08B6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0BCF2F98"/>
    <w:multiLevelType w:val="hybridMultilevel"/>
    <w:tmpl w:val="BD2CCEB8"/>
    <w:lvl w:ilvl="0" w:tplc="106EB78C">
      <w:start w:val="2"/>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0DAE7762"/>
    <w:multiLevelType w:val="hybridMultilevel"/>
    <w:tmpl w:val="8FE8360C"/>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0E230D67"/>
    <w:multiLevelType w:val="hybridMultilevel"/>
    <w:tmpl w:val="C78704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F946117"/>
    <w:multiLevelType w:val="hybridMultilevel"/>
    <w:tmpl w:val="F49C884A"/>
    <w:lvl w:ilvl="0" w:tplc="C41263F4">
      <w:start w:val="1"/>
      <w:numFmt w:val="decimal"/>
      <w:lvlText w:val="Session %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05674B8"/>
    <w:multiLevelType w:val="hybridMultilevel"/>
    <w:tmpl w:val="9199C95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1071A543"/>
    <w:multiLevelType w:val="hybridMultilevel"/>
    <w:tmpl w:val="BDC6B02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107D49B3"/>
    <w:multiLevelType w:val="hybridMultilevel"/>
    <w:tmpl w:val="B3051E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10CD28CC"/>
    <w:multiLevelType w:val="hybridMultilevel"/>
    <w:tmpl w:val="92D2F21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11D5C202"/>
    <w:multiLevelType w:val="hybridMultilevel"/>
    <w:tmpl w:val="91242C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12237EDF"/>
    <w:multiLevelType w:val="singleLevel"/>
    <w:tmpl w:val="475C12BC"/>
    <w:lvl w:ilvl="0">
      <w:start w:val="1"/>
      <w:numFmt w:val="decimal"/>
      <w:lvlText w:val="%1."/>
      <w:lvlJc w:val="left"/>
      <w:pPr>
        <w:tabs>
          <w:tab w:val="num" w:pos="432"/>
        </w:tabs>
        <w:ind w:left="432" w:hanging="432"/>
      </w:pPr>
    </w:lvl>
  </w:abstractNum>
  <w:abstractNum w:abstractNumId="101">
    <w:nsid w:val="12BB47EF"/>
    <w:multiLevelType w:val="hybridMultilevel"/>
    <w:tmpl w:val="137E0CDA"/>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2BC17CA"/>
    <w:multiLevelType w:val="hybridMultilevel"/>
    <w:tmpl w:val="078D50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12BE3E96"/>
    <w:multiLevelType w:val="hybridMultilevel"/>
    <w:tmpl w:val="A0602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3A88780"/>
    <w:multiLevelType w:val="hybridMultilevel"/>
    <w:tmpl w:val="7EB602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155E3883"/>
    <w:multiLevelType w:val="hybridMultilevel"/>
    <w:tmpl w:val="603634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16418FF1"/>
    <w:multiLevelType w:val="hybridMultilevel"/>
    <w:tmpl w:val="37A9AD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16D63CF6"/>
    <w:multiLevelType w:val="hybridMultilevel"/>
    <w:tmpl w:val="E014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18052569"/>
    <w:multiLevelType w:val="hybridMultilevel"/>
    <w:tmpl w:val="E7D2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180A6DD0"/>
    <w:multiLevelType w:val="hybridMultilevel"/>
    <w:tmpl w:val="45DC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18400F35"/>
    <w:multiLevelType w:val="hybridMultilevel"/>
    <w:tmpl w:val="224E522A"/>
    <w:lvl w:ilvl="0" w:tplc="5576F4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18547A8B"/>
    <w:multiLevelType w:val="hybridMultilevel"/>
    <w:tmpl w:val="F850B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9AA5619"/>
    <w:multiLevelType w:val="hybridMultilevel"/>
    <w:tmpl w:val="7794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19DB2A27"/>
    <w:multiLevelType w:val="hybridMultilevel"/>
    <w:tmpl w:val="B2AAB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A3E7229"/>
    <w:multiLevelType w:val="hybridMultilevel"/>
    <w:tmpl w:val="DB8E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B456995"/>
    <w:multiLevelType w:val="hybridMultilevel"/>
    <w:tmpl w:val="7980A3A4"/>
    <w:lvl w:ilvl="0" w:tplc="04090001">
      <w:start w:val="1"/>
      <w:numFmt w:val="bullet"/>
      <w:lvlText w:val=""/>
      <w:lvlJc w:val="left"/>
      <w:pPr>
        <w:tabs>
          <w:tab w:val="num" w:pos="2160"/>
        </w:tabs>
        <w:ind w:left="2160" w:hanging="360"/>
      </w:pPr>
      <w:rPr>
        <w:rFonts w:ascii="Symbol" w:hAnsi="Symbol" w:hint="default"/>
      </w:rPr>
    </w:lvl>
    <w:lvl w:ilvl="1" w:tplc="8A8EF864">
      <w:start w:val="1"/>
      <w:numFmt w:val="bullet"/>
      <w:lvlText w:val="-"/>
      <w:lvlJc w:val="left"/>
      <w:pPr>
        <w:tabs>
          <w:tab w:val="num" w:pos="3240"/>
        </w:tabs>
        <w:ind w:left="3240" w:hanging="720"/>
      </w:pPr>
      <w:rPr>
        <w:rFonts w:ascii="Arial" w:eastAsia="Times New Roman" w:hAnsi="Arial" w:cs="Arial"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6">
    <w:nsid w:val="1B8875CE"/>
    <w:multiLevelType w:val="hybridMultilevel"/>
    <w:tmpl w:val="71FC3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1BDF78EB"/>
    <w:multiLevelType w:val="hybridMultilevel"/>
    <w:tmpl w:val="A4F86266"/>
    <w:lvl w:ilvl="0" w:tplc="04090001">
      <w:start w:val="1"/>
      <w:numFmt w:val="bullet"/>
      <w:lvlText w:val=""/>
      <w:lvlJc w:val="left"/>
      <w:pPr>
        <w:tabs>
          <w:tab w:val="num" w:pos="780"/>
        </w:tabs>
        <w:ind w:left="780" w:hanging="360"/>
      </w:pPr>
      <w:rPr>
        <w:rFonts w:ascii="Symbol" w:hAnsi="Symbol" w:hint="default"/>
      </w:rPr>
    </w:lvl>
    <w:lvl w:ilvl="1" w:tplc="74DEEB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1C3426ED"/>
    <w:multiLevelType w:val="hybridMultilevel"/>
    <w:tmpl w:val="C14F78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1C733155"/>
    <w:multiLevelType w:val="hybridMultilevel"/>
    <w:tmpl w:val="840C5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1FB2265C"/>
    <w:multiLevelType w:val="hybridMultilevel"/>
    <w:tmpl w:val="8E420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210B5B06"/>
    <w:multiLevelType w:val="hybridMultilevel"/>
    <w:tmpl w:val="19BA5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15D30B7"/>
    <w:multiLevelType w:val="hybridMultilevel"/>
    <w:tmpl w:val="3064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23021D14"/>
    <w:multiLevelType w:val="hybridMultilevel"/>
    <w:tmpl w:val="24A113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2341BC1A"/>
    <w:multiLevelType w:val="hybridMultilevel"/>
    <w:tmpl w:val="42D87D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242D1598"/>
    <w:multiLevelType w:val="hybridMultilevel"/>
    <w:tmpl w:val="362A6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4F3432E"/>
    <w:multiLevelType w:val="hybridMultilevel"/>
    <w:tmpl w:val="0F6C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254B6BFE"/>
    <w:multiLevelType w:val="hybridMultilevel"/>
    <w:tmpl w:val="11B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26524F6A"/>
    <w:multiLevelType w:val="hybridMultilevel"/>
    <w:tmpl w:val="0D423D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26D31C15"/>
    <w:multiLevelType w:val="hybridMultilevel"/>
    <w:tmpl w:val="B9429B4E"/>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280E7376"/>
    <w:multiLevelType w:val="hybridMultilevel"/>
    <w:tmpl w:val="316C55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28DD4E92"/>
    <w:multiLevelType w:val="hybridMultilevel"/>
    <w:tmpl w:val="08B6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28EB6770"/>
    <w:multiLevelType w:val="hybridMultilevel"/>
    <w:tmpl w:val="06728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2934D28D"/>
    <w:multiLevelType w:val="hybridMultilevel"/>
    <w:tmpl w:val="6A5FD8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298FF5F1"/>
    <w:multiLevelType w:val="hybridMultilevel"/>
    <w:tmpl w:val="20E846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29A730D1"/>
    <w:multiLevelType w:val="hybridMultilevel"/>
    <w:tmpl w:val="EADE0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29FF65F4"/>
    <w:multiLevelType w:val="hybridMultilevel"/>
    <w:tmpl w:val="18A61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2A2A4FBE"/>
    <w:multiLevelType w:val="hybridMultilevel"/>
    <w:tmpl w:val="D99A7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2A8F7B70"/>
    <w:multiLevelType w:val="hybridMultilevel"/>
    <w:tmpl w:val="726A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2B547F8A"/>
    <w:multiLevelType w:val="hybridMultilevel"/>
    <w:tmpl w:val="40264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2BA50769"/>
    <w:multiLevelType w:val="hybridMultilevel"/>
    <w:tmpl w:val="0C2E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2C7257B0"/>
    <w:multiLevelType w:val="hybridMultilevel"/>
    <w:tmpl w:val="9A2AA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2C8B063F"/>
    <w:multiLevelType w:val="hybridMultilevel"/>
    <w:tmpl w:val="BFC6B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2CB313A5"/>
    <w:multiLevelType w:val="hybridMultilevel"/>
    <w:tmpl w:val="93CA1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nsid w:val="2D560053"/>
    <w:multiLevelType w:val="hybridMultilevel"/>
    <w:tmpl w:val="E4C19C1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2DB06CDE"/>
    <w:multiLevelType w:val="hybridMultilevel"/>
    <w:tmpl w:val="BC00D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2E007AF1"/>
    <w:multiLevelType w:val="hybridMultilevel"/>
    <w:tmpl w:val="A3F2F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2E3CF8B2"/>
    <w:multiLevelType w:val="hybridMultilevel"/>
    <w:tmpl w:val="600CBA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2E622FE5"/>
    <w:multiLevelType w:val="hybridMultilevel"/>
    <w:tmpl w:val="5374ED78"/>
    <w:lvl w:ilvl="0" w:tplc="456C9B0E">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FCB3B04"/>
    <w:multiLevelType w:val="hybridMultilevel"/>
    <w:tmpl w:val="499318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30340548"/>
    <w:multiLevelType w:val="hybridMultilevel"/>
    <w:tmpl w:val="AF664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30696EEC"/>
    <w:multiLevelType w:val="hybridMultilevel"/>
    <w:tmpl w:val="02442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0E2FD38"/>
    <w:multiLevelType w:val="hybridMultilevel"/>
    <w:tmpl w:val="D49F2B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32687C08"/>
    <w:multiLevelType w:val="hybridMultilevel"/>
    <w:tmpl w:val="3C5E2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33517043"/>
    <w:multiLevelType w:val="hybridMultilevel"/>
    <w:tmpl w:val="15129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3388143E"/>
    <w:multiLevelType w:val="hybridMultilevel"/>
    <w:tmpl w:val="54C8DD20"/>
    <w:lvl w:ilvl="0" w:tplc="F5B0EE2A">
      <w:start w:val="1"/>
      <w:numFmt w:val="decimal"/>
      <w:lvlText w:val="Session %1:"/>
      <w:lvlJc w:val="left"/>
      <w:pPr>
        <w:tabs>
          <w:tab w:val="num" w:pos="720"/>
        </w:tabs>
        <w:ind w:left="720" w:hanging="360"/>
      </w:pPr>
      <w:rPr>
        <w:rFonts w:hint="default"/>
        <w:b w:val="0"/>
      </w:rPr>
    </w:lvl>
    <w:lvl w:ilvl="1" w:tplc="F5B0EE2A">
      <w:start w:val="1"/>
      <w:numFmt w:val="decimal"/>
      <w:lvlText w:val="Session %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33E77455"/>
    <w:multiLevelType w:val="hybridMultilevel"/>
    <w:tmpl w:val="60341F10"/>
    <w:lvl w:ilvl="0" w:tplc="6B401644">
      <w:start w:val="1"/>
      <w:numFmt w:val="lowerLetter"/>
      <w:lvlText w:val="%1)"/>
      <w:lvlJc w:val="left"/>
      <w:pPr>
        <w:tabs>
          <w:tab w:val="num" w:pos="1800"/>
        </w:tabs>
        <w:ind w:left="1800" w:hanging="360"/>
      </w:pPr>
      <w:rPr>
        <w:rFonts w:hint="default"/>
      </w:rPr>
    </w:lvl>
    <w:lvl w:ilvl="1" w:tplc="294EE51A">
      <w:start w:val="1"/>
      <w:numFmt w:val="decimal"/>
      <w:lvlText w:val="%2."/>
      <w:lvlJc w:val="left"/>
      <w:pPr>
        <w:tabs>
          <w:tab w:val="num" w:pos="2340"/>
        </w:tabs>
        <w:ind w:left="2340" w:hanging="360"/>
      </w:pPr>
      <w:rPr>
        <w:rFonts w:hint="default"/>
      </w:rPr>
    </w:lvl>
    <w:lvl w:ilvl="2" w:tplc="5EB260B6">
      <w:start w:val="7"/>
      <w:numFmt w:val="lowerLetter"/>
      <w:lvlText w:val="(%3)"/>
      <w:lvlJc w:val="left"/>
      <w:pPr>
        <w:tabs>
          <w:tab w:val="num" w:pos="3780"/>
        </w:tabs>
        <w:ind w:left="3780" w:hanging="720"/>
      </w:pPr>
      <w:rPr>
        <w:rFonts w:hint="default"/>
      </w:rPr>
    </w:lvl>
    <w:lvl w:ilvl="3" w:tplc="28E88F14">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7">
    <w:nsid w:val="341A07FA"/>
    <w:multiLevelType w:val="hybridMultilevel"/>
    <w:tmpl w:val="5A44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347F0159"/>
    <w:multiLevelType w:val="hybridMultilevel"/>
    <w:tmpl w:val="4A643A2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35065667"/>
    <w:multiLevelType w:val="hybridMultilevel"/>
    <w:tmpl w:val="D11E1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35744E72"/>
    <w:multiLevelType w:val="hybridMultilevel"/>
    <w:tmpl w:val="78141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371615F8"/>
    <w:multiLevelType w:val="hybridMultilevel"/>
    <w:tmpl w:val="E46C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37B089A4"/>
    <w:multiLevelType w:val="hybridMultilevel"/>
    <w:tmpl w:val="95E6DB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3883A2A0"/>
    <w:multiLevelType w:val="hybridMultilevel"/>
    <w:tmpl w:val="3306C4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38903741"/>
    <w:multiLevelType w:val="hybridMultilevel"/>
    <w:tmpl w:val="0830791C"/>
    <w:lvl w:ilvl="0" w:tplc="4CCA598E">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3915076B"/>
    <w:multiLevelType w:val="hybridMultilevel"/>
    <w:tmpl w:val="A82E6B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396E76FE"/>
    <w:multiLevelType w:val="hybridMultilevel"/>
    <w:tmpl w:val="8C947E9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7">
    <w:nsid w:val="39BFF3C2"/>
    <w:multiLevelType w:val="hybridMultilevel"/>
    <w:tmpl w:val="DD5F53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3B0E46A2"/>
    <w:multiLevelType w:val="hybridMultilevel"/>
    <w:tmpl w:val="E6D0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3C4A114B"/>
    <w:multiLevelType w:val="hybridMultilevel"/>
    <w:tmpl w:val="1B088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3C8D2801"/>
    <w:multiLevelType w:val="hybridMultilevel"/>
    <w:tmpl w:val="C35A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3C919783"/>
    <w:multiLevelType w:val="hybridMultilevel"/>
    <w:tmpl w:val="8A29634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3D867A4A"/>
    <w:multiLevelType w:val="hybridMultilevel"/>
    <w:tmpl w:val="5EE2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3DD95FF5"/>
    <w:multiLevelType w:val="hybridMultilevel"/>
    <w:tmpl w:val="30A488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3EAB77E1"/>
    <w:multiLevelType w:val="hybridMultilevel"/>
    <w:tmpl w:val="91A0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3F32129A"/>
    <w:multiLevelType w:val="hybridMultilevel"/>
    <w:tmpl w:val="8BA8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40071108"/>
    <w:multiLevelType w:val="hybridMultilevel"/>
    <w:tmpl w:val="AAAC11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7">
    <w:nsid w:val="4182639F"/>
    <w:multiLevelType w:val="hybridMultilevel"/>
    <w:tmpl w:val="320A2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1C5D820"/>
    <w:multiLevelType w:val="hybridMultilevel"/>
    <w:tmpl w:val="20A2F0C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422955C7"/>
    <w:multiLevelType w:val="hybridMultilevel"/>
    <w:tmpl w:val="AC4A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23BD70D"/>
    <w:multiLevelType w:val="hybridMultilevel"/>
    <w:tmpl w:val="2B0A4C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4253F619"/>
    <w:multiLevelType w:val="hybridMultilevel"/>
    <w:tmpl w:val="5D3C98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446C25D0"/>
    <w:multiLevelType w:val="hybridMultilevel"/>
    <w:tmpl w:val="87A08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447D444E"/>
    <w:multiLevelType w:val="hybridMultilevel"/>
    <w:tmpl w:val="3664E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44B6D2AE"/>
    <w:multiLevelType w:val="hybridMultilevel"/>
    <w:tmpl w:val="F3AD23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44E40F7D"/>
    <w:multiLevelType w:val="hybridMultilevel"/>
    <w:tmpl w:val="026AF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44F65697"/>
    <w:multiLevelType w:val="hybridMultilevel"/>
    <w:tmpl w:val="D463D6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44F825B4"/>
    <w:multiLevelType w:val="hybridMultilevel"/>
    <w:tmpl w:val="29ECC4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45186B22"/>
    <w:multiLevelType w:val="hybridMultilevel"/>
    <w:tmpl w:val="84869F48"/>
    <w:lvl w:ilvl="0" w:tplc="F5B0EE2A">
      <w:start w:val="1"/>
      <w:numFmt w:val="decimal"/>
      <w:lvlText w:val="Session %1:"/>
      <w:lvlJc w:val="left"/>
      <w:pPr>
        <w:tabs>
          <w:tab w:val="num" w:pos="780"/>
        </w:tabs>
        <w:ind w:left="7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5E22C9C"/>
    <w:multiLevelType w:val="hybridMultilevel"/>
    <w:tmpl w:val="3140DBB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4603FDB5"/>
    <w:multiLevelType w:val="hybridMultilevel"/>
    <w:tmpl w:val="A1BB5E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464E52A4"/>
    <w:multiLevelType w:val="hybridMultilevel"/>
    <w:tmpl w:val="11C2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467B226F"/>
    <w:multiLevelType w:val="hybridMultilevel"/>
    <w:tmpl w:val="80943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7182EA1"/>
    <w:multiLevelType w:val="hybridMultilevel"/>
    <w:tmpl w:val="A7247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472815D0"/>
    <w:multiLevelType w:val="hybridMultilevel"/>
    <w:tmpl w:val="C899C1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48A5235C"/>
    <w:multiLevelType w:val="hybridMultilevel"/>
    <w:tmpl w:val="683AF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48C62889"/>
    <w:multiLevelType w:val="hybridMultilevel"/>
    <w:tmpl w:val="8E12C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49052A95"/>
    <w:multiLevelType w:val="hybridMultilevel"/>
    <w:tmpl w:val="DD950B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49F84EE0"/>
    <w:multiLevelType w:val="hybridMultilevel"/>
    <w:tmpl w:val="E6DE96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4A41F688"/>
    <w:multiLevelType w:val="hybridMultilevel"/>
    <w:tmpl w:val="69112E5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4A473876"/>
    <w:multiLevelType w:val="hybridMultilevel"/>
    <w:tmpl w:val="0B2D8A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4A4864D7"/>
    <w:multiLevelType w:val="hybridMultilevel"/>
    <w:tmpl w:val="54876D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4B3F708B"/>
    <w:multiLevelType w:val="hybridMultilevel"/>
    <w:tmpl w:val="9D68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4B512A80"/>
    <w:multiLevelType w:val="hybridMultilevel"/>
    <w:tmpl w:val="DA96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4BD73C13"/>
    <w:multiLevelType w:val="hybridMultilevel"/>
    <w:tmpl w:val="C9B83B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4C788023"/>
    <w:multiLevelType w:val="hybridMultilevel"/>
    <w:tmpl w:val="69E65B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4C871FD6"/>
    <w:multiLevelType w:val="hybridMultilevel"/>
    <w:tmpl w:val="66BB6E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4CDE1515"/>
    <w:multiLevelType w:val="hybridMultilevel"/>
    <w:tmpl w:val="0792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4E072FFA"/>
    <w:multiLevelType w:val="hybridMultilevel"/>
    <w:tmpl w:val="7AA8E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4E72307E"/>
    <w:multiLevelType w:val="hybridMultilevel"/>
    <w:tmpl w:val="2BA0E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4F19ABCE"/>
    <w:multiLevelType w:val="hybridMultilevel"/>
    <w:tmpl w:val="855364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4F483589"/>
    <w:multiLevelType w:val="hybridMultilevel"/>
    <w:tmpl w:val="1796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4FBFA720"/>
    <w:multiLevelType w:val="hybridMultilevel"/>
    <w:tmpl w:val="305DA4E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50951755"/>
    <w:multiLevelType w:val="hybridMultilevel"/>
    <w:tmpl w:val="86804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50B61FF1"/>
    <w:multiLevelType w:val="hybridMultilevel"/>
    <w:tmpl w:val="31FE4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50BC0E26"/>
    <w:multiLevelType w:val="hybridMultilevel"/>
    <w:tmpl w:val="E76A22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512DB51D"/>
    <w:multiLevelType w:val="hybridMultilevel"/>
    <w:tmpl w:val="571A6A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524E3F79"/>
    <w:multiLevelType w:val="hybridMultilevel"/>
    <w:tmpl w:val="515785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526092A9"/>
    <w:multiLevelType w:val="hybridMultilevel"/>
    <w:tmpl w:val="90A39FE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52984C2D"/>
    <w:multiLevelType w:val="hybridMultilevel"/>
    <w:tmpl w:val="AF502170"/>
    <w:lvl w:ilvl="0" w:tplc="04090001">
      <w:start w:val="1"/>
      <w:numFmt w:val="bullet"/>
      <w:lvlText w:val=""/>
      <w:lvlJc w:val="left"/>
      <w:pPr>
        <w:tabs>
          <w:tab w:val="num" w:pos="720"/>
        </w:tabs>
        <w:ind w:left="720" w:hanging="360"/>
      </w:pPr>
      <w:rPr>
        <w:rFonts w:ascii="Symbol" w:hAnsi="Symbol" w:hint="default"/>
      </w:rPr>
    </w:lvl>
    <w:lvl w:ilvl="1" w:tplc="4CCA598E">
      <w:start w:val="1"/>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543B319B"/>
    <w:multiLevelType w:val="hybridMultilevel"/>
    <w:tmpl w:val="ED8E1B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45227BE"/>
    <w:multiLevelType w:val="hybridMultilevel"/>
    <w:tmpl w:val="A39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54AB1E8C"/>
    <w:multiLevelType w:val="hybridMultilevel"/>
    <w:tmpl w:val="49D06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54D82DE9"/>
    <w:multiLevelType w:val="hybridMultilevel"/>
    <w:tmpl w:val="183C3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54EE77D0"/>
    <w:multiLevelType w:val="hybridMultilevel"/>
    <w:tmpl w:val="56C67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55B42DD6"/>
    <w:multiLevelType w:val="hybridMultilevel"/>
    <w:tmpl w:val="B7D6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57B45D59"/>
    <w:multiLevelType w:val="hybridMultilevel"/>
    <w:tmpl w:val="EC70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59501BFF"/>
    <w:multiLevelType w:val="hybridMultilevel"/>
    <w:tmpl w:val="0B80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5A08326E"/>
    <w:multiLevelType w:val="hybridMultilevel"/>
    <w:tmpl w:val="E932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nsid w:val="5A1B0FD0"/>
    <w:multiLevelType w:val="hybridMultilevel"/>
    <w:tmpl w:val="9594C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5AE312A2"/>
    <w:multiLevelType w:val="hybridMultilevel"/>
    <w:tmpl w:val="3B22F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5C47E045"/>
    <w:multiLevelType w:val="hybridMultilevel"/>
    <w:tmpl w:val="F9439E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5CF85E94"/>
    <w:multiLevelType w:val="hybridMultilevel"/>
    <w:tmpl w:val="20DE31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3">
    <w:nsid w:val="5D3F401E"/>
    <w:multiLevelType w:val="hybridMultilevel"/>
    <w:tmpl w:val="44B6A5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5EC1A55A"/>
    <w:multiLevelType w:val="hybridMultilevel"/>
    <w:tmpl w:val="C0F1F77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5EDBB2A6"/>
    <w:multiLevelType w:val="hybridMultilevel"/>
    <w:tmpl w:val="138A9B2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5F436B14"/>
    <w:multiLevelType w:val="hybridMultilevel"/>
    <w:tmpl w:val="3B80E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FB3187C"/>
    <w:multiLevelType w:val="hybridMultilevel"/>
    <w:tmpl w:val="726AD61A"/>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60304D39"/>
    <w:multiLevelType w:val="hybridMultilevel"/>
    <w:tmpl w:val="70B4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052693A"/>
    <w:multiLevelType w:val="hybridMultilevel"/>
    <w:tmpl w:val="E014D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61C449CA"/>
    <w:multiLevelType w:val="hybridMultilevel"/>
    <w:tmpl w:val="C06B81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61F83629"/>
    <w:multiLevelType w:val="hybridMultilevel"/>
    <w:tmpl w:val="EC8E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625C21F3"/>
    <w:multiLevelType w:val="hybridMultilevel"/>
    <w:tmpl w:val="327E7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6269283A"/>
    <w:multiLevelType w:val="hybridMultilevel"/>
    <w:tmpl w:val="BAB2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62755B67"/>
    <w:multiLevelType w:val="hybridMultilevel"/>
    <w:tmpl w:val="71CC1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62BF0137"/>
    <w:multiLevelType w:val="hybridMultilevel"/>
    <w:tmpl w:val="9BD4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63976999"/>
    <w:multiLevelType w:val="hybridMultilevel"/>
    <w:tmpl w:val="E5940A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7">
    <w:nsid w:val="640C7D6D"/>
    <w:multiLevelType w:val="hybridMultilevel"/>
    <w:tmpl w:val="1CC40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649335FD"/>
    <w:multiLevelType w:val="hybridMultilevel"/>
    <w:tmpl w:val="AC98E1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65716304"/>
    <w:multiLevelType w:val="hybridMultilevel"/>
    <w:tmpl w:val="A38A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667C6A7B"/>
    <w:multiLevelType w:val="hybridMultilevel"/>
    <w:tmpl w:val="70224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66E3F39B"/>
    <w:multiLevelType w:val="hybridMultilevel"/>
    <w:tmpl w:val="C711F4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67CB1CCC"/>
    <w:multiLevelType w:val="hybridMultilevel"/>
    <w:tmpl w:val="03181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67CD7148"/>
    <w:multiLevelType w:val="hybridMultilevel"/>
    <w:tmpl w:val="266A395E"/>
    <w:lvl w:ilvl="0" w:tplc="F9A6FDF2">
      <w:start w:val="1"/>
      <w:numFmt w:val="decimal"/>
      <w:lvlText w:val="%1."/>
      <w:lvlJc w:val="left"/>
      <w:pPr>
        <w:tabs>
          <w:tab w:val="num" w:pos="1080"/>
        </w:tabs>
        <w:ind w:left="1080" w:hanging="720"/>
      </w:pPr>
      <w:rPr>
        <w:rFonts w:hint="default"/>
      </w:rPr>
    </w:lvl>
    <w:lvl w:ilvl="1" w:tplc="750254B4">
      <w:start w:val="1"/>
      <w:numFmt w:val="lowerLetter"/>
      <w:lvlText w:val="(%2)"/>
      <w:lvlJc w:val="left"/>
      <w:pPr>
        <w:tabs>
          <w:tab w:val="num" w:pos="360"/>
        </w:tabs>
        <w:ind w:left="360"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84909A9"/>
    <w:multiLevelType w:val="hybridMultilevel"/>
    <w:tmpl w:val="8FC01BD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nsid w:val="68832D38"/>
    <w:multiLevelType w:val="hybridMultilevel"/>
    <w:tmpl w:val="ED62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68EB572E"/>
    <w:multiLevelType w:val="hybridMultilevel"/>
    <w:tmpl w:val="9CF8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6A616818"/>
    <w:multiLevelType w:val="hybridMultilevel"/>
    <w:tmpl w:val="999688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nsid w:val="6AAE2417"/>
    <w:multiLevelType w:val="hybridMultilevel"/>
    <w:tmpl w:val="E70A8FF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6AD82615"/>
    <w:multiLevelType w:val="hybridMultilevel"/>
    <w:tmpl w:val="81CA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6B976B40"/>
    <w:multiLevelType w:val="hybridMultilevel"/>
    <w:tmpl w:val="C3445C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6BB8387C"/>
    <w:multiLevelType w:val="hybridMultilevel"/>
    <w:tmpl w:val="4BEAA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nsid w:val="6BBD1304"/>
    <w:multiLevelType w:val="hybridMultilevel"/>
    <w:tmpl w:val="576C3264"/>
    <w:lvl w:ilvl="0" w:tplc="04090001">
      <w:start w:val="1"/>
      <w:numFmt w:val="bullet"/>
      <w:lvlText w:val=""/>
      <w:lvlJc w:val="left"/>
      <w:pPr>
        <w:tabs>
          <w:tab w:val="num" w:pos="780"/>
        </w:tabs>
        <w:ind w:left="780" w:hanging="360"/>
      </w:pPr>
      <w:rPr>
        <w:rFonts w:ascii="Symbol" w:hAnsi="Symbol" w:hint="default"/>
      </w:rPr>
    </w:lvl>
    <w:lvl w:ilvl="1" w:tplc="74DEEB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6BED1A9C"/>
    <w:multiLevelType w:val="hybridMultilevel"/>
    <w:tmpl w:val="D611F8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6CF11845"/>
    <w:multiLevelType w:val="hybridMultilevel"/>
    <w:tmpl w:val="A41A0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6D262D82"/>
    <w:multiLevelType w:val="hybridMultilevel"/>
    <w:tmpl w:val="236370F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6D358556"/>
    <w:multiLevelType w:val="hybridMultilevel"/>
    <w:tmpl w:val="8A22BC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6DC26F18"/>
    <w:multiLevelType w:val="hybridMultilevel"/>
    <w:tmpl w:val="67DAB566"/>
    <w:lvl w:ilvl="0" w:tplc="5576F4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68">
    <w:nsid w:val="6E592B7B"/>
    <w:multiLevelType w:val="hybridMultilevel"/>
    <w:tmpl w:val="8A1482B8"/>
    <w:lvl w:ilvl="0" w:tplc="F5B0EE2A">
      <w:start w:val="1"/>
      <w:numFmt w:val="decimal"/>
      <w:lvlText w:val="Session %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EAB6430"/>
    <w:multiLevelType w:val="hybridMultilevel"/>
    <w:tmpl w:val="90CEC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6F782070"/>
    <w:multiLevelType w:val="hybridMultilevel"/>
    <w:tmpl w:val="30B84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6FDF0D4D"/>
    <w:multiLevelType w:val="hybridMultilevel"/>
    <w:tmpl w:val="8B5208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712859FA"/>
    <w:multiLevelType w:val="hybridMultilevel"/>
    <w:tmpl w:val="70500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72480E81"/>
    <w:multiLevelType w:val="hybridMultilevel"/>
    <w:tmpl w:val="87C7967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7267337B"/>
    <w:multiLevelType w:val="hybridMultilevel"/>
    <w:tmpl w:val="49FE2E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72C13997"/>
    <w:multiLevelType w:val="hybridMultilevel"/>
    <w:tmpl w:val="0D362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731D7000"/>
    <w:multiLevelType w:val="hybridMultilevel"/>
    <w:tmpl w:val="066A8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74AE06AD"/>
    <w:multiLevelType w:val="hybridMultilevel"/>
    <w:tmpl w:val="956CDF2E"/>
    <w:lvl w:ilvl="0" w:tplc="20FE30E2">
      <w:start w:val="1"/>
      <w:numFmt w:val="decimal"/>
      <w:lvlText w:val="Session %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4D773F3"/>
    <w:multiLevelType w:val="hybridMultilevel"/>
    <w:tmpl w:val="BE64D6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75772E31"/>
    <w:multiLevelType w:val="hybridMultilevel"/>
    <w:tmpl w:val="A372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7641529E"/>
    <w:multiLevelType w:val="hybridMultilevel"/>
    <w:tmpl w:val="944033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770D76DE"/>
    <w:multiLevelType w:val="hybridMultilevel"/>
    <w:tmpl w:val="ECEC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779F6B9D"/>
    <w:multiLevelType w:val="hybridMultilevel"/>
    <w:tmpl w:val="62B41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78A516F9"/>
    <w:multiLevelType w:val="hybridMultilevel"/>
    <w:tmpl w:val="0FE2D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79255EB2"/>
    <w:multiLevelType w:val="hybridMultilevel"/>
    <w:tmpl w:val="2B1C3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7AA25AB7"/>
    <w:multiLevelType w:val="hybridMultilevel"/>
    <w:tmpl w:val="C9AAF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7AF02107"/>
    <w:multiLevelType w:val="hybridMultilevel"/>
    <w:tmpl w:val="97507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C593570"/>
    <w:multiLevelType w:val="hybridMultilevel"/>
    <w:tmpl w:val="3CE6A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C855150"/>
    <w:multiLevelType w:val="hybridMultilevel"/>
    <w:tmpl w:val="592C6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C896E7F"/>
    <w:multiLevelType w:val="hybridMultilevel"/>
    <w:tmpl w:val="9CC6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7DB12162"/>
    <w:multiLevelType w:val="hybridMultilevel"/>
    <w:tmpl w:val="BB5598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nsid w:val="7DE86583"/>
    <w:multiLevelType w:val="hybridMultilevel"/>
    <w:tmpl w:val="3F85031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nsid w:val="7DEE9C25"/>
    <w:multiLevelType w:val="hybridMultilevel"/>
    <w:tmpl w:val="468B30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7E612F0F"/>
    <w:multiLevelType w:val="hybridMultilevel"/>
    <w:tmpl w:val="D0EEC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4">
    <w:nsid w:val="7E6135B0"/>
    <w:multiLevelType w:val="hybridMultilevel"/>
    <w:tmpl w:val="DF9A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7EC94C2E"/>
    <w:multiLevelType w:val="hybridMultilevel"/>
    <w:tmpl w:val="55D2D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7F007D79"/>
    <w:multiLevelType w:val="hybridMultilevel"/>
    <w:tmpl w:val="99281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7F011F20"/>
    <w:multiLevelType w:val="hybridMultilevel"/>
    <w:tmpl w:val="6980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7F47CDE2"/>
    <w:multiLevelType w:val="hybridMultilevel"/>
    <w:tmpl w:val="9FEFD1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nsid w:val="7F5239A0"/>
    <w:multiLevelType w:val="hybridMultilevel"/>
    <w:tmpl w:val="286C29AC"/>
    <w:lvl w:ilvl="0" w:tplc="3B14EB94">
      <w:start w:val="2"/>
      <w:numFmt w:val="decimal"/>
      <w:lvlText w:val="%1."/>
      <w:lvlJc w:val="left"/>
      <w:pPr>
        <w:tabs>
          <w:tab w:val="num" w:pos="1440"/>
        </w:tabs>
        <w:ind w:left="1440" w:hanging="720"/>
      </w:pPr>
      <w:rPr>
        <w:rFonts w:hint="default"/>
      </w:rPr>
    </w:lvl>
    <w:lvl w:ilvl="1" w:tplc="106EB78C">
      <w:start w:val="2"/>
      <w:numFmt w:val="bullet"/>
      <w:lvlText w:val="-"/>
      <w:lvlJc w:val="left"/>
      <w:pPr>
        <w:tabs>
          <w:tab w:val="num" w:pos="1800"/>
        </w:tabs>
        <w:ind w:left="1800" w:hanging="360"/>
      </w:pPr>
      <w:rPr>
        <w:rFonts w:ascii="Arial" w:eastAsia="Times New Roman" w:hAnsi="Arial" w:cs="Aria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0">
    <w:nsid w:val="7FB5AF70"/>
    <w:multiLevelType w:val="hybridMultilevel"/>
    <w:tmpl w:val="47F8D4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7FC302E2"/>
    <w:multiLevelType w:val="hybridMultilevel"/>
    <w:tmpl w:val="9E17900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6"/>
  </w:num>
  <w:num w:numId="2">
    <w:abstractNumId w:val="237"/>
  </w:num>
  <w:num w:numId="3">
    <w:abstractNumId w:val="92"/>
  </w:num>
  <w:num w:numId="4">
    <w:abstractNumId w:val="268"/>
  </w:num>
  <w:num w:numId="5">
    <w:abstractNumId w:val="155"/>
  </w:num>
  <w:num w:numId="6">
    <w:abstractNumId w:val="129"/>
  </w:num>
  <w:num w:numId="7">
    <w:abstractNumId w:val="277"/>
  </w:num>
  <w:num w:numId="8">
    <w:abstractNumId w:val="72"/>
  </w:num>
  <w:num w:numId="9">
    <w:abstractNumId w:val="101"/>
  </w:num>
  <w:num w:numId="10">
    <w:abstractNumId w:val="269"/>
  </w:num>
  <w:num w:numId="11">
    <w:abstractNumId w:val="142"/>
  </w:num>
  <w:num w:numId="12">
    <w:abstractNumId w:val="228"/>
  </w:num>
  <w:num w:numId="13">
    <w:abstractNumId w:val="209"/>
  </w:num>
  <w:num w:numId="14">
    <w:abstractNumId w:val="125"/>
  </w:num>
  <w:num w:numId="15">
    <w:abstractNumId w:val="214"/>
  </w:num>
  <w:num w:numId="16">
    <w:abstractNumId w:val="122"/>
  </w:num>
  <w:num w:numId="17">
    <w:abstractNumId w:val="191"/>
  </w:num>
  <w:num w:numId="18">
    <w:abstractNumId w:val="189"/>
  </w:num>
  <w:num w:numId="19">
    <w:abstractNumId w:val="246"/>
  </w:num>
  <w:num w:numId="20">
    <w:abstractNumId w:val="98"/>
  </w:num>
  <w:num w:numId="21">
    <w:abstractNumId w:val="94"/>
  </w:num>
  <w:num w:numId="22">
    <w:abstractNumId w:val="169"/>
  </w:num>
  <w:num w:numId="23">
    <w:abstractNumId w:val="267"/>
  </w:num>
  <w:num w:numId="24">
    <w:abstractNumId w:val="238"/>
  </w:num>
  <w:num w:numId="25">
    <w:abstractNumId w:val="91"/>
  </w:num>
  <w:num w:numId="26">
    <w:abstractNumId w:val="219"/>
  </w:num>
  <w:num w:numId="27">
    <w:abstractNumId w:val="120"/>
  </w:num>
  <w:num w:numId="28">
    <w:abstractNumId w:val="202"/>
  </w:num>
  <w:num w:numId="29">
    <w:abstractNumId w:val="83"/>
  </w:num>
  <w:num w:numId="30">
    <w:abstractNumId w:val="107"/>
  </w:num>
  <w:num w:numId="31">
    <w:abstractNumId w:val="81"/>
  </w:num>
  <w:num w:numId="32">
    <w:abstractNumId w:val="293"/>
  </w:num>
  <w:num w:numId="33">
    <w:abstractNumId w:val="73"/>
  </w:num>
  <w:num w:numId="34">
    <w:abstractNumId w:val="276"/>
  </w:num>
  <w:num w:numId="35">
    <w:abstractNumId w:val="254"/>
  </w:num>
  <w:num w:numId="36">
    <w:abstractNumId w:val="283"/>
  </w:num>
  <w:num w:numId="37">
    <w:abstractNumId w:val="252"/>
  </w:num>
  <w:num w:numId="38">
    <w:abstractNumId w:val="226"/>
  </w:num>
  <w:num w:numId="39">
    <w:abstractNumId w:val="140"/>
  </w:num>
  <w:num w:numId="40">
    <w:abstractNumId w:val="103"/>
  </w:num>
  <w:num w:numId="41">
    <w:abstractNumId w:val="297"/>
  </w:num>
  <w:num w:numId="42">
    <w:abstractNumId w:val="253"/>
  </w:num>
  <w:num w:numId="43">
    <w:abstractNumId w:val="164"/>
  </w:num>
  <w:num w:numId="44">
    <w:abstractNumId w:val="115"/>
  </w:num>
  <w:num w:numId="45">
    <w:abstractNumId w:val="232"/>
  </w:num>
  <w:num w:numId="46">
    <w:abstractNumId w:val="176"/>
  </w:num>
  <w:num w:numId="47">
    <w:abstractNumId w:val="193"/>
  </w:num>
  <w:num w:numId="48">
    <w:abstractNumId w:val="296"/>
  </w:num>
  <w:num w:numId="49">
    <w:abstractNumId w:val="294"/>
  </w:num>
  <w:num w:numId="50">
    <w:abstractNumId w:val="114"/>
  </w:num>
  <w:num w:numId="51">
    <w:abstractNumId w:val="84"/>
  </w:num>
  <w:num w:numId="52">
    <w:abstractNumId w:val="100"/>
  </w:num>
  <w:num w:numId="53">
    <w:abstractNumId w:val="192"/>
  </w:num>
  <w:num w:numId="54">
    <w:abstractNumId w:val="113"/>
  </w:num>
  <w:num w:numId="55">
    <w:abstractNumId w:val="247"/>
  </w:num>
  <w:num w:numId="56">
    <w:abstractNumId w:val="299"/>
  </w:num>
  <w:num w:numId="57">
    <w:abstractNumId w:val="148"/>
  </w:num>
  <w:num w:numId="58">
    <w:abstractNumId w:val="220"/>
  </w:num>
  <w:num w:numId="59">
    <w:abstractNumId w:val="223"/>
  </w:num>
  <w:num w:numId="60">
    <w:abstractNumId w:val="139"/>
  </w:num>
  <w:num w:numId="61">
    <w:abstractNumId w:val="230"/>
  </w:num>
  <w:num w:numId="62">
    <w:abstractNumId w:val="221"/>
  </w:num>
  <w:num w:numId="63">
    <w:abstractNumId w:val="279"/>
  </w:num>
  <w:num w:numId="64">
    <w:abstractNumId w:val="135"/>
  </w:num>
  <w:num w:numId="65">
    <w:abstractNumId w:val="182"/>
  </w:num>
  <w:num w:numId="66">
    <w:abstractNumId w:val="272"/>
  </w:num>
  <w:num w:numId="67">
    <w:abstractNumId w:val="75"/>
  </w:num>
  <w:num w:numId="68">
    <w:abstractNumId w:val="289"/>
  </w:num>
  <w:num w:numId="69">
    <w:abstractNumId w:val="213"/>
  </w:num>
  <w:num w:numId="70">
    <w:abstractNumId w:val="203"/>
  </w:num>
  <w:num w:numId="71">
    <w:abstractNumId w:val="285"/>
  </w:num>
  <w:num w:numId="72">
    <w:abstractNumId w:val="79"/>
  </w:num>
  <w:num w:numId="73">
    <w:abstractNumId w:val="281"/>
  </w:num>
  <w:num w:numId="74">
    <w:abstractNumId w:val="245"/>
  </w:num>
  <w:num w:numId="75">
    <w:abstractNumId w:val="195"/>
  </w:num>
  <w:num w:numId="76">
    <w:abstractNumId w:val="69"/>
  </w:num>
  <w:num w:numId="77">
    <w:abstractNumId w:val="207"/>
  </w:num>
  <w:num w:numId="78">
    <w:abstractNumId w:val="156"/>
  </w:num>
  <w:num w:numId="79">
    <w:abstractNumId w:val="77"/>
  </w:num>
  <w:num w:numId="80">
    <w:abstractNumId w:val="239"/>
  </w:num>
  <w:num w:numId="81">
    <w:abstractNumId w:val="90"/>
  </w:num>
  <w:num w:numId="82">
    <w:abstractNumId w:val="145"/>
  </w:num>
  <w:num w:numId="83">
    <w:abstractNumId w:val="264"/>
  </w:num>
  <w:num w:numId="84">
    <w:abstractNumId w:val="116"/>
  </w:num>
  <w:num w:numId="85">
    <w:abstractNumId w:val="261"/>
  </w:num>
  <w:num w:numId="86">
    <w:abstractNumId w:val="243"/>
  </w:num>
  <w:num w:numId="87">
    <w:abstractNumId w:val="111"/>
  </w:num>
  <w:num w:numId="88">
    <w:abstractNumId w:val="170"/>
  </w:num>
  <w:num w:numId="89">
    <w:abstractNumId w:val="159"/>
  </w:num>
  <w:num w:numId="90">
    <w:abstractNumId w:val="141"/>
  </w:num>
  <w:num w:numId="91">
    <w:abstractNumId w:val="187"/>
  </w:num>
  <w:num w:numId="92">
    <w:abstractNumId w:val="274"/>
  </w:num>
  <w:num w:numId="93">
    <w:abstractNumId w:val="117"/>
  </w:num>
  <w:num w:numId="94">
    <w:abstractNumId w:val="262"/>
  </w:num>
  <w:num w:numId="95">
    <w:abstractNumId w:val="224"/>
  </w:num>
  <w:num w:numId="96">
    <w:abstractNumId w:val="110"/>
  </w:num>
  <w:num w:numId="97">
    <w:abstractNumId w:val="177"/>
  </w:num>
  <w:num w:numId="98">
    <w:abstractNumId w:val="250"/>
  </w:num>
  <w:num w:numId="99">
    <w:abstractNumId w:val="204"/>
  </w:num>
  <w:num w:numId="100">
    <w:abstractNumId w:val="174"/>
  </w:num>
  <w:num w:numId="101">
    <w:abstractNumId w:val="160"/>
  </w:num>
  <w:num w:numId="102">
    <w:abstractNumId w:val="71"/>
  </w:num>
  <w:num w:numId="103">
    <w:abstractNumId w:val="244"/>
  </w:num>
  <w:num w:numId="104">
    <w:abstractNumId w:val="168"/>
  </w:num>
  <w:num w:numId="105">
    <w:abstractNumId w:val="112"/>
  </w:num>
  <w:num w:numId="106">
    <w:abstractNumId w:val="132"/>
  </w:num>
  <w:num w:numId="107">
    <w:abstractNumId w:val="175"/>
  </w:num>
  <w:num w:numId="108">
    <w:abstractNumId w:val="282"/>
  </w:num>
  <w:num w:numId="109">
    <w:abstractNumId w:val="154"/>
  </w:num>
  <w:num w:numId="110">
    <w:abstractNumId w:val="256"/>
  </w:num>
  <w:num w:numId="111">
    <w:abstractNumId w:val="211"/>
  </w:num>
  <w:num w:numId="112">
    <w:abstractNumId w:val="157"/>
  </w:num>
  <w:num w:numId="113">
    <w:abstractNumId w:val="208"/>
  </w:num>
  <w:num w:numId="114">
    <w:abstractNumId w:val="286"/>
  </w:num>
  <w:num w:numId="115">
    <w:abstractNumId w:val="121"/>
  </w:num>
  <w:num w:numId="116">
    <w:abstractNumId w:val="287"/>
  </w:num>
  <w:num w:numId="117">
    <w:abstractNumId w:val="87"/>
  </w:num>
  <w:num w:numId="118">
    <w:abstractNumId w:val="151"/>
  </w:num>
  <w:num w:numId="119">
    <w:abstractNumId w:val="295"/>
  </w:num>
  <w:num w:numId="120">
    <w:abstractNumId w:val="236"/>
  </w:num>
  <w:num w:numId="121">
    <w:abstractNumId w:val="179"/>
  </w:num>
  <w:num w:numId="122">
    <w:abstractNumId w:val="108"/>
  </w:num>
  <w:num w:numId="123">
    <w:abstractNumId w:val="188"/>
  </w:num>
  <w:num w:numId="124">
    <w:abstractNumId w:val="43"/>
  </w:num>
  <w:num w:numId="125">
    <w:abstractNumId w:val="21"/>
  </w:num>
  <w:num w:numId="126">
    <w:abstractNumId w:val="74"/>
  </w:num>
  <w:num w:numId="127">
    <w:abstractNumId w:val="37"/>
  </w:num>
  <w:num w:numId="128">
    <w:abstractNumId w:val="63"/>
  </w:num>
  <w:num w:numId="129">
    <w:abstractNumId w:val="52"/>
  </w:num>
  <w:num w:numId="130">
    <w:abstractNumId w:val="233"/>
  </w:num>
  <w:num w:numId="131">
    <w:abstractNumId w:val="134"/>
  </w:num>
  <w:num w:numId="132">
    <w:abstractNumId w:val="234"/>
  </w:num>
  <w:num w:numId="133">
    <w:abstractNumId w:val="201"/>
  </w:num>
  <w:num w:numId="134">
    <w:abstractNumId w:val="67"/>
  </w:num>
  <w:num w:numId="135">
    <w:abstractNumId w:val="50"/>
  </w:num>
  <w:num w:numId="136">
    <w:abstractNumId w:val="33"/>
  </w:num>
  <w:num w:numId="137">
    <w:abstractNumId w:val="199"/>
  </w:num>
  <w:num w:numId="138">
    <w:abstractNumId w:val="123"/>
  </w:num>
  <w:num w:numId="139">
    <w:abstractNumId w:val="24"/>
  </w:num>
  <w:num w:numId="140">
    <w:abstractNumId w:val="4"/>
  </w:num>
  <w:num w:numId="141">
    <w:abstractNumId w:val="89"/>
  </w:num>
  <w:num w:numId="142">
    <w:abstractNumId w:val="258"/>
  </w:num>
  <w:num w:numId="143">
    <w:abstractNumId w:val="278"/>
  </w:num>
  <w:num w:numId="144">
    <w:abstractNumId w:val="46"/>
  </w:num>
  <w:num w:numId="145">
    <w:abstractNumId w:val="263"/>
  </w:num>
  <w:num w:numId="146">
    <w:abstractNumId w:val="130"/>
  </w:num>
  <w:num w:numId="147">
    <w:abstractNumId w:val="205"/>
  </w:num>
  <w:num w:numId="148">
    <w:abstractNumId w:val="59"/>
  </w:num>
  <w:num w:numId="149">
    <w:abstractNumId w:val="215"/>
  </w:num>
  <w:num w:numId="150">
    <w:abstractNumId w:val="15"/>
  </w:num>
  <w:num w:numId="151">
    <w:abstractNumId w:val="102"/>
  </w:num>
  <w:num w:numId="152">
    <w:abstractNumId w:val="27"/>
  </w:num>
  <w:num w:numId="153">
    <w:abstractNumId w:val="200"/>
  </w:num>
  <w:num w:numId="154">
    <w:abstractNumId w:val="301"/>
  </w:num>
  <w:num w:numId="155">
    <w:abstractNumId w:val="300"/>
  </w:num>
  <w:num w:numId="156">
    <w:abstractNumId w:val="210"/>
  </w:num>
  <w:num w:numId="157">
    <w:abstractNumId w:val="96"/>
  </w:num>
  <w:num w:numId="158">
    <w:abstractNumId w:val="60"/>
  </w:num>
  <w:num w:numId="159">
    <w:abstractNumId w:val="152"/>
  </w:num>
  <w:num w:numId="160">
    <w:abstractNumId w:val="7"/>
  </w:num>
  <w:num w:numId="161">
    <w:abstractNumId w:val="167"/>
  </w:num>
  <w:num w:numId="162">
    <w:abstractNumId w:val="34"/>
  </w:num>
  <w:num w:numId="163">
    <w:abstractNumId w:val="65"/>
  </w:num>
  <w:num w:numId="164">
    <w:abstractNumId w:val="35"/>
  </w:num>
  <w:num w:numId="165">
    <w:abstractNumId w:val="54"/>
  </w:num>
  <w:num w:numId="166">
    <w:abstractNumId w:val="291"/>
  </w:num>
  <w:num w:numId="167">
    <w:abstractNumId w:val="95"/>
  </w:num>
  <w:num w:numId="168">
    <w:abstractNumId w:val="181"/>
  </w:num>
  <w:num w:numId="169">
    <w:abstractNumId w:val="212"/>
  </w:num>
  <w:num w:numId="170">
    <w:abstractNumId w:val="144"/>
  </w:num>
  <w:num w:numId="171">
    <w:abstractNumId w:val="260"/>
  </w:num>
  <w:num w:numId="172">
    <w:abstractNumId w:val="11"/>
  </w:num>
  <w:num w:numId="173">
    <w:abstractNumId w:val="30"/>
  </w:num>
  <w:num w:numId="174">
    <w:abstractNumId w:val="133"/>
  </w:num>
  <w:num w:numId="175">
    <w:abstractNumId w:val="147"/>
  </w:num>
  <w:num w:numId="176">
    <w:abstractNumId w:val="292"/>
  </w:num>
  <w:num w:numId="177">
    <w:abstractNumId w:val="14"/>
  </w:num>
  <w:num w:numId="178">
    <w:abstractNumId w:val="70"/>
  </w:num>
  <w:num w:numId="179">
    <w:abstractNumId w:val="12"/>
  </w:num>
  <w:num w:numId="180">
    <w:abstractNumId w:val="217"/>
  </w:num>
  <w:num w:numId="181">
    <w:abstractNumId w:val="171"/>
  </w:num>
  <w:num w:numId="182">
    <w:abstractNumId w:val="45"/>
  </w:num>
  <w:num w:numId="183">
    <w:abstractNumId w:val="55"/>
  </w:num>
  <w:num w:numId="184">
    <w:abstractNumId w:val="186"/>
  </w:num>
  <w:num w:numId="185">
    <w:abstractNumId w:val="20"/>
  </w:num>
  <w:num w:numId="186">
    <w:abstractNumId w:val="235"/>
  </w:num>
  <w:num w:numId="187">
    <w:abstractNumId w:val="290"/>
  </w:num>
  <w:num w:numId="188">
    <w:abstractNumId w:val="68"/>
  </w:num>
  <w:num w:numId="189">
    <w:abstractNumId w:val="38"/>
  </w:num>
  <w:num w:numId="190">
    <w:abstractNumId w:val="85"/>
  </w:num>
  <w:num w:numId="191">
    <w:abstractNumId w:val="158"/>
  </w:num>
  <w:num w:numId="192">
    <w:abstractNumId w:val="18"/>
  </w:num>
  <w:num w:numId="193">
    <w:abstractNumId w:val="271"/>
  </w:num>
  <w:num w:numId="194">
    <w:abstractNumId w:val="8"/>
  </w:num>
  <w:num w:numId="195">
    <w:abstractNumId w:val="1"/>
  </w:num>
  <w:num w:numId="196">
    <w:abstractNumId w:val="2"/>
  </w:num>
  <w:num w:numId="197">
    <w:abstractNumId w:val="273"/>
  </w:num>
  <w:num w:numId="198">
    <w:abstractNumId w:val="197"/>
  </w:num>
  <w:num w:numId="199">
    <w:abstractNumId w:val="39"/>
  </w:num>
  <w:num w:numId="200">
    <w:abstractNumId w:val="222"/>
  </w:num>
  <w:num w:numId="201">
    <w:abstractNumId w:val="104"/>
  </w:num>
  <w:num w:numId="202">
    <w:abstractNumId w:val="184"/>
  </w:num>
  <w:num w:numId="203">
    <w:abstractNumId w:val="251"/>
  </w:num>
  <w:num w:numId="204">
    <w:abstractNumId w:val="23"/>
  </w:num>
  <w:num w:numId="205">
    <w:abstractNumId w:val="26"/>
  </w:num>
  <w:num w:numId="206">
    <w:abstractNumId w:val="118"/>
  </w:num>
  <w:num w:numId="207">
    <w:abstractNumId w:val="64"/>
  </w:num>
  <w:num w:numId="208">
    <w:abstractNumId w:val="62"/>
  </w:num>
  <w:num w:numId="209">
    <w:abstractNumId w:val="105"/>
  </w:num>
  <w:num w:numId="210">
    <w:abstractNumId w:val="40"/>
  </w:num>
  <w:num w:numId="211">
    <w:abstractNumId w:val="28"/>
  </w:num>
  <w:num w:numId="212">
    <w:abstractNumId w:val="5"/>
  </w:num>
  <w:num w:numId="213">
    <w:abstractNumId w:val="44"/>
  </w:num>
  <w:num w:numId="214">
    <w:abstractNumId w:val="9"/>
  </w:num>
  <w:num w:numId="215">
    <w:abstractNumId w:val="3"/>
  </w:num>
  <w:num w:numId="216">
    <w:abstractNumId w:val="29"/>
  </w:num>
  <w:num w:numId="217">
    <w:abstractNumId w:val="49"/>
  </w:num>
  <w:num w:numId="218">
    <w:abstractNumId w:val="31"/>
  </w:num>
  <w:num w:numId="219">
    <w:abstractNumId w:val="162"/>
  </w:num>
  <w:num w:numId="220">
    <w:abstractNumId w:val="149"/>
  </w:num>
  <w:num w:numId="221">
    <w:abstractNumId w:val="206"/>
  </w:num>
  <w:num w:numId="222">
    <w:abstractNumId w:val="6"/>
  </w:num>
  <w:num w:numId="223">
    <w:abstractNumId w:val="32"/>
  </w:num>
  <w:num w:numId="224">
    <w:abstractNumId w:val="48"/>
  </w:num>
  <w:num w:numId="225">
    <w:abstractNumId w:val="190"/>
  </w:num>
  <w:num w:numId="226">
    <w:abstractNumId w:val="106"/>
  </w:num>
  <w:num w:numId="227">
    <w:abstractNumId w:val="22"/>
  </w:num>
  <w:num w:numId="228">
    <w:abstractNumId w:val="61"/>
  </w:num>
  <w:num w:numId="229">
    <w:abstractNumId w:val="51"/>
  </w:num>
  <w:num w:numId="230">
    <w:abstractNumId w:val="163"/>
  </w:num>
  <w:num w:numId="231">
    <w:abstractNumId w:val="173"/>
  </w:num>
  <w:num w:numId="232">
    <w:abstractNumId w:val="97"/>
  </w:num>
  <w:num w:numId="233">
    <w:abstractNumId w:val="58"/>
  </w:num>
  <w:num w:numId="234">
    <w:abstractNumId w:val="76"/>
  </w:num>
  <w:num w:numId="235">
    <w:abstractNumId w:val="56"/>
  </w:num>
  <w:num w:numId="236">
    <w:abstractNumId w:val="216"/>
  </w:num>
  <w:num w:numId="237">
    <w:abstractNumId w:val="78"/>
  </w:num>
  <w:num w:numId="238">
    <w:abstractNumId w:val="231"/>
  </w:num>
  <w:num w:numId="239">
    <w:abstractNumId w:val="99"/>
  </w:num>
  <w:num w:numId="240">
    <w:abstractNumId w:val="17"/>
  </w:num>
  <w:num w:numId="241">
    <w:abstractNumId w:val="13"/>
  </w:num>
  <w:num w:numId="242">
    <w:abstractNumId w:val="198"/>
  </w:num>
  <w:num w:numId="243">
    <w:abstractNumId w:val="0"/>
  </w:num>
  <w:num w:numId="244">
    <w:abstractNumId w:val="298"/>
  </w:num>
  <w:num w:numId="245">
    <w:abstractNumId w:val="240"/>
  </w:num>
  <w:num w:numId="246">
    <w:abstractNumId w:val="128"/>
  </w:num>
  <w:num w:numId="247">
    <w:abstractNumId w:val="66"/>
  </w:num>
  <w:num w:numId="248">
    <w:abstractNumId w:val="16"/>
  </w:num>
  <w:num w:numId="249">
    <w:abstractNumId w:val="10"/>
  </w:num>
  <w:num w:numId="250">
    <w:abstractNumId w:val="180"/>
  </w:num>
  <w:num w:numId="251">
    <w:abstractNumId w:val="93"/>
  </w:num>
  <w:num w:numId="252">
    <w:abstractNumId w:val="137"/>
  </w:num>
  <w:num w:numId="253">
    <w:abstractNumId w:val="25"/>
  </w:num>
  <w:num w:numId="254">
    <w:abstractNumId w:val="280"/>
  </w:num>
  <w:num w:numId="255">
    <w:abstractNumId w:val="42"/>
  </w:num>
  <w:num w:numId="256">
    <w:abstractNumId w:val="265"/>
  </w:num>
  <w:num w:numId="257">
    <w:abstractNumId w:val="124"/>
  </w:num>
  <w:num w:numId="258">
    <w:abstractNumId w:val="47"/>
  </w:num>
  <w:num w:numId="259">
    <w:abstractNumId w:val="218"/>
  </w:num>
  <w:num w:numId="260">
    <w:abstractNumId w:val="36"/>
  </w:num>
  <w:num w:numId="261">
    <w:abstractNumId w:val="266"/>
  </w:num>
  <w:num w:numId="262">
    <w:abstractNumId w:val="178"/>
  </w:num>
  <w:num w:numId="263">
    <w:abstractNumId w:val="57"/>
  </w:num>
  <w:num w:numId="264">
    <w:abstractNumId w:val="19"/>
  </w:num>
  <w:num w:numId="265">
    <w:abstractNumId w:val="194"/>
  </w:num>
  <w:num w:numId="266">
    <w:abstractNumId w:val="53"/>
  </w:num>
  <w:num w:numId="267">
    <w:abstractNumId w:val="41"/>
  </w:num>
  <w:num w:numId="268">
    <w:abstractNumId w:val="165"/>
  </w:num>
  <w:num w:numId="269">
    <w:abstractNumId w:val="257"/>
  </w:num>
  <w:num w:numId="270">
    <w:abstractNumId w:val="242"/>
  </w:num>
  <w:num w:numId="271">
    <w:abstractNumId w:val="119"/>
  </w:num>
  <w:num w:numId="272">
    <w:abstractNumId w:val="183"/>
  </w:num>
  <w:num w:numId="273">
    <w:abstractNumId w:val="225"/>
  </w:num>
  <w:num w:numId="274">
    <w:abstractNumId w:val="80"/>
  </w:num>
  <w:num w:numId="275">
    <w:abstractNumId w:val="275"/>
  </w:num>
  <w:num w:numId="276">
    <w:abstractNumId w:val="288"/>
  </w:num>
  <w:num w:numId="277">
    <w:abstractNumId w:val="241"/>
  </w:num>
  <w:num w:numId="278">
    <w:abstractNumId w:val="229"/>
  </w:num>
  <w:num w:numId="279">
    <w:abstractNumId w:val="196"/>
  </w:num>
  <w:num w:numId="280">
    <w:abstractNumId w:val="153"/>
  </w:num>
  <w:num w:numId="281">
    <w:abstractNumId w:val="127"/>
  </w:num>
  <w:num w:numId="282">
    <w:abstractNumId w:val="138"/>
  </w:num>
  <w:num w:numId="283">
    <w:abstractNumId w:val="109"/>
  </w:num>
  <w:num w:numId="284">
    <w:abstractNumId w:val="172"/>
  </w:num>
  <w:num w:numId="285">
    <w:abstractNumId w:val="284"/>
  </w:num>
  <w:num w:numId="286">
    <w:abstractNumId w:val="82"/>
  </w:num>
  <w:num w:numId="287">
    <w:abstractNumId w:val="259"/>
  </w:num>
  <w:num w:numId="288">
    <w:abstractNumId w:val="126"/>
  </w:num>
  <w:num w:numId="289">
    <w:abstractNumId w:val="185"/>
  </w:num>
  <w:num w:numId="290">
    <w:abstractNumId w:val="166"/>
  </w:num>
  <w:num w:numId="291">
    <w:abstractNumId w:val="227"/>
  </w:num>
  <w:num w:numId="292">
    <w:abstractNumId w:val="255"/>
  </w:num>
  <w:num w:numId="293">
    <w:abstractNumId w:val="131"/>
  </w:num>
  <w:num w:numId="294">
    <w:abstractNumId w:val="136"/>
  </w:num>
  <w:num w:numId="295">
    <w:abstractNumId w:val="88"/>
  </w:num>
  <w:num w:numId="296">
    <w:abstractNumId w:val="146"/>
  </w:num>
  <w:num w:numId="297">
    <w:abstractNumId w:val="270"/>
  </w:num>
  <w:num w:numId="298">
    <w:abstractNumId w:val="161"/>
  </w:num>
  <w:num w:numId="299">
    <w:abstractNumId w:val="150"/>
  </w:num>
  <w:num w:numId="300">
    <w:abstractNumId w:val="249"/>
  </w:num>
  <w:num w:numId="301">
    <w:abstractNumId w:val="248"/>
  </w:num>
  <w:num w:numId="302">
    <w:abstractNumId w:val="143"/>
  </w:num>
  <w:numIdMacAtCleanup w:val="3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64939"/>
    <w:rsid w:val="000031AB"/>
    <w:rsid w:val="0000497A"/>
    <w:rsid w:val="00014AFE"/>
    <w:rsid w:val="00017E4F"/>
    <w:rsid w:val="00023CB7"/>
    <w:rsid w:val="00043C20"/>
    <w:rsid w:val="00061947"/>
    <w:rsid w:val="00074879"/>
    <w:rsid w:val="00090A5A"/>
    <w:rsid w:val="000926C7"/>
    <w:rsid w:val="000B5DB8"/>
    <w:rsid w:val="000C0499"/>
    <w:rsid w:val="000C0EBE"/>
    <w:rsid w:val="000C159A"/>
    <w:rsid w:val="000C7DFC"/>
    <w:rsid w:val="001118A5"/>
    <w:rsid w:val="00130E94"/>
    <w:rsid w:val="00151534"/>
    <w:rsid w:val="00163FD2"/>
    <w:rsid w:val="001815CB"/>
    <w:rsid w:val="001C2DF1"/>
    <w:rsid w:val="001E4A6B"/>
    <w:rsid w:val="001E53E5"/>
    <w:rsid w:val="001F348B"/>
    <w:rsid w:val="0022304D"/>
    <w:rsid w:val="0024649F"/>
    <w:rsid w:val="00264939"/>
    <w:rsid w:val="00272C18"/>
    <w:rsid w:val="00280FAB"/>
    <w:rsid w:val="00282C9C"/>
    <w:rsid w:val="00295517"/>
    <w:rsid w:val="00296B12"/>
    <w:rsid w:val="002C11F0"/>
    <w:rsid w:val="002D0577"/>
    <w:rsid w:val="002D4278"/>
    <w:rsid w:val="002E3028"/>
    <w:rsid w:val="002E4EF5"/>
    <w:rsid w:val="002F57BE"/>
    <w:rsid w:val="003058C3"/>
    <w:rsid w:val="00322779"/>
    <w:rsid w:val="00325D2A"/>
    <w:rsid w:val="003333AE"/>
    <w:rsid w:val="003344FE"/>
    <w:rsid w:val="003407B6"/>
    <w:rsid w:val="003517F6"/>
    <w:rsid w:val="00355019"/>
    <w:rsid w:val="00365151"/>
    <w:rsid w:val="0038477A"/>
    <w:rsid w:val="003859E2"/>
    <w:rsid w:val="003B7FE6"/>
    <w:rsid w:val="003D15F8"/>
    <w:rsid w:val="003D3D33"/>
    <w:rsid w:val="003D4243"/>
    <w:rsid w:val="003E2348"/>
    <w:rsid w:val="003F2DE5"/>
    <w:rsid w:val="004220D7"/>
    <w:rsid w:val="00422692"/>
    <w:rsid w:val="0042598A"/>
    <w:rsid w:val="004A56E8"/>
    <w:rsid w:val="004D14DD"/>
    <w:rsid w:val="004D2C06"/>
    <w:rsid w:val="004E6971"/>
    <w:rsid w:val="004F12C7"/>
    <w:rsid w:val="00500A70"/>
    <w:rsid w:val="00503121"/>
    <w:rsid w:val="005058D2"/>
    <w:rsid w:val="00510F13"/>
    <w:rsid w:val="0051689B"/>
    <w:rsid w:val="00520A0A"/>
    <w:rsid w:val="00527C7B"/>
    <w:rsid w:val="005479AE"/>
    <w:rsid w:val="00547CFB"/>
    <w:rsid w:val="0056072E"/>
    <w:rsid w:val="005735D3"/>
    <w:rsid w:val="005753D3"/>
    <w:rsid w:val="005A1549"/>
    <w:rsid w:val="005C2569"/>
    <w:rsid w:val="005C57B6"/>
    <w:rsid w:val="005D0012"/>
    <w:rsid w:val="005D0833"/>
    <w:rsid w:val="005E23F7"/>
    <w:rsid w:val="005F2DA8"/>
    <w:rsid w:val="005F2EB7"/>
    <w:rsid w:val="005F46EA"/>
    <w:rsid w:val="006420EA"/>
    <w:rsid w:val="00642CA5"/>
    <w:rsid w:val="00657C13"/>
    <w:rsid w:val="0066451B"/>
    <w:rsid w:val="006809A3"/>
    <w:rsid w:val="006948EC"/>
    <w:rsid w:val="00695C65"/>
    <w:rsid w:val="006A5E34"/>
    <w:rsid w:val="006C26FB"/>
    <w:rsid w:val="00713261"/>
    <w:rsid w:val="00714694"/>
    <w:rsid w:val="00714F29"/>
    <w:rsid w:val="00723B81"/>
    <w:rsid w:val="00727E23"/>
    <w:rsid w:val="007356CE"/>
    <w:rsid w:val="007433CE"/>
    <w:rsid w:val="00757E85"/>
    <w:rsid w:val="00764943"/>
    <w:rsid w:val="00770BF0"/>
    <w:rsid w:val="007804AE"/>
    <w:rsid w:val="007C167E"/>
    <w:rsid w:val="007C6A3D"/>
    <w:rsid w:val="007D0F75"/>
    <w:rsid w:val="00813688"/>
    <w:rsid w:val="008235A6"/>
    <w:rsid w:val="00834EAB"/>
    <w:rsid w:val="00843CB4"/>
    <w:rsid w:val="00870715"/>
    <w:rsid w:val="00883B53"/>
    <w:rsid w:val="0088442C"/>
    <w:rsid w:val="00897507"/>
    <w:rsid w:val="008A0F47"/>
    <w:rsid w:val="008A63D6"/>
    <w:rsid w:val="008B2748"/>
    <w:rsid w:val="008B78E3"/>
    <w:rsid w:val="008C1C8D"/>
    <w:rsid w:val="008F3251"/>
    <w:rsid w:val="008F5EF2"/>
    <w:rsid w:val="009127AF"/>
    <w:rsid w:val="0093106B"/>
    <w:rsid w:val="00956A75"/>
    <w:rsid w:val="00991F68"/>
    <w:rsid w:val="00996221"/>
    <w:rsid w:val="009A4862"/>
    <w:rsid w:val="009A51BD"/>
    <w:rsid w:val="009B275F"/>
    <w:rsid w:val="009B4657"/>
    <w:rsid w:val="009C2BCD"/>
    <w:rsid w:val="009E1E7D"/>
    <w:rsid w:val="009E7CD0"/>
    <w:rsid w:val="009F1765"/>
    <w:rsid w:val="00A01649"/>
    <w:rsid w:val="00A054FE"/>
    <w:rsid w:val="00A078D3"/>
    <w:rsid w:val="00A24F00"/>
    <w:rsid w:val="00A4276E"/>
    <w:rsid w:val="00A44AED"/>
    <w:rsid w:val="00A46764"/>
    <w:rsid w:val="00A51BC2"/>
    <w:rsid w:val="00A80C80"/>
    <w:rsid w:val="00A81C76"/>
    <w:rsid w:val="00A90FB4"/>
    <w:rsid w:val="00A9787C"/>
    <w:rsid w:val="00A979A3"/>
    <w:rsid w:val="00AA50B3"/>
    <w:rsid w:val="00AB73F9"/>
    <w:rsid w:val="00AF1B26"/>
    <w:rsid w:val="00B070EB"/>
    <w:rsid w:val="00B13744"/>
    <w:rsid w:val="00B16A52"/>
    <w:rsid w:val="00B26AF4"/>
    <w:rsid w:val="00B2758E"/>
    <w:rsid w:val="00B42AFD"/>
    <w:rsid w:val="00B5079E"/>
    <w:rsid w:val="00B50FF9"/>
    <w:rsid w:val="00B55043"/>
    <w:rsid w:val="00B62A98"/>
    <w:rsid w:val="00B64D34"/>
    <w:rsid w:val="00B73FC7"/>
    <w:rsid w:val="00B74A32"/>
    <w:rsid w:val="00B9245A"/>
    <w:rsid w:val="00B932FE"/>
    <w:rsid w:val="00B9603C"/>
    <w:rsid w:val="00BB5495"/>
    <w:rsid w:val="00BB663B"/>
    <w:rsid w:val="00BB6C6D"/>
    <w:rsid w:val="00BD5D28"/>
    <w:rsid w:val="00BE0418"/>
    <w:rsid w:val="00BF582B"/>
    <w:rsid w:val="00C07DC7"/>
    <w:rsid w:val="00C13C33"/>
    <w:rsid w:val="00C15FC7"/>
    <w:rsid w:val="00C3368A"/>
    <w:rsid w:val="00C36DF8"/>
    <w:rsid w:val="00C44DCF"/>
    <w:rsid w:val="00C47966"/>
    <w:rsid w:val="00C71301"/>
    <w:rsid w:val="00C71BB9"/>
    <w:rsid w:val="00C9226F"/>
    <w:rsid w:val="00CA0AF2"/>
    <w:rsid w:val="00CA5A11"/>
    <w:rsid w:val="00CB7742"/>
    <w:rsid w:val="00CC5495"/>
    <w:rsid w:val="00CD0727"/>
    <w:rsid w:val="00CD70C4"/>
    <w:rsid w:val="00CE5B28"/>
    <w:rsid w:val="00CF2CF2"/>
    <w:rsid w:val="00D276E0"/>
    <w:rsid w:val="00D31A2F"/>
    <w:rsid w:val="00D405F0"/>
    <w:rsid w:val="00D42A85"/>
    <w:rsid w:val="00D43218"/>
    <w:rsid w:val="00D4473E"/>
    <w:rsid w:val="00D57570"/>
    <w:rsid w:val="00D74B70"/>
    <w:rsid w:val="00D82CAD"/>
    <w:rsid w:val="00D91760"/>
    <w:rsid w:val="00D94998"/>
    <w:rsid w:val="00DB1444"/>
    <w:rsid w:val="00DD4375"/>
    <w:rsid w:val="00DE0B7E"/>
    <w:rsid w:val="00DE76BB"/>
    <w:rsid w:val="00DF2DD6"/>
    <w:rsid w:val="00DF47A0"/>
    <w:rsid w:val="00E151DD"/>
    <w:rsid w:val="00E17559"/>
    <w:rsid w:val="00E23FC1"/>
    <w:rsid w:val="00E32B9F"/>
    <w:rsid w:val="00E35670"/>
    <w:rsid w:val="00E412A1"/>
    <w:rsid w:val="00E526A0"/>
    <w:rsid w:val="00E66C80"/>
    <w:rsid w:val="00E71834"/>
    <w:rsid w:val="00E81D52"/>
    <w:rsid w:val="00E92019"/>
    <w:rsid w:val="00EB58B3"/>
    <w:rsid w:val="00EB6781"/>
    <w:rsid w:val="00EC1279"/>
    <w:rsid w:val="00EE527E"/>
    <w:rsid w:val="00EF331C"/>
    <w:rsid w:val="00F004F8"/>
    <w:rsid w:val="00F0222D"/>
    <w:rsid w:val="00F110C8"/>
    <w:rsid w:val="00F12626"/>
    <w:rsid w:val="00F37012"/>
    <w:rsid w:val="00F575CB"/>
    <w:rsid w:val="00F61DD0"/>
    <w:rsid w:val="00F6305A"/>
    <w:rsid w:val="00F66865"/>
    <w:rsid w:val="00F674EC"/>
    <w:rsid w:val="00F82436"/>
    <w:rsid w:val="00FA5F61"/>
    <w:rsid w:val="00FB0749"/>
    <w:rsid w:val="00FD2231"/>
    <w:rsid w:val="00FD2C3A"/>
    <w:rsid w:val="00FD78DC"/>
    <w:rsid w:val="00FE0734"/>
    <w:rsid w:val="00FE53DC"/>
    <w:rsid w:val="00FF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939"/>
    <w:rPr>
      <w:sz w:val="24"/>
      <w:szCs w:val="24"/>
    </w:rPr>
  </w:style>
  <w:style w:type="paragraph" w:styleId="Heading1">
    <w:name w:val="heading 1"/>
    <w:basedOn w:val="Normal"/>
    <w:next w:val="Normal"/>
    <w:qFormat/>
    <w:rsid w:val="002649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4F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235A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235A6"/>
    <w:pPr>
      <w:keepNext/>
      <w:spacing w:before="240" w:after="60"/>
      <w:outlineLvl w:val="3"/>
    </w:pPr>
    <w:rPr>
      <w:b/>
      <w:bCs/>
      <w:sz w:val="28"/>
      <w:szCs w:val="28"/>
    </w:rPr>
  </w:style>
  <w:style w:type="paragraph" w:styleId="Heading5">
    <w:name w:val="heading 5"/>
    <w:basedOn w:val="Normal"/>
    <w:next w:val="Normal"/>
    <w:qFormat/>
    <w:rsid w:val="0026493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235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8235A6"/>
    <w:rPr>
      <w:b/>
      <w:bCs/>
      <w:sz w:val="28"/>
      <w:szCs w:val="28"/>
    </w:rPr>
  </w:style>
  <w:style w:type="paragraph" w:styleId="Footer">
    <w:name w:val="footer"/>
    <w:basedOn w:val="Normal"/>
    <w:link w:val="FooterChar"/>
    <w:rsid w:val="00264939"/>
    <w:pPr>
      <w:tabs>
        <w:tab w:val="center" w:pos="4320"/>
        <w:tab w:val="right" w:pos="8640"/>
      </w:tabs>
    </w:pPr>
  </w:style>
  <w:style w:type="character" w:customStyle="1" w:styleId="FooterChar">
    <w:name w:val="Footer Char"/>
    <w:basedOn w:val="DefaultParagraphFont"/>
    <w:link w:val="Footer"/>
    <w:uiPriority w:val="99"/>
    <w:rsid w:val="008235A6"/>
    <w:rPr>
      <w:sz w:val="24"/>
      <w:szCs w:val="24"/>
    </w:rPr>
  </w:style>
  <w:style w:type="character" w:styleId="PageNumber">
    <w:name w:val="page number"/>
    <w:basedOn w:val="DefaultParagraphFont"/>
    <w:rsid w:val="00264939"/>
  </w:style>
  <w:style w:type="paragraph" w:styleId="Header">
    <w:name w:val="header"/>
    <w:basedOn w:val="Normal"/>
    <w:rsid w:val="00264939"/>
    <w:pPr>
      <w:tabs>
        <w:tab w:val="center" w:pos="4320"/>
        <w:tab w:val="right" w:pos="8640"/>
      </w:tabs>
    </w:pPr>
  </w:style>
  <w:style w:type="paragraph" w:styleId="PlainText">
    <w:name w:val="Plain Text"/>
    <w:basedOn w:val="Normal"/>
    <w:rsid w:val="00264939"/>
    <w:rPr>
      <w:rFonts w:ascii="Courier New" w:hAnsi="Courier New"/>
      <w:sz w:val="20"/>
      <w:szCs w:val="20"/>
      <w:lang w:val="en-GB"/>
    </w:rPr>
  </w:style>
  <w:style w:type="paragraph" w:customStyle="1" w:styleId="Default">
    <w:name w:val="Default"/>
    <w:rsid w:val="000031AB"/>
    <w:pPr>
      <w:autoSpaceDE w:val="0"/>
      <w:autoSpaceDN w:val="0"/>
      <w:adjustRightInd w:val="0"/>
    </w:pPr>
    <w:rPr>
      <w:color w:val="000000"/>
      <w:sz w:val="24"/>
      <w:szCs w:val="24"/>
    </w:rPr>
  </w:style>
  <w:style w:type="paragraph" w:customStyle="1" w:styleId="StyleHeading3Left1">
    <w:name w:val="Style Heading 3 + Left1"/>
    <w:basedOn w:val="Heading3"/>
    <w:rsid w:val="008235A6"/>
    <w:pPr>
      <w:spacing w:before="0" w:after="0" w:line="360" w:lineRule="auto"/>
    </w:pPr>
    <w:rPr>
      <w:rFonts w:ascii="Arial" w:eastAsia="Times New Roman" w:hAnsi="Arial" w:cs="Times New Roman"/>
      <w:sz w:val="24"/>
      <w:szCs w:val="20"/>
      <w:lang w:val="en-GB"/>
    </w:rPr>
  </w:style>
  <w:style w:type="paragraph" w:styleId="FootnoteText">
    <w:name w:val="footnote text"/>
    <w:basedOn w:val="Normal"/>
    <w:link w:val="FootnoteTextChar"/>
    <w:rsid w:val="008235A6"/>
    <w:rPr>
      <w:sz w:val="20"/>
      <w:szCs w:val="20"/>
      <w:lang w:val="en-GB"/>
    </w:rPr>
  </w:style>
  <w:style w:type="character" w:customStyle="1" w:styleId="FootnoteTextChar">
    <w:name w:val="Footnote Text Char"/>
    <w:basedOn w:val="DefaultParagraphFont"/>
    <w:link w:val="FootnoteText"/>
    <w:rsid w:val="008235A6"/>
    <w:rPr>
      <w:lang w:val="en-GB"/>
    </w:rPr>
  </w:style>
  <w:style w:type="paragraph" w:customStyle="1" w:styleId="StyleHeading3Left2">
    <w:name w:val="Style Heading 3 + Left2"/>
    <w:basedOn w:val="Heading3"/>
    <w:rsid w:val="008235A6"/>
    <w:pPr>
      <w:spacing w:before="0" w:after="0" w:line="360" w:lineRule="auto"/>
    </w:pPr>
    <w:rPr>
      <w:rFonts w:ascii="Arial" w:eastAsia="Times New Roman" w:hAnsi="Arial" w:cs="Times New Roman"/>
      <w:sz w:val="24"/>
      <w:szCs w:val="20"/>
      <w:lang w:val="en-GB"/>
    </w:rPr>
  </w:style>
  <w:style w:type="paragraph" w:customStyle="1" w:styleId="StyleHeading4Arial">
    <w:name w:val="Style Heading 4 + Arial"/>
    <w:basedOn w:val="Heading4"/>
    <w:rsid w:val="008235A6"/>
    <w:rPr>
      <w:rFonts w:ascii="Arial" w:hAnsi="Arial"/>
    </w:rPr>
  </w:style>
  <w:style w:type="table" w:styleId="TableGrid">
    <w:name w:val="Table Grid"/>
    <w:basedOn w:val="TableNormal"/>
    <w:rsid w:val="0082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235A6"/>
    <w:pPr>
      <w:spacing w:line="360" w:lineRule="auto"/>
      <w:ind w:left="720" w:hanging="720"/>
    </w:pPr>
    <w:rPr>
      <w:rFonts w:ascii="Arial" w:hAnsi="Arial" w:cs="Arial"/>
      <w:lang w:val="en-GB"/>
    </w:rPr>
  </w:style>
  <w:style w:type="character" w:customStyle="1" w:styleId="BodyTextIndentChar">
    <w:name w:val="Body Text Indent Char"/>
    <w:basedOn w:val="DefaultParagraphFont"/>
    <w:link w:val="BodyTextIndent"/>
    <w:rsid w:val="008235A6"/>
    <w:rPr>
      <w:rFonts w:ascii="Arial" w:hAnsi="Arial" w:cs="Arial"/>
      <w:sz w:val="24"/>
      <w:szCs w:val="24"/>
      <w:lang w:val="en-GB"/>
    </w:rPr>
  </w:style>
  <w:style w:type="paragraph" w:styleId="BalloonText">
    <w:name w:val="Balloon Text"/>
    <w:basedOn w:val="Normal"/>
    <w:link w:val="BalloonTextChar"/>
    <w:rsid w:val="008235A6"/>
    <w:rPr>
      <w:rFonts w:ascii="Tahoma" w:hAnsi="Tahoma" w:cs="Tahoma"/>
      <w:sz w:val="16"/>
      <w:szCs w:val="16"/>
    </w:rPr>
  </w:style>
  <w:style w:type="character" w:customStyle="1" w:styleId="BalloonTextChar">
    <w:name w:val="Balloon Text Char"/>
    <w:basedOn w:val="DefaultParagraphFont"/>
    <w:link w:val="BalloonText"/>
    <w:rsid w:val="008235A6"/>
    <w:rPr>
      <w:rFonts w:ascii="Tahoma" w:hAnsi="Tahoma" w:cs="Tahoma"/>
      <w:sz w:val="16"/>
      <w:szCs w:val="16"/>
    </w:rPr>
  </w:style>
  <w:style w:type="paragraph" w:customStyle="1" w:styleId="StyleHeading3Left">
    <w:name w:val="Style Heading 3 + Left"/>
    <w:basedOn w:val="Heading4"/>
    <w:next w:val="ListNumber4"/>
    <w:rsid w:val="008235A6"/>
    <w:pPr>
      <w:numPr>
        <w:numId w:val="76"/>
      </w:numPr>
      <w:tabs>
        <w:tab w:val="clear" w:pos="1440"/>
      </w:tabs>
      <w:ind w:left="0" w:firstLine="0"/>
    </w:pPr>
    <w:rPr>
      <w:szCs w:val="20"/>
    </w:rPr>
  </w:style>
  <w:style w:type="paragraph" w:styleId="ListNumber4">
    <w:name w:val="List Number 4"/>
    <w:basedOn w:val="Normal"/>
    <w:rsid w:val="008235A6"/>
    <w:pPr>
      <w:numPr>
        <w:numId w:val="19"/>
      </w:numPr>
    </w:pPr>
  </w:style>
  <w:style w:type="paragraph" w:styleId="TOC1">
    <w:name w:val="toc 1"/>
    <w:basedOn w:val="Normal"/>
    <w:next w:val="Normal"/>
    <w:autoRedefine/>
    <w:rsid w:val="008235A6"/>
    <w:pPr>
      <w:spacing w:before="120" w:after="120"/>
    </w:pPr>
    <w:rPr>
      <w:b/>
      <w:bCs/>
      <w:caps/>
      <w:sz w:val="20"/>
      <w:szCs w:val="20"/>
    </w:rPr>
  </w:style>
  <w:style w:type="paragraph" w:styleId="TOC2">
    <w:name w:val="toc 2"/>
    <w:basedOn w:val="Normal"/>
    <w:next w:val="Normal"/>
    <w:autoRedefine/>
    <w:rsid w:val="008235A6"/>
    <w:pPr>
      <w:ind w:left="240"/>
    </w:pPr>
    <w:rPr>
      <w:smallCaps/>
      <w:sz w:val="20"/>
      <w:szCs w:val="20"/>
    </w:rPr>
  </w:style>
  <w:style w:type="paragraph" w:styleId="TOC3">
    <w:name w:val="toc 3"/>
    <w:basedOn w:val="Normal"/>
    <w:next w:val="Normal"/>
    <w:autoRedefine/>
    <w:rsid w:val="008235A6"/>
    <w:pPr>
      <w:ind w:left="480"/>
    </w:pPr>
    <w:rPr>
      <w:i/>
      <w:iCs/>
      <w:sz w:val="20"/>
      <w:szCs w:val="20"/>
    </w:rPr>
  </w:style>
  <w:style w:type="paragraph" w:styleId="TOC4">
    <w:name w:val="toc 4"/>
    <w:basedOn w:val="Normal"/>
    <w:next w:val="Normal"/>
    <w:autoRedefine/>
    <w:rsid w:val="008235A6"/>
    <w:pPr>
      <w:ind w:left="720"/>
    </w:pPr>
    <w:rPr>
      <w:sz w:val="18"/>
      <w:szCs w:val="18"/>
    </w:rPr>
  </w:style>
  <w:style w:type="paragraph" w:styleId="TOC5">
    <w:name w:val="toc 5"/>
    <w:basedOn w:val="Normal"/>
    <w:next w:val="Normal"/>
    <w:autoRedefine/>
    <w:rsid w:val="008235A6"/>
    <w:pPr>
      <w:ind w:left="960"/>
    </w:pPr>
    <w:rPr>
      <w:sz w:val="18"/>
      <w:szCs w:val="18"/>
    </w:rPr>
  </w:style>
  <w:style w:type="paragraph" w:styleId="TOC6">
    <w:name w:val="toc 6"/>
    <w:basedOn w:val="Normal"/>
    <w:next w:val="Normal"/>
    <w:autoRedefine/>
    <w:rsid w:val="008235A6"/>
    <w:pPr>
      <w:ind w:left="1200"/>
    </w:pPr>
    <w:rPr>
      <w:sz w:val="18"/>
      <w:szCs w:val="18"/>
    </w:rPr>
  </w:style>
  <w:style w:type="paragraph" w:styleId="TOC7">
    <w:name w:val="toc 7"/>
    <w:basedOn w:val="Normal"/>
    <w:next w:val="Normal"/>
    <w:autoRedefine/>
    <w:rsid w:val="008235A6"/>
    <w:pPr>
      <w:ind w:left="1440"/>
    </w:pPr>
    <w:rPr>
      <w:sz w:val="18"/>
      <w:szCs w:val="18"/>
    </w:rPr>
  </w:style>
  <w:style w:type="paragraph" w:styleId="TOC8">
    <w:name w:val="toc 8"/>
    <w:basedOn w:val="Normal"/>
    <w:next w:val="Normal"/>
    <w:autoRedefine/>
    <w:rsid w:val="008235A6"/>
    <w:pPr>
      <w:ind w:left="1680"/>
    </w:pPr>
    <w:rPr>
      <w:sz w:val="18"/>
      <w:szCs w:val="18"/>
    </w:rPr>
  </w:style>
  <w:style w:type="paragraph" w:styleId="TOC9">
    <w:name w:val="toc 9"/>
    <w:basedOn w:val="Normal"/>
    <w:next w:val="Normal"/>
    <w:autoRedefine/>
    <w:rsid w:val="008235A6"/>
    <w:pPr>
      <w:ind w:left="1920"/>
    </w:pPr>
    <w:rPr>
      <w:sz w:val="18"/>
      <w:szCs w:val="18"/>
    </w:rPr>
  </w:style>
  <w:style w:type="character" w:styleId="CommentReference">
    <w:name w:val="annotation reference"/>
    <w:basedOn w:val="DefaultParagraphFont"/>
    <w:rsid w:val="008235A6"/>
    <w:rPr>
      <w:sz w:val="16"/>
      <w:szCs w:val="16"/>
    </w:rPr>
  </w:style>
  <w:style w:type="paragraph" w:styleId="CommentText">
    <w:name w:val="annotation text"/>
    <w:basedOn w:val="Normal"/>
    <w:link w:val="CommentTextChar"/>
    <w:rsid w:val="008235A6"/>
    <w:rPr>
      <w:sz w:val="20"/>
      <w:szCs w:val="20"/>
    </w:rPr>
  </w:style>
  <w:style w:type="character" w:customStyle="1" w:styleId="CommentTextChar">
    <w:name w:val="Comment Text Char"/>
    <w:basedOn w:val="DefaultParagraphFont"/>
    <w:link w:val="CommentText"/>
    <w:rsid w:val="008235A6"/>
  </w:style>
  <w:style w:type="paragraph" w:styleId="CommentSubject">
    <w:name w:val="annotation subject"/>
    <w:basedOn w:val="CommentText"/>
    <w:next w:val="CommentText"/>
    <w:link w:val="CommentSubjectChar"/>
    <w:rsid w:val="008235A6"/>
    <w:rPr>
      <w:b/>
      <w:bCs/>
    </w:rPr>
  </w:style>
  <w:style w:type="character" w:customStyle="1" w:styleId="CommentSubjectChar">
    <w:name w:val="Comment Subject Char"/>
    <w:basedOn w:val="CommentTextChar"/>
    <w:link w:val="CommentSubject"/>
    <w:rsid w:val="008235A6"/>
    <w:rPr>
      <w:b/>
      <w:bCs/>
    </w:rPr>
  </w:style>
  <w:style w:type="paragraph" w:styleId="ListParagraph">
    <w:name w:val="List Paragraph"/>
    <w:basedOn w:val="Normal"/>
    <w:uiPriority w:val="34"/>
    <w:qFormat/>
    <w:rsid w:val="008235A6"/>
    <w:pPr>
      <w:ind w:left="720"/>
    </w:pPr>
  </w:style>
  <w:style w:type="paragraph" w:styleId="BodyTextIndent2">
    <w:name w:val="Body Text Indent 2"/>
    <w:basedOn w:val="Normal"/>
    <w:link w:val="BodyTextIndent2Char"/>
    <w:rsid w:val="008235A6"/>
    <w:pPr>
      <w:spacing w:after="120" w:line="480" w:lineRule="auto"/>
      <w:ind w:left="360"/>
    </w:pPr>
  </w:style>
  <w:style w:type="character" w:customStyle="1" w:styleId="BodyTextIndent2Char">
    <w:name w:val="Body Text Indent 2 Char"/>
    <w:basedOn w:val="DefaultParagraphFont"/>
    <w:link w:val="BodyTextIndent2"/>
    <w:rsid w:val="008235A6"/>
    <w:rPr>
      <w:sz w:val="24"/>
      <w:szCs w:val="24"/>
    </w:rPr>
  </w:style>
  <w:style w:type="paragraph" w:styleId="BodyTextIndent3">
    <w:name w:val="Body Text Indent 3"/>
    <w:basedOn w:val="Normal"/>
    <w:link w:val="BodyTextIndent3Char"/>
    <w:rsid w:val="008235A6"/>
    <w:pPr>
      <w:spacing w:after="120"/>
      <w:ind w:left="360"/>
    </w:pPr>
    <w:rPr>
      <w:sz w:val="16"/>
      <w:szCs w:val="16"/>
    </w:rPr>
  </w:style>
  <w:style w:type="character" w:customStyle="1" w:styleId="BodyTextIndent3Char">
    <w:name w:val="Body Text Indent 3 Char"/>
    <w:basedOn w:val="DefaultParagraphFont"/>
    <w:link w:val="BodyTextIndent3"/>
    <w:rsid w:val="008235A6"/>
    <w:rPr>
      <w:sz w:val="16"/>
      <w:szCs w:val="16"/>
    </w:rPr>
  </w:style>
  <w:style w:type="character" w:styleId="Hyperlink">
    <w:name w:val="Hyperlink"/>
    <w:rsid w:val="008235A6"/>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ed.unc.edu/intrah"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3DB2-CFCE-48A8-A095-8F3121A2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328</Pages>
  <Words>55173</Words>
  <Characters>314487</Characters>
  <Application>Microsoft Office Word</Application>
  <DocSecurity>0</DocSecurity>
  <Lines>2620</Lines>
  <Paragraphs>737</Paragraphs>
  <ScaleCrop>false</ScaleCrop>
  <HeadingPairs>
    <vt:vector size="2" baseType="variant">
      <vt:variant>
        <vt:lpstr>Title</vt:lpstr>
      </vt:variant>
      <vt:variant>
        <vt:i4>1</vt:i4>
      </vt:variant>
    </vt:vector>
  </HeadingPairs>
  <TitlesOfParts>
    <vt:vector size="1" baseType="lpstr">
      <vt:lpstr>UNITED REPUBLIC OF TANZANIA</vt:lpstr>
    </vt:vector>
  </TitlesOfParts>
  <Company/>
  <LinksUpToDate>false</LinksUpToDate>
  <CharactersWithSpaces>368923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REPUBLIC OF TANZANIA</dc:title>
  <dc:subject/>
  <dc:creator>jmccollum</dc:creator>
  <cp:keywords/>
  <dc:description/>
  <cp:lastModifiedBy>erutta</cp:lastModifiedBy>
  <cp:revision>3</cp:revision>
  <cp:lastPrinted>2005-11-02T19:43:00Z</cp:lastPrinted>
  <dcterms:created xsi:type="dcterms:W3CDTF">2011-03-14T14:41:00Z</dcterms:created>
  <dcterms:modified xsi:type="dcterms:W3CDTF">2011-03-14T14:42:00Z</dcterms:modified>
</cp:coreProperties>
</file>